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D3AF" w14:textId="77777777" w:rsidR="00AC761A" w:rsidRDefault="00AC761A" w:rsidP="006558E8"/>
    <w:p w14:paraId="3CE88EB4" w14:textId="7BC1562D" w:rsidR="006558E8" w:rsidRDefault="00D3790F" w:rsidP="005A2553">
      <w:pPr>
        <w:pStyle w:val="ChapterTitle"/>
        <w:spacing w:before="600" w:after="0"/>
      </w:pPr>
      <w:r>
        <w:t xml:space="preserve">CREATING A CLASSROOM THAT FOCUSES </w:t>
      </w:r>
      <w:r w:rsidR="00E17B7E">
        <w:t>ON STUDENT</w:t>
      </w:r>
      <w:r w:rsidR="007B049C">
        <w:t xml:space="preserve"> SCIENTIFIC LITERACY </w:t>
      </w:r>
      <w:r>
        <w:t>THROUGH THE SCOPE</w:t>
      </w:r>
      <w:r w:rsidR="007D77A1">
        <w:t xml:space="preserve"> OF</w:t>
      </w:r>
      <w:r w:rsidR="007B049C">
        <w:t xml:space="preserve"> NEXT GENERATION SCIENCE STANDARDS</w:t>
      </w:r>
      <w:r w:rsidR="00D70E31">
        <w:t>’</w:t>
      </w:r>
      <w:r w:rsidR="007B049C">
        <w:t xml:space="preserve"> </w:t>
      </w:r>
      <w:r w:rsidR="007B049C" w:rsidRPr="007D77A1">
        <w:t>CROSSCU</w:t>
      </w:r>
      <w:r w:rsidR="007B049C">
        <w:t xml:space="preserve">TTING CONCEPTS </w:t>
      </w:r>
    </w:p>
    <w:p w14:paraId="061C2A48" w14:textId="154BD396" w:rsidR="006B09C3" w:rsidRDefault="00496E1D" w:rsidP="001F06AA">
      <w:pPr>
        <w:spacing w:before="480"/>
        <w:jc w:val="center"/>
      </w:pPr>
      <w:r>
        <w:t>b</w:t>
      </w:r>
      <w:r w:rsidR="006558E8">
        <w:t>y</w:t>
      </w:r>
    </w:p>
    <w:p w14:paraId="1E779B41" w14:textId="316F1B6B" w:rsidR="006B09C3" w:rsidRDefault="004328E4" w:rsidP="001F06AA">
      <w:pPr>
        <w:jc w:val="center"/>
      </w:pPr>
      <w:r>
        <w:t>Maeve Elizabeth Hughe</w:t>
      </w:r>
      <w:r w:rsidR="001F06AA">
        <w:t>s</w:t>
      </w:r>
    </w:p>
    <w:p w14:paraId="37F75FDC" w14:textId="2543017E" w:rsidR="006558E8" w:rsidRDefault="006558E8" w:rsidP="007C3300">
      <w:pPr>
        <w:spacing w:before="1680" w:line="240" w:lineRule="auto"/>
        <w:jc w:val="center"/>
      </w:pPr>
      <w:r>
        <w:t>A professional paper submitted in partial fulfillment</w:t>
      </w:r>
    </w:p>
    <w:p w14:paraId="282543AE" w14:textId="77777777" w:rsidR="006558E8" w:rsidRDefault="006558E8" w:rsidP="007C3300">
      <w:pPr>
        <w:spacing w:line="240" w:lineRule="auto"/>
        <w:jc w:val="center"/>
      </w:pPr>
      <w:r>
        <w:t>of the requirements for the degree</w:t>
      </w:r>
    </w:p>
    <w:p w14:paraId="2439084A" w14:textId="77777777" w:rsidR="006B09C3" w:rsidRDefault="006B09C3" w:rsidP="006B09C3">
      <w:pPr>
        <w:spacing w:line="240" w:lineRule="auto"/>
        <w:jc w:val="center"/>
      </w:pPr>
    </w:p>
    <w:p w14:paraId="3EF0844F" w14:textId="77777777" w:rsidR="001F06AA" w:rsidRDefault="006558E8" w:rsidP="001F06AA">
      <w:pPr>
        <w:spacing w:before="480" w:after="240"/>
        <w:jc w:val="center"/>
      </w:pPr>
      <w:r>
        <w:t>of</w:t>
      </w:r>
    </w:p>
    <w:p w14:paraId="44C3E187" w14:textId="77777777" w:rsidR="001F06AA" w:rsidRDefault="006558E8" w:rsidP="001F06AA">
      <w:pPr>
        <w:jc w:val="center"/>
      </w:pPr>
      <w:r>
        <w:t>Master of Science</w:t>
      </w:r>
    </w:p>
    <w:p w14:paraId="042397C1" w14:textId="58A1897F" w:rsidR="001F06AA" w:rsidRDefault="001F06AA" w:rsidP="001F06AA">
      <w:pPr>
        <w:jc w:val="center"/>
      </w:pPr>
      <w:r>
        <w:t>I</w:t>
      </w:r>
      <w:r w:rsidR="006558E8">
        <w:t>n</w:t>
      </w:r>
    </w:p>
    <w:p w14:paraId="30769159" w14:textId="77777777" w:rsidR="001F06AA" w:rsidRDefault="008526E5" w:rsidP="001F06AA">
      <w:pPr>
        <w:jc w:val="center"/>
      </w:pPr>
      <w:r>
        <w:t>Science Education</w:t>
      </w:r>
    </w:p>
    <w:p w14:paraId="409C17F8" w14:textId="77777777" w:rsidR="001F06AA" w:rsidRDefault="006558E8" w:rsidP="001F06AA">
      <w:pPr>
        <w:spacing w:before="840" w:line="240" w:lineRule="auto"/>
        <w:jc w:val="center"/>
      </w:pPr>
      <w:r>
        <w:t>MONTANA STATE UNIVERSITY</w:t>
      </w:r>
    </w:p>
    <w:p w14:paraId="1BAB2394" w14:textId="3F50696C" w:rsidR="006B09C3" w:rsidRDefault="006558E8" w:rsidP="001F06AA">
      <w:pPr>
        <w:spacing w:line="240" w:lineRule="auto"/>
        <w:jc w:val="center"/>
      </w:pPr>
      <w:r>
        <w:t>Bozeman, Montana</w:t>
      </w:r>
    </w:p>
    <w:p w14:paraId="2FD87238" w14:textId="395B9702" w:rsidR="007C3300" w:rsidRDefault="009B6C36" w:rsidP="007C3300">
      <w:pPr>
        <w:spacing w:before="600" w:line="240" w:lineRule="auto"/>
        <w:jc w:val="center"/>
      </w:pPr>
      <w:r>
        <w:t>August 2024</w:t>
      </w:r>
    </w:p>
    <w:p w14:paraId="40B6A16D" w14:textId="1134B26F" w:rsidR="000A1E66" w:rsidRDefault="000A1E66">
      <w:pPr>
        <w:spacing w:after="160" w:line="259" w:lineRule="auto"/>
      </w:pPr>
      <w:r>
        <w:br w:type="page"/>
      </w:r>
    </w:p>
    <w:p w14:paraId="73CDFA2C" w14:textId="77777777" w:rsidR="00885496" w:rsidRDefault="00885496" w:rsidP="00013577"/>
    <w:p w14:paraId="49B992CC" w14:textId="77777777" w:rsidR="000A1E66" w:rsidRDefault="000A1E66" w:rsidP="000A1E66">
      <w:pPr>
        <w:pStyle w:val="FrontMatterTitle"/>
        <w:spacing w:before="1920" w:after="0" w:line="480" w:lineRule="auto"/>
      </w:pPr>
    </w:p>
    <w:p w14:paraId="676F75EA" w14:textId="35D86579" w:rsidR="000A1E66" w:rsidRPr="000A1E66" w:rsidRDefault="00CA6024" w:rsidP="00013577">
      <w:pPr>
        <w:pStyle w:val="FrontMatterTitle"/>
        <w:spacing w:before="1920" w:after="0" w:line="480" w:lineRule="auto"/>
      </w:pPr>
      <w:r w:rsidRPr="00B0504A">
        <w:t>©COPYRIGHT</w:t>
      </w:r>
    </w:p>
    <w:p w14:paraId="2107CB0E" w14:textId="77777777" w:rsidR="00CA6024" w:rsidRDefault="00CA6024" w:rsidP="00885496">
      <w:pPr>
        <w:jc w:val="center"/>
      </w:pPr>
      <w:r>
        <w:t>by</w:t>
      </w:r>
    </w:p>
    <w:p w14:paraId="4305AF01" w14:textId="6D6028E0" w:rsidR="00CA6024" w:rsidRDefault="004328E4" w:rsidP="00885496">
      <w:pPr>
        <w:jc w:val="center"/>
      </w:pPr>
      <w:r>
        <w:t>Maeve Elizabeth Hughes</w:t>
      </w:r>
    </w:p>
    <w:p w14:paraId="4C1787D0" w14:textId="43140697" w:rsidR="00CA6024" w:rsidRDefault="006F78B4" w:rsidP="00885496">
      <w:pPr>
        <w:jc w:val="center"/>
      </w:pPr>
      <w:r>
        <w:t>2024</w:t>
      </w:r>
    </w:p>
    <w:p w14:paraId="1AE41154" w14:textId="3C1584D1" w:rsidR="00885496" w:rsidRDefault="00CA6024" w:rsidP="00885496">
      <w:pPr>
        <w:jc w:val="center"/>
        <w:sectPr w:rsidR="00885496" w:rsidSect="00AE219B">
          <w:headerReference w:type="default" r:id="rId8"/>
          <w:pgSz w:w="12240" w:h="15840"/>
          <w:pgMar w:top="1440" w:right="1440" w:bottom="1440" w:left="1440" w:header="1440" w:footer="720" w:gutter="0"/>
          <w:pgNumType w:fmt="lowerRoman"/>
          <w:cols w:space="720"/>
          <w:docGrid w:linePitch="360"/>
        </w:sectPr>
      </w:pPr>
      <w:r>
        <w:t>All Rights Reserv</w:t>
      </w:r>
      <w:r w:rsidR="00885496">
        <w:t>ed</w:t>
      </w:r>
    </w:p>
    <w:p w14:paraId="6F79F69E" w14:textId="31B89C91" w:rsidR="001459C9" w:rsidRPr="001459C9" w:rsidRDefault="006558E8" w:rsidP="00C24C83">
      <w:pPr>
        <w:pStyle w:val="FrontMatterTitle"/>
      </w:pPr>
      <w:r>
        <w:lastRenderedPageBreak/>
        <w:t>TABLE OF CONTENTS</w:t>
      </w:r>
    </w:p>
    <w:p w14:paraId="7F36D336" w14:textId="35679C01" w:rsidR="00903935" w:rsidRDefault="00903935" w:rsidP="00013577">
      <w:pPr>
        <w:pStyle w:val="TOC1"/>
        <w:rPr>
          <w:rFonts w:asciiTheme="minorHAnsi" w:eastAsiaTheme="minorEastAsia" w:hAnsiTheme="minorHAnsi"/>
          <w:noProof/>
          <w:sz w:val="22"/>
        </w:rPr>
      </w:pPr>
      <w:r w:rsidRPr="0076707C">
        <w:rPr>
          <w:noProof/>
        </w:rPr>
        <w:t>INTRODUCTION &amp; BACKGROUND</w:t>
      </w:r>
      <w:r>
        <w:rPr>
          <w:noProof/>
          <w:webHidden/>
        </w:rPr>
        <w:tab/>
      </w:r>
      <w:r>
        <w:rPr>
          <w:noProof/>
          <w:webHidden/>
        </w:rPr>
        <w:fldChar w:fldCharType="begin"/>
      </w:r>
      <w:r>
        <w:rPr>
          <w:noProof/>
          <w:webHidden/>
        </w:rPr>
        <w:instrText xml:space="preserve"> PAGEREF _Toc146799419 \h </w:instrText>
      </w:r>
      <w:r>
        <w:rPr>
          <w:noProof/>
          <w:webHidden/>
        </w:rPr>
      </w:r>
      <w:r>
        <w:rPr>
          <w:noProof/>
          <w:webHidden/>
        </w:rPr>
        <w:fldChar w:fldCharType="separate"/>
      </w:r>
      <w:r w:rsidR="00945817">
        <w:rPr>
          <w:noProof/>
          <w:webHidden/>
        </w:rPr>
        <w:t>1</w:t>
      </w:r>
      <w:r>
        <w:rPr>
          <w:noProof/>
          <w:webHidden/>
        </w:rPr>
        <w:fldChar w:fldCharType="end"/>
      </w:r>
    </w:p>
    <w:p w14:paraId="7551BD05" w14:textId="678D1112" w:rsidR="00903935" w:rsidRDefault="00903935" w:rsidP="00013577">
      <w:pPr>
        <w:pStyle w:val="TOC2"/>
        <w:rPr>
          <w:rFonts w:asciiTheme="minorHAnsi" w:eastAsiaTheme="minorEastAsia" w:hAnsiTheme="minorHAnsi"/>
          <w:noProof/>
          <w:sz w:val="22"/>
        </w:rPr>
      </w:pPr>
      <w:r w:rsidRPr="0076707C">
        <w:rPr>
          <w:noProof/>
        </w:rPr>
        <w:t>Context of the Study</w:t>
      </w:r>
      <w:r>
        <w:rPr>
          <w:noProof/>
          <w:webHidden/>
        </w:rPr>
        <w:tab/>
        <w:t>1</w:t>
      </w:r>
    </w:p>
    <w:p w14:paraId="11961F89" w14:textId="0BC4B121" w:rsidR="00903935" w:rsidRDefault="00000000" w:rsidP="00013577">
      <w:pPr>
        <w:pStyle w:val="TOC2"/>
        <w:rPr>
          <w:rFonts w:asciiTheme="minorHAnsi" w:eastAsiaTheme="minorEastAsia" w:hAnsiTheme="minorHAnsi"/>
          <w:noProof/>
          <w:sz w:val="22"/>
        </w:rPr>
      </w:pPr>
      <w:hyperlink w:anchor="_Toc146799421" w:history="1">
        <w:r w:rsidR="0076707C">
          <w:rPr>
            <w:noProof/>
            <w:webHidden/>
          </w:rPr>
          <w:t xml:space="preserve">Focus </w:t>
        </w:r>
        <w:r w:rsidR="009870F8">
          <w:rPr>
            <w:noProof/>
            <w:webHidden/>
          </w:rPr>
          <w:t>Topic</w:t>
        </w:r>
        <w:r w:rsidR="0076707C">
          <w:rPr>
            <w:noProof/>
            <w:webHidden/>
          </w:rPr>
          <w:tab/>
        </w:r>
        <w:r w:rsidR="00917B92">
          <w:rPr>
            <w:noProof/>
            <w:webHidden/>
          </w:rPr>
          <w:t>3</w:t>
        </w:r>
      </w:hyperlink>
    </w:p>
    <w:p w14:paraId="474476FA" w14:textId="10080917" w:rsidR="00903935" w:rsidRDefault="0076707C" w:rsidP="00013577">
      <w:pPr>
        <w:pStyle w:val="TOC1"/>
        <w:rPr>
          <w:rFonts w:asciiTheme="minorHAnsi" w:eastAsiaTheme="minorEastAsia" w:hAnsiTheme="minorHAnsi"/>
          <w:noProof/>
          <w:sz w:val="22"/>
        </w:rPr>
      </w:pPr>
      <w:r>
        <w:rPr>
          <w:noProof/>
          <w:webHidden/>
        </w:rPr>
        <w:t>CONCEPTUAL FRAMEWORK</w:t>
      </w:r>
      <w:r>
        <w:rPr>
          <w:noProof/>
          <w:webHidden/>
        </w:rPr>
        <w:tab/>
      </w:r>
      <w:r w:rsidR="00917B92">
        <w:rPr>
          <w:noProof/>
          <w:webHidden/>
        </w:rPr>
        <w:t>4</w:t>
      </w:r>
    </w:p>
    <w:p w14:paraId="2895351B" w14:textId="11EC5A03" w:rsidR="00903935" w:rsidRDefault="00C87BBF" w:rsidP="00013577">
      <w:pPr>
        <w:pStyle w:val="TOC2"/>
        <w:rPr>
          <w:noProof/>
        </w:rPr>
      </w:pPr>
      <w:r>
        <w:rPr>
          <w:noProof/>
          <w:webHidden/>
        </w:rPr>
        <w:t>Scientific Literacy</w:t>
      </w:r>
      <w:r>
        <w:rPr>
          <w:noProof/>
          <w:webHidden/>
        </w:rPr>
        <w:tab/>
      </w:r>
      <w:r w:rsidR="00917B92">
        <w:rPr>
          <w:noProof/>
          <w:webHidden/>
        </w:rPr>
        <w:t>4</w:t>
      </w:r>
      <w:r>
        <w:rPr>
          <w:noProof/>
        </w:rPr>
        <w:t xml:space="preserve"> </w:t>
      </w:r>
    </w:p>
    <w:p w14:paraId="43DECD5B" w14:textId="4C9CFFF9" w:rsidR="00C87BBF" w:rsidRDefault="00C87BBF" w:rsidP="00013577">
      <w:pPr>
        <w:pStyle w:val="TOC2"/>
        <w:rPr>
          <w:rFonts w:asciiTheme="minorHAnsi" w:eastAsiaTheme="minorEastAsia" w:hAnsiTheme="minorHAnsi"/>
          <w:noProof/>
          <w:sz w:val="22"/>
        </w:rPr>
      </w:pPr>
      <w:r>
        <w:rPr>
          <w:noProof/>
          <w:webHidden/>
        </w:rPr>
        <w:t xml:space="preserve">Reading Comprehension in Elementary and Middle School Students </w:t>
      </w:r>
      <w:r>
        <w:rPr>
          <w:noProof/>
          <w:webHidden/>
        </w:rPr>
        <w:tab/>
      </w:r>
      <w:r w:rsidR="00D84F0F">
        <w:rPr>
          <w:noProof/>
          <w:webHidden/>
        </w:rPr>
        <w:t>5</w:t>
      </w:r>
    </w:p>
    <w:p w14:paraId="1C338D97" w14:textId="77CF855C" w:rsidR="00C87BBF" w:rsidRDefault="0076707C" w:rsidP="00013577">
      <w:pPr>
        <w:pStyle w:val="TOC2"/>
        <w:rPr>
          <w:rFonts w:asciiTheme="minorHAnsi" w:eastAsiaTheme="minorEastAsia" w:hAnsiTheme="minorHAnsi"/>
          <w:noProof/>
          <w:sz w:val="22"/>
        </w:rPr>
      </w:pPr>
      <w:r>
        <w:rPr>
          <w:noProof/>
          <w:webHidden/>
        </w:rPr>
        <w:t xml:space="preserve">Understanding Scientific Measurement   </w:t>
      </w:r>
      <w:r w:rsidR="00C87BBF">
        <w:rPr>
          <w:noProof/>
          <w:webHidden/>
        </w:rPr>
        <w:tab/>
      </w:r>
      <w:r w:rsidR="009F3542">
        <w:rPr>
          <w:noProof/>
          <w:webHidden/>
        </w:rPr>
        <w:t>6</w:t>
      </w:r>
    </w:p>
    <w:p w14:paraId="7CB396F3" w14:textId="6D103DBD" w:rsidR="009F3542" w:rsidRDefault="009F3542" w:rsidP="00013577">
      <w:pPr>
        <w:pStyle w:val="TOC2"/>
        <w:rPr>
          <w:rFonts w:asciiTheme="minorHAnsi" w:eastAsiaTheme="minorEastAsia" w:hAnsiTheme="minorHAnsi"/>
          <w:noProof/>
          <w:sz w:val="22"/>
        </w:rPr>
      </w:pPr>
      <w:r>
        <w:rPr>
          <w:noProof/>
          <w:webHidden/>
        </w:rPr>
        <w:t>Data and Critical Thinking</w:t>
      </w:r>
      <w:r>
        <w:rPr>
          <w:noProof/>
          <w:webHidden/>
        </w:rPr>
        <w:tab/>
        <w:t>7</w:t>
      </w:r>
    </w:p>
    <w:p w14:paraId="09C41ED0" w14:textId="60F460DA" w:rsidR="00C87BBF" w:rsidRPr="0041772E" w:rsidRDefault="009F3542" w:rsidP="00013577">
      <w:pPr>
        <w:pStyle w:val="TOC2"/>
        <w:rPr>
          <w:rFonts w:asciiTheme="minorHAnsi" w:eastAsiaTheme="minorEastAsia" w:hAnsiTheme="minorHAnsi"/>
          <w:noProof/>
          <w:sz w:val="22"/>
        </w:rPr>
      </w:pPr>
      <w:r>
        <w:rPr>
          <w:noProof/>
          <w:webHidden/>
        </w:rPr>
        <w:t>Crosscutting Concepts</w:t>
      </w:r>
      <w:r>
        <w:rPr>
          <w:noProof/>
          <w:webHidden/>
        </w:rPr>
        <w:tab/>
        <w:t>8</w:t>
      </w:r>
    </w:p>
    <w:p w14:paraId="2A791E6A" w14:textId="7C5B634A" w:rsidR="00903935" w:rsidRDefault="00832C57" w:rsidP="00013577">
      <w:pPr>
        <w:pStyle w:val="TOC1"/>
        <w:rPr>
          <w:rFonts w:asciiTheme="minorHAnsi" w:eastAsiaTheme="minorEastAsia" w:hAnsiTheme="minorHAnsi"/>
          <w:noProof/>
          <w:sz w:val="22"/>
        </w:rPr>
      </w:pPr>
      <w:r>
        <w:rPr>
          <w:noProof/>
        </w:rPr>
        <w:t>INSTRUCTIONAL STRATEGIES</w:t>
      </w:r>
      <w:r w:rsidR="00903935">
        <w:rPr>
          <w:noProof/>
          <w:webHidden/>
        </w:rPr>
        <w:tab/>
      </w:r>
      <w:r w:rsidR="009F3542">
        <w:rPr>
          <w:noProof/>
          <w:webHidden/>
        </w:rPr>
        <w:t>10</w:t>
      </w:r>
    </w:p>
    <w:p w14:paraId="03909F5B" w14:textId="45618BE6" w:rsidR="00903935" w:rsidRDefault="00D70E31" w:rsidP="00013577">
      <w:pPr>
        <w:pStyle w:val="TOC2"/>
        <w:rPr>
          <w:noProof/>
          <w:webHidden/>
        </w:rPr>
      </w:pPr>
      <w:r>
        <w:rPr>
          <w:noProof/>
          <w:webHidden/>
        </w:rPr>
        <w:t>Creating Student Awareness of Scientific Literacy</w:t>
      </w:r>
      <w:r w:rsidR="00903935">
        <w:rPr>
          <w:noProof/>
          <w:webHidden/>
        </w:rPr>
        <w:tab/>
      </w:r>
      <w:r w:rsidR="009F3542">
        <w:rPr>
          <w:noProof/>
          <w:webHidden/>
        </w:rPr>
        <w:t>1</w:t>
      </w:r>
      <w:r w:rsidR="00E6340C">
        <w:rPr>
          <w:noProof/>
          <w:webHidden/>
        </w:rPr>
        <w:t>2</w:t>
      </w:r>
    </w:p>
    <w:p w14:paraId="1F0BB1E8" w14:textId="433348B3" w:rsidR="00CA4C44" w:rsidRPr="00CA4C44" w:rsidRDefault="0050433D" w:rsidP="00013577">
      <w:pPr>
        <w:pStyle w:val="TOC2"/>
        <w:rPr>
          <w:rFonts w:asciiTheme="minorHAnsi" w:eastAsiaTheme="minorEastAsia" w:hAnsiTheme="minorHAnsi"/>
          <w:noProof/>
          <w:sz w:val="22"/>
        </w:rPr>
      </w:pPr>
      <w:r>
        <w:rPr>
          <w:noProof/>
          <w:webHidden/>
        </w:rPr>
        <w:t xml:space="preserve">     </w:t>
      </w:r>
      <w:r w:rsidR="009037C4">
        <w:rPr>
          <w:noProof/>
          <w:webHidden/>
        </w:rPr>
        <w:t xml:space="preserve">   </w:t>
      </w:r>
      <w:r w:rsidR="00CA4C44">
        <w:rPr>
          <w:noProof/>
          <w:webHidden/>
        </w:rPr>
        <w:t>Lesson 1: Defining a Scientist</w:t>
      </w:r>
      <w:r w:rsidR="00CA4C44">
        <w:rPr>
          <w:noProof/>
          <w:webHidden/>
        </w:rPr>
        <w:tab/>
        <w:t>1</w:t>
      </w:r>
      <w:r w:rsidR="00E6340C">
        <w:rPr>
          <w:noProof/>
          <w:webHidden/>
        </w:rPr>
        <w:t>2</w:t>
      </w:r>
    </w:p>
    <w:p w14:paraId="5E3E072D" w14:textId="59EC7704" w:rsidR="00903935" w:rsidRDefault="009F3542" w:rsidP="00013577">
      <w:pPr>
        <w:pStyle w:val="TOC2"/>
        <w:rPr>
          <w:noProof/>
          <w:webHidden/>
        </w:rPr>
      </w:pPr>
      <w:r>
        <w:rPr>
          <w:noProof/>
          <w:webHidden/>
        </w:rPr>
        <w:t>Focusing on Crosscutting Concepts</w:t>
      </w:r>
      <w:r w:rsidR="00903935">
        <w:rPr>
          <w:noProof/>
          <w:webHidden/>
        </w:rPr>
        <w:tab/>
      </w:r>
      <w:r>
        <w:rPr>
          <w:noProof/>
          <w:webHidden/>
        </w:rPr>
        <w:t>1</w:t>
      </w:r>
      <w:r w:rsidR="00E6340C">
        <w:rPr>
          <w:noProof/>
          <w:webHidden/>
        </w:rPr>
        <w:t>3</w:t>
      </w:r>
    </w:p>
    <w:p w14:paraId="34F3A711" w14:textId="1ADF6F9C" w:rsidR="00CA4C44" w:rsidRDefault="00CA4C44" w:rsidP="00013577">
      <w:pPr>
        <w:pStyle w:val="TOC2"/>
        <w:rPr>
          <w:noProof/>
          <w:webHidden/>
        </w:rPr>
      </w:pPr>
      <w:r>
        <w:rPr>
          <w:noProof/>
          <w:webHidden/>
        </w:rPr>
        <w:t xml:space="preserve">     </w:t>
      </w:r>
      <w:r w:rsidR="009037C4">
        <w:rPr>
          <w:noProof/>
          <w:webHidden/>
        </w:rPr>
        <w:t xml:space="preserve">   </w:t>
      </w:r>
      <w:r>
        <w:rPr>
          <w:noProof/>
          <w:webHidden/>
        </w:rPr>
        <w:t>Lesson 2: Understanding Patterns and Cause and Effect</w:t>
      </w:r>
      <w:r>
        <w:rPr>
          <w:noProof/>
          <w:webHidden/>
        </w:rPr>
        <w:tab/>
        <w:t>1</w:t>
      </w:r>
      <w:r w:rsidR="00D9688D">
        <w:rPr>
          <w:noProof/>
          <w:webHidden/>
        </w:rPr>
        <w:t>4</w:t>
      </w:r>
    </w:p>
    <w:p w14:paraId="2FB2877A" w14:textId="6596AD78" w:rsidR="00CA4C44" w:rsidRDefault="00CA4C44" w:rsidP="00013577">
      <w:pPr>
        <w:pStyle w:val="TOC2"/>
        <w:rPr>
          <w:noProof/>
          <w:webHidden/>
        </w:rPr>
      </w:pPr>
      <w:r>
        <w:rPr>
          <w:noProof/>
          <w:webHidden/>
        </w:rPr>
        <w:t xml:space="preserve">     </w:t>
      </w:r>
      <w:r w:rsidR="009037C4">
        <w:rPr>
          <w:noProof/>
          <w:webHidden/>
        </w:rPr>
        <w:t xml:space="preserve">   </w:t>
      </w:r>
      <w:r>
        <w:rPr>
          <w:noProof/>
          <w:webHidden/>
        </w:rPr>
        <w:t>Lesson 3: Systems and Models in Science Journal Articles</w:t>
      </w:r>
      <w:r>
        <w:rPr>
          <w:noProof/>
          <w:webHidden/>
        </w:rPr>
        <w:tab/>
        <w:t>1</w:t>
      </w:r>
      <w:r w:rsidR="00D9688D">
        <w:rPr>
          <w:noProof/>
          <w:webHidden/>
        </w:rPr>
        <w:t>5</w:t>
      </w:r>
    </w:p>
    <w:p w14:paraId="71F73D32" w14:textId="766DAAFD" w:rsidR="00CA4C44" w:rsidRDefault="00CA4C44" w:rsidP="00013577">
      <w:pPr>
        <w:pStyle w:val="TOC2"/>
        <w:rPr>
          <w:noProof/>
          <w:webHidden/>
        </w:rPr>
      </w:pPr>
      <w:r>
        <w:rPr>
          <w:noProof/>
          <w:webHidden/>
        </w:rPr>
        <w:t xml:space="preserve">     </w:t>
      </w:r>
      <w:r w:rsidR="009037C4">
        <w:rPr>
          <w:noProof/>
          <w:webHidden/>
        </w:rPr>
        <w:t xml:space="preserve">   </w:t>
      </w:r>
      <w:r>
        <w:rPr>
          <w:noProof/>
          <w:webHidden/>
        </w:rPr>
        <w:t>Lesson 4</w:t>
      </w:r>
      <w:r w:rsidRPr="00CA4C44">
        <w:rPr>
          <w:noProof/>
          <w:webHidden/>
        </w:rPr>
        <w:t>: Structure and Function</w:t>
      </w:r>
      <w:r w:rsidR="00F46ADD">
        <w:rPr>
          <w:noProof/>
          <w:webHidden/>
        </w:rPr>
        <w:t>,</w:t>
      </w:r>
      <w:r w:rsidRPr="00CA4C44">
        <w:rPr>
          <w:noProof/>
          <w:webHidden/>
        </w:rPr>
        <w:t xml:space="preserve"> and Stability and Change</w:t>
      </w:r>
      <w:r>
        <w:rPr>
          <w:noProof/>
          <w:webHidden/>
        </w:rPr>
        <w:tab/>
        <w:t>1</w:t>
      </w:r>
      <w:r w:rsidR="00D9688D">
        <w:rPr>
          <w:noProof/>
          <w:webHidden/>
        </w:rPr>
        <w:t>6</w:t>
      </w:r>
    </w:p>
    <w:p w14:paraId="4776E2E4" w14:textId="6B59A9EE" w:rsidR="00CA4C44" w:rsidRPr="00CA4C44" w:rsidRDefault="00CA4C44" w:rsidP="00013577">
      <w:pPr>
        <w:pStyle w:val="TOC2"/>
        <w:rPr>
          <w:noProof/>
        </w:rPr>
      </w:pPr>
      <w:r>
        <w:rPr>
          <w:noProof/>
          <w:webHidden/>
        </w:rPr>
        <w:t xml:space="preserve">     </w:t>
      </w:r>
      <w:r w:rsidR="009037C4">
        <w:rPr>
          <w:noProof/>
          <w:webHidden/>
        </w:rPr>
        <w:t xml:space="preserve">   </w:t>
      </w:r>
      <w:r>
        <w:rPr>
          <w:noProof/>
          <w:webHidden/>
        </w:rPr>
        <w:t>Lesson 5</w:t>
      </w:r>
      <w:r w:rsidRPr="00CA4C44">
        <w:rPr>
          <w:noProof/>
          <w:webHidden/>
        </w:rPr>
        <w:t xml:space="preserve">: </w:t>
      </w:r>
      <w:r>
        <w:rPr>
          <w:noProof/>
          <w:webHidden/>
        </w:rPr>
        <w:t>Energy and Matter</w:t>
      </w:r>
      <w:r w:rsidR="00F46ADD">
        <w:rPr>
          <w:noProof/>
          <w:webHidden/>
        </w:rPr>
        <w:t>,</w:t>
      </w:r>
      <w:r>
        <w:rPr>
          <w:noProof/>
          <w:webHidden/>
        </w:rPr>
        <w:t xml:space="preserve"> and Scale, Proportion and Quantity</w:t>
      </w:r>
      <w:r>
        <w:rPr>
          <w:noProof/>
          <w:webHidden/>
        </w:rPr>
        <w:tab/>
        <w:t>1</w:t>
      </w:r>
      <w:r w:rsidR="00D9688D">
        <w:rPr>
          <w:noProof/>
          <w:webHidden/>
        </w:rPr>
        <w:t>7</w:t>
      </w:r>
    </w:p>
    <w:p w14:paraId="5E44673A" w14:textId="2ADA0B51" w:rsidR="00903935" w:rsidRPr="00CD1461" w:rsidRDefault="00832C57" w:rsidP="00013577">
      <w:pPr>
        <w:pStyle w:val="TOC1"/>
        <w:rPr>
          <w:rFonts w:asciiTheme="minorHAnsi" w:eastAsiaTheme="minorEastAsia" w:hAnsiTheme="minorHAnsi"/>
          <w:noProof/>
          <w:sz w:val="22"/>
        </w:rPr>
      </w:pPr>
      <w:r w:rsidRPr="00CD1461">
        <w:rPr>
          <w:noProof/>
          <w:webHidden/>
        </w:rPr>
        <w:t xml:space="preserve">PROFESSIONAL REFLECTION </w:t>
      </w:r>
      <w:r w:rsidR="00903935" w:rsidRPr="00CD1461">
        <w:rPr>
          <w:noProof/>
          <w:webHidden/>
        </w:rPr>
        <w:tab/>
      </w:r>
      <w:r w:rsidR="005D284D" w:rsidRPr="00CD1461">
        <w:rPr>
          <w:noProof/>
          <w:webHidden/>
        </w:rPr>
        <w:t>1</w:t>
      </w:r>
      <w:r w:rsidR="00D9688D">
        <w:rPr>
          <w:noProof/>
          <w:webHidden/>
        </w:rPr>
        <w:t>9</w:t>
      </w:r>
    </w:p>
    <w:p w14:paraId="0139019A" w14:textId="1231679F" w:rsidR="00903935" w:rsidRDefault="00CD1461" w:rsidP="00013577">
      <w:pPr>
        <w:pStyle w:val="TOC2"/>
        <w:rPr>
          <w:noProof/>
          <w:webHidden/>
        </w:rPr>
      </w:pPr>
      <w:r w:rsidRPr="00CD1461">
        <w:rPr>
          <w:noProof/>
          <w:webHidden/>
        </w:rPr>
        <w:t>Guidance for Implementation</w:t>
      </w:r>
      <w:r w:rsidR="00903935" w:rsidRPr="00CD1461">
        <w:rPr>
          <w:noProof/>
          <w:webHidden/>
        </w:rPr>
        <w:tab/>
      </w:r>
      <w:r w:rsidRPr="00CD1461">
        <w:rPr>
          <w:noProof/>
          <w:webHidden/>
        </w:rPr>
        <w:t>1</w:t>
      </w:r>
      <w:r w:rsidR="00D9688D">
        <w:rPr>
          <w:noProof/>
          <w:webHidden/>
        </w:rPr>
        <w:t>9</w:t>
      </w:r>
    </w:p>
    <w:p w14:paraId="6F0E2F5E" w14:textId="5A612A9F" w:rsidR="00811062" w:rsidRPr="00CA4C44" w:rsidRDefault="00811062" w:rsidP="00013577">
      <w:pPr>
        <w:pStyle w:val="TOC2"/>
        <w:rPr>
          <w:rFonts w:asciiTheme="minorHAnsi" w:eastAsiaTheme="minorEastAsia" w:hAnsiTheme="minorHAnsi"/>
          <w:noProof/>
          <w:sz w:val="22"/>
        </w:rPr>
      </w:pPr>
      <w:r>
        <w:rPr>
          <w:noProof/>
          <w:webHidden/>
        </w:rPr>
        <w:t xml:space="preserve">     </w:t>
      </w:r>
      <w:r w:rsidR="009037C4">
        <w:rPr>
          <w:noProof/>
          <w:webHidden/>
        </w:rPr>
        <w:t xml:space="preserve">   </w:t>
      </w:r>
      <w:r>
        <w:rPr>
          <w:noProof/>
          <w:webHidden/>
        </w:rPr>
        <w:t>Lesson 1: Defining a Scientist</w:t>
      </w:r>
      <w:r>
        <w:rPr>
          <w:noProof/>
          <w:webHidden/>
        </w:rPr>
        <w:tab/>
        <w:t>1</w:t>
      </w:r>
      <w:r w:rsidR="00D9688D">
        <w:rPr>
          <w:noProof/>
          <w:webHidden/>
        </w:rPr>
        <w:t>9</w:t>
      </w:r>
    </w:p>
    <w:p w14:paraId="554D2827" w14:textId="2F2FE877" w:rsidR="00811062" w:rsidRDefault="00811062" w:rsidP="00013577">
      <w:pPr>
        <w:pStyle w:val="TOC2"/>
        <w:rPr>
          <w:noProof/>
          <w:webHidden/>
        </w:rPr>
      </w:pPr>
      <w:r>
        <w:rPr>
          <w:noProof/>
          <w:webHidden/>
        </w:rPr>
        <w:t xml:space="preserve">    </w:t>
      </w:r>
      <w:r w:rsidR="009037C4">
        <w:rPr>
          <w:noProof/>
          <w:webHidden/>
        </w:rPr>
        <w:t xml:space="preserve">   </w:t>
      </w:r>
      <w:r>
        <w:rPr>
          <w:noProof/>
          <w:webHidden/>
        </w:rPr>
        <w:t xml:space="preserve"> Lesson 2: Understanding Patterns and Cause and Effect</w:t>
      </w:r>
      <w:r>
        <w:rPr>
          <w:noProof/>
          <w:webHidden/>
        </w:rPr>
        <w:tab/>
      </w:r>
      <w:r w:rsidR="00D9688D">
        <w:rPr>
          <w:noProof/>
          <w:webHidden/>
        </w:rPr>
        <w:t>20</w:t>
      </w:r>
    </w:p>
    <w:p w14:paraId="0C0A494C" w14:textId="309E32B7" w:rsidR="00811062" w:rsidRDefault="00811062" w:rsidP="00013577">
      <w:pPr>
        <w:pStyle w:val="TOC2"/>
        <w:rPr>
          <w:noProof/>
          <w:webHidden/>
        </w:rPr>
      </w:pPr>
      <w:r>
        <w:rPr>
          <w:noProof/>
          <w:webHidden/>
        </w:rPr>
        <w:t xml:space="preserve">   </w:t>
      </w:r>
      <w:r w:rsidR="009037C4">
        <w:rPr>
          <w:noProof/>
          <w:webHidden/>
        </w:rPr>
        <w:t xml:space="preserve">   </w:t>
      </w:r>
      <w:r>
        <w:rPr>
          <w:noProof/>
          <w:webHidden/>
        </w:rPr>
        <w:t xml:space="preserve">  Lesson 3: Systems and Models in Science Journal Articles</w:t>
      </w:r>
      <w:r>
        <w:rPr>
          <w:noProof/>
          <w:webHidden/>
        </w:rPr>
        <w:tab/>
      </w:r>
      <w:r w:rsidR="002C03A5">
        <w:rPr>
          <w:noProof/>
          <w:webHidden/>
        </w:rPr>
        <w:t>2</w:t>
      </w:r>
      <w:r w:rsidR="00D9688D">
        <w:rPr>
          <w:noProof/>
          <w:webHidden/>
        </w:rPr>
        <w:t>1</w:t>
      </w:r>
    </w:p>
    <w:p w14:paraId="01AA9605" w14:textId="056720EF" w:rsidR="00811062" w:rsidRDefault="00811062" w:rsidP="00013577">
      <w:pPr>
        <w:pStyle w:val="TOC2"/>
        <w:rPr>
          <w:noProof/>
          <w:webHidden/>
        </w:rPr>
      </w:pPr>
      <w:r>
        <w:rPr>
          <w:noProof/>
          <w:webHidden/>
        </w:rPr>
        <w:t xml:space="preserve">  </w:t>
      </w:r>
      <w:r w:rsidR="009037C4">
        <w:rPr>
          <w:noProof/>
          <w:webHidden/>
        </w:rPr>
        <w:t xml:space="preserve">   </w:t>
      </w:r>
      <w:r>
        <w:rPr>
          <w:noProof/>
          <w:webHidden/>
        </w:rPr>
        <w:t xml:space="preserve">   Lesson 4</w:t>
      </w:r>
      <w:r w:rsidRPr="00CA4C44">
        <w:rPr>
          <w:noProof/>
          <w:webHidden/>
        </w:rPr>
        <w:t>: Structure and Function</w:t>
      </w:r>
      <w:r w:rsidR="00F46ADD">
        <w:rPr>
          <w:noProof/>
          <w:webHidden/>
        </w:rPr>
        <w:t>,</w:t>
      </w:r>
      <w:r w:rsidRPr="00CA4C44">
        <w:rPr>
          <w:noProof/>
          <w:webHidden/>
        </w:rPr>
        <w:t xml:space="preserve"> and Stability and Change</w:t>
      </w:r>
      <w:r>
        <w:rPr>
          <w:noProof/>
          <w:webHidden/>
        </w:rPr>
        <w:tab/>
      </w:r>
      <w:r w:rsidR="002C03A5">
        <w:rPr>
          <w:noProof/>
          <w:webHidden/>
        </w:rPr>
        <w:t>2</w:t>
      </w:r>
      <w:r w:rsidR="00D9688D">
        <w:rPr>
          <w:noProof/>
          <w:webHidden/>
        </w:rPr>
        <w:t>1</w:t>
      </w:r>
    </w:p>
    <w:p w14:paraId="05BD96C1" w14:textId="74C3E839" w:rsidR="00811062" w:rsidRPr="00811062" w:rsidRDefault="00811062" w:rsidP="00013577">
      <w:pPr>
        <w:pStyle w:val="TOC2"/>
        <w:rPr>
          <w:noProof/>
          <w:webHidden/>
        </w:rPr>
      </w:pPr>
      <w:r>
        <w:rPr>
          <w:noProof/>
          <w:webHidden/>
        </w:rPr>
        <w:t xml:space="preserve">   </w:t>
      </w:r>
      <w:r w:rsidR="009037C4">
        <w:rPr>
          <w:noProof/>
          <w:webHidden/>
        </w:rPr>
        <w:t xml:space="preserve">   </w:t>
      </w:r>
      <w:r>
        <w:rPr>
          <w:noProof/>
          <w:webHidden/>
        </w:rPr>
        <w:t xml:space="preserve">  Lesson 5</w:t>
      </w:r>
      <w:r w:rsidRPr="00CA4C44">
        <w:rPr>
          <w:noProof/>
          <w:webHidden/>
        </w:rPr>
        <w:t xml:space="preserve">: </w:t>
      </w:r>
      <w:r>
        <w:rPr>
          <w:noProof/>
          <w:webHidden/>
        </w:rPr>
        <w:t>Energy and Matter</w:t>
      </w:r>
      <w:r w:rsidR="00F46ADD">
        <w:rPr>
          <w:noProof/>
          <w:webHidden/>
        </w:rPr>
        <w:t>,</w:t>
      </w:r>
      <w:r>
        <w:rPr>
          <w:noProof/>
          <w:webHidden/>
        </w:rPr>
        <w:t xml:space="preserve"> and Scale, Proportion and Quantity</w:t>
      </w:r>
      <w:r>
        <w:rPr>
          <w:noProof/>
          <w:webHidden/>
        </w:rPr>
        <w:tab/>
      </w:r>
      <w:r w:rsidR="002C03A5">
        <w:rPr>
          <w:noProof/>
          <w:webHidden/>
        </w:rPr>
        <w:t>2</w:t>
      </w:r>
      <w:r w:rsidR="00D9688D">
        <w:rPr>
          <w:noProof/>
          <w:webHidden/>
        </w:rPr>
        <w:t>2</w:t>
      </w:r>
    </w:p>
    <w:p w14:paraId="2FAA3B8A" w14:textId="06F5929D" w:rsidR="00CD1461" w:rsidRPr="00820A81" w:rsidRDefault="00CD1461" w:rsidP="00013577">
      <w:pPr>
        <w:pStyle w:val="TOC2"/>
        <w:rPr>
          <w:rFonts w:asciiTheme="minorHAnsi" w:eastAsiaTheme="minorEastAsia" w:hAnsiTheme="minorHAnsi"/>
          <w:noProof/>
          <w:sz w:val="22"/>
        </w:rPr>
      </w:pPr>
      <w:r w:rsidRPr="00CD1461">
        <w:rPr>
          <w:noProof/>
          <w:webHidden/>
        </w:rPr>
        <w:t>Professio</w:t>
      </w:r>
      <w:r w:rsidR="00F46ADD">
        <w:rPr>
          <w:noProof/>
          <w:webHidden/>
        </w:rPr>
        <w:t>n</w:t>
      </w:r>
      <w:r w:rsidRPr="00CD1461">
        <w:rPr>
          <w:noProof/>
          <w:webHidden/>
        </w:rPr>
        <w:t>al Development</w:t>
      </w:r>
      <w:r w:rsidRPr="00CD1461">
        <w:rPr>
          <w:noProof/>
          <w:webHidden/>
        </w:rPr>
        <w:tab/>
      </w:r>
      <w:r w:rsidR="00F07C07">
        <w:rPr>
          <w:noProof/>
          <w:webHidden/>
        </w:rPr>
        <w:t>2</w:t>
      </w:r>
      <w:r w:rsidR="00D9688D">
        <w:rPr>
          <w:noProof/>
          <w:webHidden/>
        </w:rPr>
        <w:t>3</w:t>
      </w:r>
    </w:p>
    <w:p w14:paraId="767A25A9" w14:textId="77777777" w:rsidR="000A1E66" w:rsidRDefault="000A1E66" w:rsidP="00023971">
      <w:pPr>
        <w:pStyle w:val="TOC6"/>
        <w:rPr>
          <w:noProof/>
        </w:rPr>
      </w:pPr>
    </w:p>
    <w:p w14:paraId="7CB4FEB8" w14:textId="764B63CE" w:rsidR="00903935" w:rsidRDefault="00903935" w:rsidP="00023971">
      <w:pPr>
        <w:pStyle w:val="TOC6"/>
        <w:rPr>
          <w:noProof/>
          <w:webHidden/>
        </w:rPr>
      </w:pPr>
      <w:r w:rsidRPr="00CD1461">
        <w:rPr>
          <w:noProof/>
        </w:rPr>
        <w:t>REFERENCES CITED</w:t>
      </w:r>
      <w:r w:rsidRPr="00CD1461">
        <w:rPr>
          <w:noProof/>
          <w:webHidden/>
        </w:rPr>
        <w:tab/>
      </w:r>
      <w:r w:rsidR="00F07C07">
        <w:rPr>
          <w:noProof/>
          <w:webHidden/>
        </w:rPr>
        <w:t>2</w:t>
      </w:r>
      <w:r w:rsidR="00023971">
        <w:rPr>
          <w:noProof/>
          <w:webHidden/>
        </w:rPr>
        <w:t>6</w:t>
      </w:r>
    </w:p>
    <w:p w14:paraId="6D78DD4E" w14:textId="77777777" w:rsidR="00551196" w:rsidRPr="00551196" w:rsidRDefault="00551196" w:rsidP="00551196">
      <w:pPr>
        <w:spacing w:line="240" w:lineRule="auto"/>
      </w:pPr>
    </w:p>
    <w:p w14:paraId="469CCA5C" w14:textId="76E624DE" w:rsidR="00903935" w:rsidRDefault="00D31250" w:rsidP="00023971">
      <w:pPr>
        <w:pStyle w:val="TOC6"/>
        <w:rPr>
          <w:noProof/>
          <w:webHidden/>
        </w:rPr>
      </w:pPr>
      <w:r w:rsidRPr="00CD1461">
        <w:rPr>
          <w:noProof/>
          <w:webHidden/>
        </w:rPr>
        <w:t>APPENDICES</w:t>
      </w:r>
      <w:r w:rsidRPr="00CD1461">
        <w:rPr>
          <w:noProof/>
          <w:webHidden/>
        </w:rPr>
        <w:tab/>
      </w:r>
      <w:r w:rsidR="00F07C07">
        <w:rPr>
          <w:noProof/>
          <w:webHidden/>
        </w:rPr>
        <w:t>2</w:t>
      </w:r>
      <w:r w:rsidR="00023971">
        <w:rPr>
          <w:noProof/>
          <w:webHidden/>
        </w:rPr>
        <w:t>9</w:t>
      </w:r>
    </w:p>
    <w:p w14:paraId="2B41CE26" w14:textId="77777777" w:rsidR="00551196" w:rsidRPr="00551196" w:rsidRDefault="00551196" w:rsidP="00551196">
      <w:pPr>
        <w:spacing w:line="240" w:lineRule="auto"/>
      </w:pPr>
    </w:p>
    <w:p w14:paraId="432C930D" w14:textId="2FACA12D" w:rsidR="005E56CB" w:rsidRDefault="00551196" w:rsidP="00013577">
      <w:pPr>
        <w:pStyle w:val="TOC2"/>
        <w:rPr>
          <w:noProof/>
          <w:webHidden/>
        </w:rPr>
      </w:pPr>
      <w:r>
        <w:rPr>
          <w:noProof/>
          <w:webHidden/>
        </w:rPr>
        <w:t>APPENDIX A</w:t>
      </w:r>
      <w:r w:rsidR="005E56CB">
        <w:rPr>
          <w:noProof/>
          <w:webHidden/>
        </w:rPr>
        <w:t>: Scientific Literacy Self-Confidence Survey</w:t>
      </w:r>
      <w:r w:rsidR="005E56CB">
        <w:rPr>
          <w:noProof/>
          <w:webHidden/>
        </w:rPr>
        <w:tab/>
      </w:r>
      <w:r w:rsidR="00023971">
        <w:rPr>
          <w:noProof/>
          <w:webHidden/>
        </w:rPr>
        <w:t>30</w:t>
      </w:r>
    </w:p>
    <w:p w14:paraId="1F86EF72" w14:textId="51158951" w:rsidR="005E56CB" w:rsidRPr="0055109F" w:rsidRDefault="00551196" w:rsidP="00013577">
      <w:pPr>
        <w:pStyle w:val="TOC2"/>
        <w:rPr>
          <w:rFonts w:asciiTheme="minorHAnsi" w:eastAsiaTheme="minorEastAsia" w:hAnsiTheme="minorHAnsi"/>
          <w:noProof/>
          <w:sz w:val="22"/>
          <w:highlight w:val="yellow"/>
        </w:rPr>
      </w:pPr>
      <w:r w:rsidRPr="0051087C">
        <w:rPr>
          <w:noProof/>
          <w:webHidden/>
        </w:rPr>
        <w:t xml:space="preserve">APPENDIX B: </w:t>
      </w:r>
      <w:r w:rsidR="00103E0A" w:rsidRPr="0051087C">
        <w:rPr>
          <w:noProof/>
          <w:webHidden/>
        </w:rPr>
        <w:t>5 E Lesson #1: Defining a Scientist</w:t>
      </w:r>
      <w:r w:rsidR="005E56CB" w:rsidRPr="0051087C">
        <w:rPr>
          <w:noProof/>
          <w:webHidden/>
        </w:rPr>
        <w:tab/>
      </w:r>
      <w:r w:rsidR="002C03A5" w:rsidRPr="002C03A5">
        <w:rPr>
          <w:noProof/>
          <w:webHidden/>
        </w:rPr>
        <w:t>3</w:t>
      </w:r>
      <w:r w:rsidR="00023971">
        <w:rPr>
          <w:noProof/>
          <w:webHidden/>
        </w:rPr>
        <w:t>3</w:t>
      </w:r>
    </w:p>
    <w:p w14:paraId="29C406E4" w14:textId="144DE508" w:rsidR="005E56CB" w:rsidRPr="0055109F" w:rsidRDefault="00551196" w:rsidP="00013577">
      <w:pPr>
        <w:pStyle w:val="TOC2"/>
        <w:rPr>
          <w:noProof/>
          <w:webHidden/>
          <w:highlight w:val="yellow"/>
        </w:rPr>
      </w:pPr>
      <w:r w:rsidRPr="0051087C">
        <w:rPr>
          <w:noProof/>
          <w:webHidden/>
        </w:rPr>
        <w:t xml:space="preserve">APPENDIX C: </w:t>
      </w:r>
      <w:r w:rsidR="00103E0A" w:rsidRPr="0051087C">
        <w:rPr>
          <w:noProof/>
          <w:webHidden/>
        </w:rPr>
        <w:t>5 E Lesson #2:</w:t>
      </w:r>
      <w:r w:rsidR="00427B56" w:rsidRPr="0051087C">
        <w:rPr>
          <w:noProof/>
          <w:webHidden/>
        </w:rPr>
        <w:t xml:space="preserve"> Understanding Kinetic Energy by Analyzing Data</w:t>
      </w:r>
      <w:r w:rsidR="005E56CB" w:rsidRPr="0051087C">
        <w:rPr>
          <w:noProof/>
          <w:webHidden/>
        </w:rPr>
        <w:tab/>
      </w:r>
      <w:r w:rsidR="00023971">
        <w:rPr>
          <w:noProof/>
          <w:webHidden/>
        </w:rPr>
        <w:t>40</w:t>
      </w:r>
    </w:p>
    <w:p w14:paraId="4570184B" w14:textId="1D8AE094" w:rsidR="00551196" w:rsidRDefault="00551196" w:rsidP="00013577">
      <w:pPr>
        <w:pStyle w:val="TOC2"/>
        <w:rPr>
          <w:noProof/>
          <w:webHidden/>
          <w:highlight w:val="yellow"/>
        </w:rPr>
      </w:pPr>
      <w:r w:rsidRPr="0051087C">
        <w:rPr>
          <w:noProof/>
          <w:webHidden/>
        </w:rPr>
        <w:t xml:space="preserve">APPENDIX D: </w:t>
      </w:r>
      <w:r w:rsidR="00103E0A" w:rsidRPr="0051087C">
        <w:rPr>
          <w:noProof/>
          <w:webHidden/>
        </w:rPr>
        <w:t>5 E Lesson #3:</w:t>
      </w:r>
      <w:r w:rsidR="0051087C" w:rsidRPr="0051087C">
        <w:rPr>
          <w:noProof/>
          <w:webHidden/>
        </w:rPr>
        <w:t xml:space="preserve"> Understand</w:t>
      </w:r>
      <w:r w:rsidR="00F46ADD">
        <w:rPr>
          <w:noProof/>
          <w:webHidden/>
        </w:rPr>
        <w:t>i</w:t>
      </w:r>
      <w:r w:rsidR="0051087C" w:rsidRPr="0051087C">
        <w:rPr>
          <w:noProof/>
          <w:webHidden/>
        </w:rPr>
        <w:t>ng Systems Via Science Journals</w:t>
      </w:r>
      <w:r w:rsidR="005E56CB" w:rsidRPr="0051087C">
        <w:rPr>
          <w:noProof/>
          <w:webHidden/>
        </w:rPr>
        <w:tab/>
      </w:r>
      <w:r w:rsidR="002C03A5" w:rsidRPr="002C03A5">
        <w:rPr>
          <w:noProof/>
          <w:webHidden/>
        </w:rPr>
        <w:t>4</w:t>
      </w:r>
      <w:r w:rsidR="00023971">
        <w:rPr>
          <w:noProof/>
          <w:webHidden/>
        </w:rPr>
        <w:t>8</w:t>
      </w:r>
    </w:p>
    <w:p w14:paraId="2DE4212B" w14:textId="75F74CA0" w:rsidR="00551196" w:rsidRPr="00F46ADD" w:rsidRDefault="00551196" w:rsidP="00F46ADD">
      <w:pPr>
        <w:pStyle w:val="FrontMatterTitle"/>
        <w:rPr>
          <w:webHidden/>
        </w:rPr>
      </w:pPr>
      <w:r w:rsidRPr="00551196">
        <w:lastRenderedPageBreak/>
        <w:t>TABLE OF CONTENTS CONTINUED</w:t>
      </w:r>
    </w:p>
    <w:p w14:paraId="63CC9193" w14:textId="3DBB17BB" w:rsidR="005E56CB" w:rsidRPr="002C03A5" w:rsidRDefault="00551196" w:rsidP="00013577">
      <w:pPr>
        <w:pStyle w:val="TOC2"/>
        <w:rPr>
          <w:noProof/>
          <w:webHidden/>
        </w:rPr>
      </w:pPr>
      <w:r w:rsidRPr="002C03A5">
        <w:rPr>
          <w:noProof/>
          <w:webHidden/>
        </w:rPr>
        <w:t>APPENDIX E:</w:t>
      </w:r>
      <w:r w:rsidR="00103E0A" w:rsidRPr="002C03A5">
        <w:rPr>
          <w:noProof/>
          <w:webHidden/>
        </w:rPr>
        <w:t xml:space="preserve"> 5 E Lesson #4:</w:t>
      </w:r>
      <w:r w:rsidR="00C94935" w:rsidRPr="002C03A5">
        <w:rPr>
          <w:noProof/>
          <w:webHidden/>
        </w:rPr>
        <w:t xml:space="preserve"> Structure and Function</w:t>
      </w:r>
      <w:r w:rsidR="00F46ADD">
        <w:rPr>
          <w:noProof/>
          <w:webHidden/>
        </w:rPr>
        <w:t>,</w:t>
      </w:r>
      <w:r w:rsidR="00C94935" w:rsidRPr="002C03A5">
        <w:rPr>
          <w:noProof/>
          <w:webHidden/>
        </w:rPr>
        <w:t xml:space="preserve"> and Stability and Change </w:t>
      </w:r>
      <w:r w:rsidR="005E56CB" w:rsidRPr="002C03A5">
        <w:rPr>
          <w:noProof/>
          <w:webHidden/>
        </w:rPr>
        <w:tab/>
      </w:r>
      <w:r w:rsidR="002C03A5" w:rsidRPr="002C03A5">
        <w:rPr>
          <w:noProof/>
          <w:webHidden/>
        </w:rPr>
        <w:t>5</w:t>
      </w:r>
      <w:r w:rsidR="00023971">
        <w:rPr>
          <w:noProof/>
          <w:webHidden/>
        </w:rPr>
        <w:t>5</w:t>
      </w:r>
    </w:p>
    <w:p w14:paraId="07E05D4B" w14:textId="14F0BB4F" w:rsidR="005E56CB" w:rsidRDefault="00551196" w:rsidP="00013577">
      <w:pPr>
        <w:pStyle w:val="TOC2"/>
        <w:rPr>
          <w:noProof/>
          <w:webHidden/>
        </w:rPr>
      </w:pPr>
      <w:r w:rsidRPr="002C03A5">
        <w:rPr>
          <w:noProof/>
          <w:webHidden/>
        </w:rPr>
        <w:t xml:space="preserve">APPENDIX F: </w:t>
      </w:r>
      <w:r w:rsidR="00103E0A" w:rsidRPr="002C03A5">
        <w:rPr>
          <w:noProof/>
          <w:webHidden/>
        </w:rPr>
        <w:t>5 E Lesson #5:</w:t>
      </w:r>
      <w:r w:rsidR="00C94935" w:rsidRPr="002C03A5">
        <w:rPr>
          <w:noProof/>
          <w:webHidden/>
        </w:rPr>
        <w:t>Energy and Matter</w:t>
      </w:r>
      <w:r w:rsidR="005E56CB" w:rsidRPr="002C03A5">
        <w:rPr>
          <w:noProof/>
          <w:webHidden/>
        </w:rPr>
        <w:tab/>
      </w:r>
      <w:r w:rsidR="00023971">
        <w:rPr>
          <w:noProof/>
          <w:webHidden/>
        </w:rPr>
        <w:t>61</w:t>
      </w:r>
    </w:p>
    <w:p w14:paraId="056CCD52" w14:textId="7D6D9F09" w:rsidR="00E85A29" w:rsidRDefault="00551196" w:rsidP="00013577">
      <w:pPr>
        <w:pStyle w:val="TOC2"/>
        <w:rPr>
          <w:rFonts w:asciiTheme="minorHAnsi" w:eastAsiaTheme="minorEastAsia" w:hAnsiTheme="minorHAnsi"/>
          <w:noProof/>
          <w:sz w:val="22"/>
        </w:rPr>
      </w:pPr>
      <w:r w:rsidRPr="00E85A29">
        <w:rPr>
          <w:noProof/>
          <w:webHidden/>
        </w:rPr>
        <w:t xml:space="preserve">APPENDIX G: </w:t>
      </w:r>
      <w:r w:rsidR="00E85A29" w:rsidRPr="00E85A29">
        <w:rPr>
          <w:noProof/>
          <w:webHidden/>
        </w:rPr>
        <w:t>Sample Presentation for Lesson 1</w:t>
      </w:r>
      <w:r w:rsidR="00E85A29" w:rsidRPr="00E85A29">
        <w:rPr>
          <w:noProof/>
          <w:webHidden/>
        </w:rPr>
        <w:tab/>
      </w:r>
      <w:r w:rsidR="002C03A5">
        <w:rPr>
          <w:noProof/>
          <w:webHidden/>
        </w:rPr>
        <w:t>6</w:t>
      </w:r>
      <w:r w:rsidR="00023971">
        <w:rPr>
          <w:noProof/>
          <w:webHidden/>
        </w:rPr>
        <w:t>6</w:t>
      </w:r>
    </w:p>
    <w:p w14:paraId="0E6D5C3B" w14:textId="77777777" w:rsidR="006573CB" w:rsidRDefault="00551196" w:rsidP="006573CB">
      <w:pPr>
        <w:pStyle w:val="FrontMatterTitle"/>
      </w:pPr>
      <w:r>
        <w:br w:type="page"/>
      </w:r>
      <w:r w:rsidR="006573CB">
        <w:lastRenderedPageBreak/>
        <w:t>LIST OF FIGURES</w:t>
      </w:r>
    </w:p>
    <w:p w14:paraId="1478041A" w14:textId="77777777" w:rsidR="006573CB" w:rsidRDefault="006573CB" w:rsidP="006573CB">
      <w:r>
        <w:t>Figure</w:t>
      </w:r>
      <w:r>
        <w:tab/>
      </w:r>
      <w:r>
        <w:tab/>
      </w:r>
      <w:r>
        <w:tab/>
      </w:r>
      <w:r>
        <w:tab/>
      </w:r>
      <w:r>
        <w:tab/>
      </w:r>
      <w:r>
        <w:tab/>
      </w:r>
      <w:r>
        <w:tab/>
      </w:r>
      <w:r>
        <w:tab/>
      </w:r>
      <w:r>
        <w:tab/>
      </w:r>
      <w:r>
        <w:tab/>
      </w:r>
      <w:r>
        <w:tab/>
      </w:r>
      <w:r>
        <w:tab/>
        <w:t xml:space="preserve">    Page</w:t>
      </w:r>
    </w:p>
    <w:p w14:paraId="5B42038E" w14:textId="07332B59" w:rsidR="006573CB" w:rsidRPr="00013577" w:rsidRDefault="006573CB" w:rsidP="00013577">
      <w:pPr>
        <w:pStyle w:val="TOC1"/>
        <w:numPr>
          <w:ilvl w:val="0"/>
          <w:numId w:val="10"/>
        </w:numPr>
        <w:rPr>
          <w:rFonts w:asciiTheme="minorHAnsi" w:eastAsiaTheme="minorEastAsia" w:hAnsiTheme="minorHAnsi"/>
          <w:noProof/>
          <w:sz w:val="22"/>
        </w:rPr>
      </w:pPr>
      <w:r w:rsidRPr="0022762B">
        <w:rPr>
          <w:noProof/>
        </w:rPr>
        <w:t xml:space="preserve">Figure 1. </w:t>
      </w:r>
      <w:r>
        <w:t>Flow chart explaining the flow of lesson materials.</w:t>
      </w:r>
      <w:r>
        <w:rPr>
          <w:noProof/>
          <w:webHidden/>
        </w:rPr>
        <w:tab/>
        <w:t>1</w:t>
      </w:r>
      <w:r w:rsidR="00CF471F">
        <w:rPr>
          <w:noProof/>
          <w:webHidden/>
        </w:rPr>
        <w:t>1</w:t>
      </w:r>
    </w:p>
    <w:p w14:paraId="76DF72E7" w14:textId="4546A87C" w:rsidR="00EF3A6D" w:rsidRPr="00023971" w:rsidRDefault="006573CB" w:rsidP="00013577">
      <w:pPr>
        <w:pStyle w:val="TOC1"/>
        <w:rPr>
          <w:rFonts w:asciiTheme="minorHAnsi" w:eastAsiaTheme="minorEastAsia" w:hAnsiTheme="minorHAnsi"/>
          <w:noProof/>
          <w:sz w:val="22"/>
        </w:rPr>
      </w:pPr>
      <w:r w:rsidRPr="0022762B">
        <w:rPr>
          <w:noProof/>
        </w:rPr>
        <w:t xml:space="preserve">Figure 2. </w:t>
      </w:r>
      <w:r>
        <w:t>Flowchart of the basic steps of a 5E lesson plan cycle.</w:t>
      </w:r>
      <w:r>
        <w:rPr>
          <w:noProof/>
          <w:webHidden/>
        </w:rPr>
        <w:tab/>
        <w:t>1</w:t>
      </w:r>
      <w:r w:rsidR="00CF471F">
        <w:rPr>
          <w:noProof/>
          <w:webHidden/>
        </w:rPr>
        <w:t>1</w:t>
      </w:r>
      <w:r w:rsidR="00EF3A6D" w:rsidRPr="00EF3A6D">
        <w:rPr>
          <w:noProof/>
        </w:rPr>
        <w:t xml:space="preserve"> </w:t>
      </w:r>
    </w:p>
    <w:p w14:paraId="3FAD160B" w14:textId="77777777" w:rsidR="00B226A2" w:rsidRPr="00023971" w:rsidRDefault="00EF3A6D" w:rsidP="00013577">
      <w:pPr>
        <w:pStyle w:val="TOC1"/>
        <w:rPr>
          <w:rFonts w:asciiTheme="minorHAnsi" w:eastAsiaTheme="minorEastAsia" w:hAnsiTheme="minorHAnsi"/>
          <w:noProof/>
          <w:webHidden/>
          <w:sz w:val="22"/>
        </w:rPr>
      </w:pPr>
      <w:r w:rsidRPr="0022762B">
        <w:rPr>
          <w:noProof/>
        </w:rPr>
        <w:t xml:space="preserve">Figure </w:t>
      </w:r>
      <w:r>
        <w:rPr>
          <w:noProof/>
        </w:rPr>
        <w:t>3</w:t>
      </w:r>
      <w:r w:rsidRPr="0022762B">
        <w:rPr>
          <w:noProof/>
        </w:rPr>
        <w:t xml:space="preserve">. </w:t>
      </w:r>
      <w:r w:rsidR="00B226A2">
        <w:t xml:space="preserve">Engage phenomena: “Who is a </w:t>
      </w:r>
      <w:proofErr w:type="gramStart"/>
      <w:r w:rsidR="00B226A2">
        <w:t>Scientist?”.</w:t>
      </w:r>
      <w:r>
        <w:t>.</w:t>
      </w:r>
      <w:proofErr w:type="gramEnd"/>
      <w:r>
        <w:rPr>
          <w:noProof/>
          <w:webHidden/>
        </w:rPr>
        <w:tab/>
      </w:r>
      <w:r w:rsidR="00B226A2">
        <w:rPr>
          <w:noProof/>
          <w:webHidden/>
        </w:rPr>
        <w:t>37</w:t>
      </w:r>
    </w:p>
    <w:p w14:paraId="0CF09514" w14:textId="2552D0FE" w:rsidR="00EF3A6D" w:rsidRPr="00B226A2" w:rsidRDefault="00EF3A6D" w:rsidP="00013577">
      <w:pPr>
        <w:pStyle w:val="TOC1"/>
        <w:rPr>
          <w:rFonts w:asciiTheme="minorHAnsi" w:eastAsiaTheme="minorEastAsia" w:hAnsiTheme="minorHAnsi"/>
          <w:noProof/>
          <w:sz w:val="22"/>
        </w:rPr>
      </w:pPr>
      <w:r w:rsidRPr="0022762B">
        <w:rPr>
          <w:noProof/>
        </w:rPr>
        <w:t xml:space="preserve">Figure </w:t>
      </w:r>
      <w:r>
        <w:rPr>
          <w:noProof/>
        </w:rPr>
        <w:t>4</w:t>
      </w:r>
      <w:r w:rsidRPr="0022762B">
        <w:rPr>
          <w:noProof/>
        </w:rPr>
        <w:t xml:space="preserve">. </w:t>
      </w:r>
      <w:r w:rsidR="00B226A2">
        <w:t>Gallery walk slides with various scientist definitions</w:t>
      </w:r>
      <w:proofErr w:type="gramStart"/>
      <w:r w:rsidR="00B226A2">
        <w:t xml:space="preserve">. </w:t>
      </w:r>
      <w:r>
        <w:t>.</w:t>
      </w:r>
      <w:proofErr w:type="gramEnd"/>
      <w:r>
        <w:rPr>
          <w:noProof/>
          <w:webHidden/>
        </w:rPr>
        <w:tab/>
      </w:r>
      <w:r w:rsidR="00B226A2">
        <w:rPr>
          <w:noProof/>
          <w:webHidden/>
        </w:rPr>
        <w:t>38</w:t>
      </w:r>
    </w:p>
    <w:p w14:paraId="797073E9" w14:textId="3B16C49C" w:rsidR="00EF3A6D" w:rsidRDefault="00EF3A6D" w:rsidP="00013577">
      <w:pPr>
        <w:pStyle w:val="TOC1"/>
        <w:rPr>
          <w:rFonts w:asciiTheme="minorHAnsi" w:eastAsiaTheme="minorEastAsia" w:hAnsiTheme="minorHAnsi"/>
          <w:noProof/>
          <w:sz w:val="22"/>
        </w:rPr>
      </w:pPr>
      <w:r w:rsidRPr="0022762B">
        <w:rPr>
          <w:noProof/>
        </w:rPr>
        <w:t xml:space="preserve">Figure </w:t>
      </w:r>
      <w:r>
        <w:rPr>
          <w:noProof/>
        </w:rPr>
        <w:t>5</w:t>
      </w:r>
      <w:r w:rsidRPr="0022762B">
        <w:rPr>
          <w:noProof/>
        </w:rPr>
        <w:t xml:space="preserve">. </w:t>
      </w:r>
      <w:r w:rsidR="000A190B">
        <w:t xml:space="preserve">Student examples of definitions of scientists with key parts </w:t>
      </w:r>
      <w:proofErr w:type="gramStart"/>
      <w:r w:rsidR="000A190B">
        <w:t>highlighted.</w:t>
      </w:r>
      <w:r>
        <w:t>.</w:t>
      </w:r>
      <w:proofErr w:type="gramEnd"/>
      <w:r>
        <w:rPr>
          <w:noProof/>
          <w:webHidden/>
        </w:rPr>
        <w:tab/>
      </w:r>
      <w:r w:rsidR="00B226A2">
        <w:rPr>
          <w:noProof/>
          <w:webHidden/>
        </w:rPr>
        <w:t>39</w:t>
      </w:r>
    </w:p>
    <w:p w14:paraId="2F406B97" w14:textId="56E0035F" w:rsidR="00EF3A6D" w:rsidRPr="00023971" w:rsidRDefault="00EF3A6D" w:rsidP="00013577">
      <w:pPr>
        <w:pStyle w:val="TOC1"/>
        <w:rPr>
          <w:rFonts w:asciiTheme="minorHAnsi" w:eastAsiaTheme="minorEastAsia" w:hAnsiTheme="minorHAnsi"/>
          <w:noProof/>
          <w:sz w:val="22"/>
        </w:rPr>
      </w:pPr>
      <w:r w:rsidRPr="0022762B">
        <w:rPr>
          <w:noProof/>
        </w:rPr>
        <w:t xml:space="preserve">Figure </w:t>
      </w:r>
      <w:r>
        <w:rPr>
          <w:noProof/>
        </w:rPr>
        <w:t>6</w:t>
      </w:r>
      <w:r w:rsidRPr="0022762B">
        <w:rPr>
          <w:noProof/>
        </w:rPr>
        <w:t xml:space="preserve">. </w:t>
      </w:r>
      <w:r w:rsidR="00314BCA" w:rsidRPr="004A7D5A">
        <w:t xml:space="preserve">Graphic Organizer using an adapted Frayer model to focus on scientific systems in </w:t>
      </w:r>
      <w:proofErr w:type="gramStart"/>
      <w:r w:rsidR="00314BCA" w:rsidRPr="004A7D5A">
        <w:t xml:space="preserve">literature.   </w:t>
      </w:r>
      <w:proofErr w:type="gramEnd"/>
      <w:r>
        <w:t>.</w:t>
      </w:r>
      <w:r>
        <w:rPr>
          <w:noProof/>
          <w:webHidden/>
        </w:rPr>
        <w:tab/>
        <w:t>52</w:t>
      </w:r>
    </w:p>
    <w:p w14:paraId="7EC7A2BE" w14:textId="2B59E697" w:rsidR="00EF3A6D" w:rsidRPr="00023971" w:rsidRDefault="00EF3A6D" w:rsidP="00013577">
      <w:pPr>
        <w:pStyle w:val="TOC1"/>
      </w:pPr>
      <w:r w:rsidRPr="004A7D5A">
        <w:t xml:space="preserve">Figure 7: Frayer Model graphic organizer used to work on strengthening </w:t>
      </w:r>
      <w:proofErr w:type="gramStart"/>
      <w:r w:rsidRPr="004A7D5A">
        <w:t xml:space="preserve">vocabulary.  </w:t>
      </w:r>
      <w:r>
        <w:t>.</w:t>
      </w:r>
      <w:proofErr w:type="gramEnd"/>
      <w:r>
        <w:rPr>
          <w:noProof/>
          <w:webHidden/>
        </w:rPr>
        <w:tab/>
        <w:t>53</w:t>
      </w:r>
    </w:p>
    <w:p w14:paraId="02435569" w14:textId="6CA1F136" w:rsidR="00EF3A6D" w:rsidRPr="00023971" w:rsidRDefault="00EF3A6D" w:rsidP="00013577">
      <w:pPr>
        <w:pStyle w:val="TOC1"/>
      </w:pPr>
      <w:r>
        <w:t>Figure 8: Teacher example of graphic Organizer using an adapted Frayer model to focus on scientific systems in literature.</w:t>
      </w:r>
      <w:r>
        <w:rPr>
          <w:noProof/>
          <w:webHidden/>
        </w:rPr>
        <w:tab/>
        <w:t>54</w:t>
      </w:r>
    </w:p>
    <w:p w14:paraId="1522E09A" w14:textId="6AFB288C" w:rsidR="00EF3A6D" w:rsidRPr="000A1E66" w:rsidRDefault="00EF3A6D" w:rsidP="00013577">
      <w:pPr>
        <w:pStyle w:val="TOC1"/>
        <w:rPr>
          <w:rFonts w:asciiTheme="minorHAnsi" w:eastAsiaTheme="minorEastAsia" w:hAnsiTheme="minorHAnsi"/>
          <w:noProof/>
          <w:sz w:val="22"/>
        </w:rPr>
      </w:pPr>
      <w:r>
        <w:t>Figure 9: Example lesson for using the 5E lesson: defining a scientist.</w:t>
      </w:r>
      <w:r>
        <w:rPr>
          <w:noProof/>
          <w:webHidden/>
        </w:rPr>
        <w:tab/>
        <w:t>67</w:t>
      </w:r>
    </w:p>
    <w:p w14:paraId="4FE1C7A6" w14:textId="3F7369B5" w:rsidR="00103E0A" w:rsidRDefault="006573CB" w:rsidP="00F753FA">
      <w:r>
        <w:br w:type="page"/>
      </w:r>
    </w:p>
    <w:p w14:paraId="648D3901" w14:textId="4CC22A68" w:rsidR="00E5412B" w:rsidRDefault="00E5412B" w:rsidP="00CD6017">
      <w:pPr>
        <w:pStyle w:val="ChapterTitle"/>
      </w:pPr>
      <w:r w:rsidRPr="00435A89">
        <w:lastRenderedPageBreak/>
        <w:t>ABSTRACT</w:t>
      </w:r>
    </w:p>
    <w:p w14:paraId="60203A44" w14:textId="1314580C" w:rsidR="00635D5E" w:rsidRDefault="003D0767" w:rsidP="009037C4">
      <w:pPr>
        <w:pStyle w:val="NoSpacing"/>
        <w:ind w:firstLine="720"/>
      </w:pPr>
      <w:r>
        <w:t>The purpose of this paper is to provide teachers with lesson</w:t>
      </w:r>
      <w:r w:rsidR="00F46ADD">
        <w:t>s</w:t>
      </w:r>
      <w:r>
        <w:t xml:space="preserve"> and tools to strengthen middle school students’ scientific literacy. Students</w:t>
      </w:r>
      <w:r w:rsidR="0055109F">
        <w:t>’</w:t>
      </w:r>
      <w:r>
        <w:t xml:space="preserve"> reading comprehension skills are at an all-time low which has created hurdles when it comes to understanding science. The lessons in this paper contain tools that utilize </w:t>
      </w:r>
      <w:r w:rsidR="0055109F">
        <w:t xml:space="preserve">Next Generation Science Standards, </w:t>
      </w:r>
      <w:r>
        <w:t>crosscutting concepts to strengthen reading comprehension and data analysis through the lens of science. Crosscutting concepts are tools used to make connections between varying science concepts to f</w:t>
      </w:r>
      <w:r w:rsidR="00D313C9">
        <w:t>or</w:t>
      </w:r>
      <w:r>
        <w:t>m a better understanding of the world and science. These concepts involve patterns, cause and effect, systems and models, structure and function, stability and change, energy and matter</w:t>
      </w:r>
      <w:r w:rsidR="00F46ADD">
        <w:t>,</w:t>
      </w:r>
      <w:r>
        <w:t xml:space="preserve"> and scale, </w:t>
      </w:r>
      <w:proofErr w:type="gramStart"/>
      <w:r>
        <w:t>proportion</w:t>
      </w:r>
      <w:proofErr w:type="gramEnd"/>
      <w:r>
        <w:t xml:space="preserve"> and quantity. Each lesson focuses on making one or two of these connections. When students use these </w:t>
      </w:r>
      <w:r w:rsidR="00F46ADD">
        <w:t xml:space="preserve">lessons </w:t>
      </w:r>
      <w:r>
        <w:t>to make connections, their understanding of science and phenomena strengthen. When students understand science and the world, they are better equipped to make good decisions and become more positive members of society.</w:t>
      </w:r>
    </w:p>
    <w:p w14:paraId="426F4015" w14:textId="07DAC2E8" w:rsidR="00E42200" w:rsidRDefault="00E42200" w:rsidP="00375D6A">
      <w:pPr>
        <w:pStyle w:val="FrontMatterTitle"/>
        <w:jc w:val="left"/>
        <w:sectPr w:rsidR="00E42200" w:rsidSect="003D5945">
          <w:headerReference w:type="default" r:id="rId9"/>
          <w:pgSz w:w="12240" w:h="15840"/>
          <w:pgMar w:top="1440" w:right="1440" w:bottom="1440" w:left="1440" w:header="1440" w:footer="720" w:gutter="0"/>
          <w:pgNumType w:fmt="lowerRoman" w:start="2"/>
          <w:cols w:space="720"/>
          <w:docGrid w:linePitch="360"/>
        </w:sectPr>
      </w:pPr>
    </w:p>
    <w:p w14:paraId="0974A9A7" w14:textId="4313D806" w:rsidR="006558E8" w:rsidRDefault="006558E8" w:rsidP="00435A89">
      <w:pPr>
        <w:pStyle w:val="ChapterTitle"/>
      </w:pPr>
      <w:r>
        <w:lastRenderedPageBreak/>
        <w:t xml:space="preserve">CHAPTER </w:t>
      </w:r>
      <w:r w:rsidR="00402BC7">
        <w:t>ONE</w:t>
      </w:r>
    </w:p>
    <w:p w14:paraId="5B9D32EC" w14:textId="004064C3" w:rsidR="006558E8" w:rsidRDefault="00D311AC" w:rsidP="00435A89">
      <w:pPr>
        <w:pStyle w:val="ChapterTitle"/>
      </w:pPr>
      <w:bookmarkStart w:id="0" w:name="_Toc146799419"/>
      <w:r w:rsidRPr="00435A89">
        <w:t>INTRODUCTION</w:t>
      </w:r>
      <w:r>
        <w:t xml:space="preserve"> &amp; BACKGROUND</w:t>
      </w:r>
      <w:bookmarkEnd w:id="0"/>
    </w:p>
    <w:p w14:paraId="086B2FE0" w14:textId="18C3BF11" w:rsidR="00D311AC" w:rsidRDefault="00D311AC" w:rsidP="00375D6A">
      <w:pPr>
        <w:pStyle w:val="FirstLevelHeading"/>
      </w:pPr>
      <w:bookmarkStart w:id="1" w:name="_Toc146799420"/>
      <w:r w:rsidRPr="00375D6A">
        <w:t>Context</w:t>
      </w:r>
      <w:r>
        <w:t xml:space="preserve"> </w:t>
      </w:r>
      <w:bookmarkEnd w:id="1"/>
    </w:p>
    <w:p w14:paraId="1D8FD8C0" w14:textId="7B7FEF0D" w:rsidR="00AB134E" w:rsidRPr="00AB134E" w:rsidRDefault="000703E4" w:rsidP="00AB134E">
      <w:pPr>
        <w:ind w:firstLine="720"/>
        <w:rPr>
          <w:rFonts w:eastAsia="Times New Roman" w:cs="Times New Roman"/>
          <w:color w:val="000000" w:themeColor="text1"/>
          <w:kern w:val="0"/>
          <w:szCs w:val="24"/>
          <w14:ligatures w14:val="none"/>
        </w:rPr>
      </w:pPr>
      <w:bookmarkStart w:id="2" w:name="_Toc146799421"/>
      <w:r>
        <w:t>Over the past five years I have taught upper elementary and middle school</w:t>
      </w:r>
      <w:r w:rsidR="00113657">
        <w:t xml:space="preserve"> math</w:t>
      </w:r>
      <w:r w:rsidR="006F01A9">
        <w:t xml:space="preserve"> and</w:t>
      </w:r>
      <w:r w:rsidR="00113657">
        <w:t xml:space="preserve"> science</w:t>
      </w:r>
      <w:r w:rsidR="006F01A9">
        <w:t xml:space="preserve"> with a fifth class of either health </w:t>
      </w:r>
      <w:r w:rsidR="00F46ADD">
        <w:t>and</w:t>
      </w:r>
      <w:r w:rsidR="006F01A9">
        <w:t xml:space="preserve"> wellness or religion classes</w:t>
      </w:r>
      <w:r>
        <w:t xml:space="preserve">. </w:t>
      </w:r>
      <w:r w:rsidR="00113657">
        <w:t>This past year</w:t>
      </w:r>
      <w:r w:rsidR="001C2F9F">
        <w:t>,</w:t>
      </w:r>
      <w:r w:rsidR="00D3790F">
        <w:t xml:space="preserve"> </w:t>
      </w:r>
      <w:r w:rsidR="00DB530E">
        <w:t>I t</w:t>
      </w:r>
      <w:r w:rsidR="00113657">
        <w:t>aught</w:t>
      </w:r>
      <w:r w:rsidR="00DB530E">
        <w:t xml:space="preserve"> two sections of a combined fourth and fifth grade class, seventh grade and eighth grade</w:t>
      </w:r>
      <w:r w:rsidR="0030095F">
        <w:t xml:space="preserve"> science</w:t>
      </w:r>
      <w:r w:rsidR="00DB530E">
        <w:t xml:space="preserve">. Before this year I </w:t>
      </w:r>
      <w:r w:rsidR="00113657">
        <w:t xml:space="preserve">had </w:t>
      </w:r>
      <w:r w:rsidR="00DB530E">
        <w:t>taught sixth, seventh and eighth grade math for four years and fifth grade science for three</w:t>
      </w:r>
      <w:r w:rsidR="002530B3">
        <w:t xml:space="preserve"> years</w:t>
      </w:r>
      <w:r w:rsidR="00DB530E">
        <w:t xml:space="preserve">. It </w:t>
      </w:r>
      <w:r w:rsidR="00113657">
        <w:t>was</w:t>
      </w:r>
      <w:r w:rsidR="00DB530E">
        <w:t xml:space="preserve"> my first year teaching the following science classes: a combined class of fourth and fifth graders, seventh grade and eighth grade. </w:t>
      </w:r>
      <w:r w:rsidR="003B3573">
        <w:t xml:space="preserve">The school </w:t>
      </w:r>
      <w:r w:rsidR="002530B3">
        <w:t xml:space="preserve">where </w:t>
      </w:r>
      <w:r w:rsidR="003B3573">
        <w:t>I taught is located on one of the seven American Indian Reservations in Montana</w:t>
      </w:r>
      <w:r w:rsidR="003B3573" w:rsidRPr="007E7A0F">
        <w:t xml:space="preserve">. </w:t>
      </w:r>
      <w:r w:rsidR="00844E9D">
        <w:t xml:space="preserve">All students at my school were American Indian, with a majority being </w:t>
      </w:r>
      <w:proofErr w:type="spellStart"/>
      <w:r w:rsidR="00844E9D">
        <w:t>Amskapi</w:t>
      </w:r>
      <w:proofErr w:type="spellEnd"/>
      <w:r w:rsidR="00844E9D">
        <w:t xml:space="preserve"> </w:t>
      </w:r>
      <w:proofErr w:type="spellStart"/>
      <w:r w:rsidR="00844E9D">
        <w:t>Piikuni</w:t>
      </w:r>
      <w:proofErr w:type="spellEnd"/>
      <w:r w:rsidR="00844E9D">
        <w:t xml:space="preserve"> (Blackfeet). </w:t>
      </w:r>
      <w:r w:rsidR="00AB134E" w:rsidRPr="007E7A0F">
        <w:t xml:space="preserve">Montana’s state constitution </w:t>
      </w:r>
      <w:r w:rsidR="002530B3">
        <w:t>reads</w:t>
      </w:r>
      <w:r w:rsidR="00AB134E" w:rsidRPr="007E7A0F">
        <w:t xml:space="preserve">, </w:t>
      </w:r>
      <w:r w:rsidR="00AB134E" w:rsidRPr="007E7A0F">
        <w:rPr>
          <w:rFonts w:eastAsia="Times New Roman" w:cs="Times New Roman"/>
          <w:color w:val="000000" w:themeColor="text1"/>
          <w:kern w:val="0"/>
          <w:szCs w:val="24"/>
          <w:shd w:val="clear" w:color="auto" w:fill="FFFFFF"/>
          <w14:ligatures w14:val="none"/>
        </w:rPr>
        <w:t>“the state recognizes the distinct and unique cultural heritage of American Indians and is committed in its educational goals to the preservation of their cultural integrity”</w:t>
      </w:r>
      <w:r w:rsidR="007E7A0F" w:rsidRPr="007E7A0F">
        <w:rPr>
          <w:rFonts w:eastAsia="Times New Roman" w:cs="Times New Roman"/>
          <w:color w:val="000000" w:themeColor="text1"/>
          <w:kern w:val="0"/>
          <w:szCs w:val="24"/>
          <w:shd w:val="clear" w:color="auto" w:fill="FFFFFF"/>
          <w14:ligatures w14:val="none"/>
        </w:rPr>
        <w:t xml:space="preserve"> (</w:t>
      </w:r>
      <w:bookmarkStart w:id="3" w:name="_Hlk170552390"/>
      <w:r w:rsidR="001A3AB3">
        <w:rPr>
          <w:rFonts w:eastAsia="Times New Roman" w:cs="Times New Roman"/>
          <w:color w:val="000000" w:themeColor="text1"/>
          <w:kern w:val="0"/>
          <w:szCs w:val="24"/>
          <w:shd w:val="clear" w:color="auto" w:fill="FFFFFF"/>
          <w14:ligatures w14:val="none"/>
        </w:rPr>
        <w:t xml:space="preserve">The </w:t>
      </w:r>
      <w:r w:rsidR="00A8238A">
        <w:rPr>
          <w:rFonts w:eastAsia="Times New Roman" w:cs="Times New Roman"/>
          <w:color w:val="000000" w:themeColor="text1"/>
          <w:kern w:val="0"/>
          <w:szCs w:val="24"/>
          <w:shd w:val="clear" w:color="auto" w:fill="FFFFFF"/>
          <w14:ligatures w14:val="none"/>
        </w:rPr>
        <w:t>Constitution</w:t>
      </w:r>
      <w:r w:rsidR="001A3AB3">
        <w:rPr>
          <w:rFonts w:eastAsia="Times New Roman" w:cs="Times New Roman"/>
          <w:color w:val="000000" w:themeColor="text1"/>
          <w:kern w:val="0"/>
          <w:szCs w:val="24"/>
          <w:shd w:val="clear" w:color="auto" w:fill="FFFFFF"/>
          <w14:ligatures w14:val="none"/>
        </w:rPr>
        <w:t xml:space="preserve"> of the State of Montana</w:t>
      </w:r>
      <w:r w:rsidR="00A8238A">
        <w:rPr>
          <w:rFonts w:eastAsia="Times New Roman" w:cs="Times New Roman"/>
          <w:color w:val="000000" w:themeColor="text1"/>
          <w:kern w:val="0"/>
          <w:szCs w:val="24"/>
          <w:shd w:val="clear" w:color="auto" w:fill="FFFFFF"/>
          <w14:ligatures w14:val="none"/>
        </w:rPr>
        <w:t>, Article X, Section 1(2), 1972</w:t>
      </w:r>
      <w:bookmarkEnd w:id="3"/>
      <w:r w:rsidR="007E7A0F" w:rsidRPr="007E7A0F">
        <w:rPr>
          <w:rFonts w:eastAsia="Times New Roman" w:cs="Times New Roman"/>
          <w:color w:val="000000" w:themeColor="text1"/>
          <w:kern w:val="0"/>
          <w:szCs w:val="24"/>
          <w:shd w:val="clear" w:color="auto" w:fill="FFFFFF"/>
          <w14:ligatures w14:val="none"/>
        </w:rPr>
        <w:t>)</w:t>
      </w:r>
      <w:r w:rsidR="0007717E" w:rsidRPr="007E7A0F">
        <w:rPr>
          <w:rFonts w:eastAsia="Times New Roman" w:cs="Times New Roman"/>
          <w:color w:val="000000" w:themeColor="text1"/>
          <w:kern w:val="0"/>
          <w:szCs w:val="24"/>
          <w:shd w:val="clear" w:color="auto" w:fill="FFFFFF"/>
          <w14:ligatures w14:val="none"/>
        </w:rPr>
        <w:t>.</w:t>
      </w:r>
      <w:r w:rsidR="0007717E">
        <w:rPr>
          <w:rFonts w:eastAsia="Times New Roman" w:cs="Times New Roman"/>
          <w:color w:val="000000" w:themeColor="text1"/>
          <w:kern w:val="0"/>
          <w:szCs w:val="24"/>
          <w:shd w:val="clear" w:color="auto" w:fill="FFFFFF"/>
          <w14:ligatures w14:val="none"/>
        </w:rPr>
        <w:t xml:space="preserve"> </w:t>
      </w:r>
      <w:r w:rsidR="00AB134E">
        <w:rPr>
          <w:rFonts w:eastAsia="Times New Roman" w:cs="Times New Roman"/>
          <w:color w:val="000000" w:themeColor="text1"/>
          <w:kern w:val="0"/>
          <w:szCs w:val="24"/>
          <w:shd w:val="clear" w:color="auto" w:fill="FFFFFF"/>
          <w14:ligatures w14:val="none"/>
        </w:rPr>
        <w:t>Through this</w:t>
      </w:r>
      <w:r w:rsidR="007E2008">
        <w:rPr>
          <w:rFonts w:eastAsia="Times New Roman" w:cs="Times New Roman"/>
          <w:color w:val="000000" w:themeColor="text1"/>
          <w:kern w:val="0"/>
          <w:szCs w:val="24"/>
          <w:shd w:val="clear" w:color="auto" w:fill="FFFFFF"/>
          <w14:ligatures w14:val="none"/>
        </w:rPr>
        <w:t xml:space="preserve">, </w:t>
      </w:r>
      <w:r w:rsidR="00AB134E">
        <w:rPr>
          <w:rFonts w:eastAsia="Times New Roman" w:cs="Times New Roman"/>
          <w:color w:val="000000" w:themeColor="text1"/>
          <w:kern w:val="0"/>
          <w:szCs w:val="24"/>
          <w:shd w:val="clear" w:color="auto" w:fill="FFFFFF"/>
          <w14:ligatures w14:val="none"/>
        </w:rPr>
        <w:t xml:space="preserve">Montana’s Office of Public Instruction created Indian Education for All (IEFA). In IEFA, </w:t>
      </w:r>
      <w:r w:rsidR="00D313C9">
        <w:rPr>
          <w:rFonts w:eastAsia="Times New Roman" w:cs="Times New Roman"/>
          <w:color w:val="000000" w:themeColor="text1"/>
          <w:kern w:val="0"/>
          <w:szCs w:val="24"/>
          <w:shd w:val="clear" w:color="auto" w:fill="FFFFFF"/>
          <w14:ligatures w14:val="none"/>
        </w:rPr>
        <w:t xml:space="preserve">the </w:t>
      </w:r>
      <w:r w:rsidR="00AB134E">
        <w:rPr>
          <w:rFonts w:eastAsia="Times New Roman" w:cs="Times New Roman"/>
          <w:color w:val="000000" w:themeColor="text1"/>
          <w:kern w:val="0"/>
          <w:szCs w:val="24"/>
          <w:shd w:val="clear" w:color="auto" w:fill="FFFFFF"/>
          <w14:ligatures w14:val="none"/>
        </w:rPr>
        <w:t>culture and heritage of American Indians</w:t>
      </w:r>
      <w:r w:rsidR="00D313C9">
        <w:rPr>
          <w:rFonts w:eastAsia="Times New Roman" w:cs="Times New Roman"/>
          <w:color w:val="000000" w:themeColor="text1"/>
          <w:kern w:val="0"/>
          <w:szCs w:val="24"/>
          <w:shd w:val="clear" w:color="auto" w:fill="FFFFFF"/>
          <w14:ligatures w14:val="none"/>
        </w:rPr>
        <w:t xml:space="preserve"> needs to be covered</w:t>
      </w:r>
      <w:r w:rsidR="00AB134E">
        <w:rPr>
          <w:rFonts w:eastAsia="Times New Roman" w:cs="Times New Roman"/>
          <w:color w:val="000000" w:themeColor="text1"/>
          <w:kern w:val="0"/>
          <w:szCs w:val="24"/>
          <w:shd w:val="clear" w:color="auto" w:fill="FFFFFF"/>
          <w14:ligatures w14:val="none"/>
        </w:rPr>
        <w:t xml:space="preserve"> in all subjects including science. A key part to this is that no generalized information is shared with students since all </w:t>
      </w:r>
      <w:r w:rsidR="000C12B7">
        <w:rPr>
          <w:rFonts w:eastAsia="Times New Roman" w:cs="Times New Roman"/>
          <w:color w:val="000000" w:themeColor="text1"/>
          <w:kern w:val="0"/>
          <w:szCs w:val="24"/>
          <w:shd w:val="clear" w:color="auto" w:fill="FFFFFF"/>
          <w14:ligatures w14:val="none"/>
        </w:rPr>
        <w:t>American Indian groups</w:t>
      </w:r>
      <w:r w:rsidR="00AB134E">
        <w:rPr>
          <w:rFonts w:eastAsia="Times New Roman" w:cs="Times New Roman"/>
          <w:color w:val="000000" w:themeColor="text1"/>
          <w:kern w:val="0"/>
          <w:szCs w:val="24"/>
          <w:shd w:val="clear" w:color="auto" w:fill="FFFFFF"/>
          <w14:ligatures w14:val="none"/>
        </w:rPr>
        <w:t xml:space="preserve"> are different and have their own unique culture. </w:t>
      </w:r>
      <w:r w:rsidR="00AB134E">
        <w:rPr>
          <w:rFonts w:eastAsia="Times New Roman" w:cs="Times New Roman"/>
          <w:color w:val="000000" w:themeColor="text1"/>
          <w:kern w:val="0"/>
          <w:szCs w:val="24"/>
          <w14:ligatures w14:val="none"/>
        </w:rPr>
        <w:t xml:space="preserve">The purpose of IEFA is to provide “cultural enrichment, academic engagement, and equitable pedagogy for all students” </w:t>
      </w:r>
      <w:r w:rsidR="00AB134E" w:rsidRPr="003A00A0">
        <w:rPr>
          <w:rFonts w:eastAsia="Times New Roman" w:cs="Times New Roman"/>
          <w:color w:val="000000" w:themeColor="text1"/>
          <w:kern w:val="0"/>
          <w:szCs w:val="24"/>
          <w14:ligatures w14:val="none"/>
        </w:rPr>
        <w:t>(</w:t>
      </w:r>
      <w:bookmarkStart w:id="4" w:name="_Hlk170552381"/>
      <w:r w:rsidR="00CD1461" w:rsidRPr="003A00A0">
        <w:rPr>
          <w:rFonts w:eastAsia="Times New Roman" w:cs="Times New Roman"/>
          <w:color w:val="000000" w:themeColor="text1"/>
          <w:kern w:val="0"/>
          <w:szCs w:val="24"/>
          <w14:ligatures w14:val="none"/>
        </w:rPr>
        <w:t xml:space="preserve">Montana </w:t>
      </w:r>
      <w:r w:rsidR="00AB134E" w:rsidRPr="003A00A0">
        <w:rPr>
          <w:rFonts w:eastAsia="Times New Roman" w:cs="Times New Roman"/>
          <w:color w:val="000000" w:themeColor="text1"/>
          <w:kern w:val="0"/>
          <w:szCs w:val="24"/>
          <w14:ligatures w14:val="none"/>
        </w:rPr>
        <w:t>Office of Public Instruction</w:t>
      </w:r>
      <w:r w:rsidR="003A00A0" w:rsidRPr="003A00A0">
        <w:rPr>
          <w:rFonts w:eastAsia="Times New Roman" w:cs="Times New Roman"/>
          <w:color w:val="000000" w:themeColor="text1"/>
          <w:kern w:val="0"/>
          <w:szCs w:val="24"/>
          <w14:ligatures w14:val="none"/>
        </w:rPr>
        <w:t>, n.d</w:t>
      </w:r>
      <w:bookmarkEnd w:id="4"/>
      <w:r w:rsidR="003A00A0" w:rsidRPr="003A00A0">
        <w:rPr>
          <w:rFonts w:eastAsia="Times New Roman" w:cs="Times New Roman"/>
          <w:color w:val="000000" w:themeColor="text1"/>
          <w:kern w:val="0"/>
          <w:szCs w:val="24"/>
          <w14:ligatures w14:val="none"/>
        </w:rPr>
        <w:t>.</w:t>
      </w:r>
      <w:r w:rsidR="00EE24FC">
        <w:rPr>
          <w:rFonts w:eastAsia="Times New Roman" w:cs="Times New Roman"/>
          <w:color w:val="000000" w:themeColor="text1"/>
          <w:kern w:val="0"/>
          <w:szCs w:val="24"/>
          <w14:ligatures w14:val="none"/>
        </w:rPr>
        <w:t>, p. 1</w:t>
      </w:r>
      <w:r w:rsidR="00AB134E" w:rsidRPr="003A00A0">
        <w:rPr>
          <w:rFonts w:eastAsia="Times New Roman" w:cs="Times New Roman"/>
          <w:color w:val="000000" w:themeColor="text1"/>
          <w:kern w:val="0"/>
          <w:szCs w:val="24"/>
          <w14:ligatures w14:val="none"/>
        </w:rPr>
        <w:t>).</w:t>
      </w:r>
      <w:r w:rsidR="00AB134E">
        <w:rPr>
          <w:rFonts w:eastAsia="Times New Roman" w:cs="Times New Roman"/>
          <w:color w:val="000000" w:themeColor="text1"/>
          <w:kern w:val="0"/>
          <w:szCs w:val="24"/>
          <w14:ligatures w14:val="none"/>
        </w:rPr>
        <w:t xml:space="preserve"> </w:t>
      </w:r>
    </w:p>
    <w:p w14:paraId="07CE3738" w14:textId="3FDC63CD" w:rsidR="00DB530E" w:rsidRDefault="00AF2F2E" w:rsidP="00832C57">
      <w:pPr>
        <w:ind w:firstLine="720"/>
      </w:pPr>
      <w:r>
        <w:lastRenderedPageBreak/>
        <w:t>In Montana, there is an achievement gap between American India</w:t>
      </w:r>
      <w:r w:rsidR="00E94381">
        <w:t>n</w:t>
      </w:r>
      <w:r>
        <w:t xml:space="preserve"> students and non-</w:t>
      </w:r>
      <w:r w:rsidR="00E94381">
        <w:t>American Indian</w:t>
      </w:r>
      <w:r>
        <w:t xml:space="preserve"> students. Montana’s Office of Public Instruction used The Smarter Balance Assessment (SBAC) to document and analyze these proficiency gaps. In 2021, the number of </w:t>
      </w:r>
      <w:r w:rsidR="00E94381">
        <w:t xml:space="preserve">American Indian </w:t>
      </w:r>
      <w:r>
        <w:t>students who scored proficient or higher in reading was 20% compared to non-</w:t>
      </w:r>
      <w:r w:rsidR="00E94381">
        <w:t>American Indian</w:t>
      </w:r>
      <w:r>
        <w:t xml:space="preserve"> students with 51% of students scoring proficient or higher on the SBAC reading assessment. This gap was also present in SBAC math scores as well with 48% of non-</w:t>
      </w:r>
      <w:r w:rsidR="00E94381">
        <w:t xml:space="preserve">American Indian students </w:t>
      </w:r>
      <w:r>
        <w:t xml:space="preserve">proficient and only 18% of </w:t>
      </w:r>
      <w:r w:rsidR="00E94381">
        <w:t>American Indian</w:t>
      </w:r>
      <w:r>
        <w:t xml:space="preserve"> students</w:t>
      </w:r>
      <w:r w:rsidR="00E94381">
        <w:t xml:space="preserve"> </w:t>
      </w:r>
      <w:r>
        <w:t>proficient in math (</w:t>
      </w:r>
      <w:bookmarkStart w:id="5" w:name="_Hlk170552365"/>
      <w:proofErr w:type="spellStart"/>
      <w:r w:rsidR="00DB7BAA">
        <w:t>Kouba</w:t>
      </w:r>
      <w:proofErr w:type="spellEnd"/>
      <w:r w:rsidR="003724E1">
        <w:t xml:space="preserve"> </w:t>
      </w:r>
      <w:r w:rsidR="00DB7BAA">
        <w:t>&amp; Gopher</w:t>
      </w:r>
      <w:r>
        <w:t>, 2021</w:t>
      </w:r>
      <w:bookmarkEnd w:id="5"/>
      <w:r>
        <w:t xml:space="preserve">). </w:t>
      </w:r>
      <w:r w:rsidR="002252DC">
        <w:t xml:space="preserve">Along with an achievement gap, there </w:t>
      </w:r>
      <w:r w:rsidR="00066FC5">
        <w:t>has</w:t>
      </w:r>
      <w:r w:rsidR="002252DC">
        <w:t xml:space="preserve"> also</w:t>
      </w:r>
      <w:r w:rsidR="00066FC5">
        <w:t xml:space="preserve"> been</w:t>
      </w:r>
      <w:r w:rsidR="002252DC">
        <w:t xml:space="preserve"> a financial hardship among students and families that I have taught. </w:t>
      </w:r>
      <w:r w:rsidR="00731F73">
        <w:t xml:space="preserve">The school </w:t>
      </w:r>
      <w:r w:rsidR="00F76F5C">
        <w:t xml:space="preserve">I taught at </w:t>
      </w:r>
      <w:r w:rsidR="00731F73">
        <w:t>receives</w:t>
      </w:r>
      <w:r w:rsidR="00A00084">
        <w:t xml:space="preserve"> </w:t>
      </w:r>
      <w:r w:rsidR="00DB530E" w:rsidRPr="00A05C26">
        <w:t>Title 1</w:t>
      </w:r>
      <w:r w:rsidR="00DB530E">
        <w:rPr>
          <w:i/>
          <w:iCs/>
        </w:rPr>
        <w:t xml:space="preserve"> </w:t>
      </w:r>
      <w:r w:rsidR="00731F73">
        <w:t>federal funding because</w:t>
      </w:r>
      <w:r w:rsidR="00DB530E">
        <w:t xml:space="preserve"> </w:t>
      </w:r>
      <w:r w:rsidR="00731F73">
        <w:t>a</w:t>
      </w:r>
      <w:r w:rsidR="00DB530E">
        <w:t xml:space="preserve"> high number of students </w:t>
      </w:r>
      <w:r w:rsidR="00731F73">
        <w:t xml:space="preserve">are </w:t>
      </w:r>
      <w:r w:rsidR="00DB530E">
        <w:t xml:space="preserve">from low-income families (U.S. Department of Education, 2022). Based </w:t>
      </w:r>
      <w:r w:rsidR="00066FC5">
        <w:t>on</w:t>
      </w:r>
      <w:r w:rsidR="00DB530E">
        <w:t xml:space="preserve"> the </w:t>
      </w:r>
      <w:r w:rsidR="002252DC">
        <w:t>American Community Survey (ACS) 5-year estimates from 2014-2018, the median household income on reservations across the United States was $41,879. For reservations in Montana, the median household income was $32,072 (Hol</w:t>
      </w:r>
      <w:r w:rsidR="000D1D24">
        <w:t>man</w:t>
      </w:r>
      <w:r w:rsidR="002252DC">
        <w:t>, 2022)</w:t>
      </w:r>
      <w:r w:rsidR="0030095F">
        <w:t>.</w:t>
      </w:r>
    </w:p>
    <w:p w14:paraId="0D29166B" w14:textId="3C8071CD" w:rsidR="00DB530E" w:rsidRDefault="00DB530E" w:rsidP="00DB530E">
      <w:pPr>
        <w:ind w:firstLine="720"/>
      </w:pPr>
      <w:r>
        <w:t>Most</w:t>
      </w:r>
      <w:r w:rsidR="00832C57">
        <w:t xml:space="preserve"> </w:t>
      </w:r>
      <w:r w:rsidR="003B0A6A">
        <w:t xml:space="preserve">reading and math </w:t>
      </w:r>
      <w:r>
        <w:t>levels range</w:t>
      </w:r>
      <w:r w:rsidR="00113657">
        <w:t>d</w:t>
      </w:r>
      <w:r>
        <w:t xml:space="preserve"> due to a variety of factors. A main factor </w:t>
      </w:r>
      <w:r w:rsidR="006F01A9">
        <w:t>for</w:t>
      </w:r>
      <w:r w:rsidR="00066FC5">
        <w:t xml:space="preserve"> not being at grade level was </w:t>
      </w:r>
      <w:r>
        <w:t>poor attendance. I ha</w:t>
      </w:r>
      <w:r w:rsidR="00113657">
        <w:t>d</w:t>
      </w:r>
      <w:r>
        <w:t xml:space="preserve"> many students that ha</w:t>
      </w:r>
      <w:r w:rsidR="00113657">
        <w:t>d</w:t>
      </w:r>
      <w:r>
        <w:t xml:space="preserve"> an Individual Education Plan (IEP)</w:t>
      </w:r>
      <w:r w:rsidR="00832C57">
        <w:t xml:space="preserve"> </w:t>
      </w:r>
      <w:proofErr w:type="gramStart"/>
      <w:r w:rsidR="00832C57">
        <w:t xml:space="preserve">and </w:t>
      </w:r>
      <w:r w:rsidR="00066FC5">
        <w:t>also</w:t>
      </w:r>
      <w:proofErr w:type="gramEnd"/>
      <w:r w:rsidR="00832C57">
        <w:t xml:space="preserve"> those who </w:t>
      </w:r>
      <w:r>
        <w:t>should</w:t>
      </w:r>
      <w:r w:rsidR="00832C57">
        <w:t xml:space="preserve"> have</w:t>
      </w:r>
      <w:r w:rsidR="00066FC5">
        <w:t xml:space="preserve"> had</w:t>
      </w:r>
      <w:r w:rsidR="00832C57">
        <w:t xml:space="preserve"> one or</w:t>
      </w:r>
      <w:r>
        <w:t xml:space="preserve"> be</w:t>
      </w:r>
      <w:r w:rsidR="00066FC5">
        <w:t>en</w:t>
      </w:r>
      <w:r>
        <w:t xml:space="preserve"> in a specialized education program but </w:t>
      </w:r>
      <w:r w:rsidR="00113657">
        <w:t>were</w:t>
      </w:r>
      <w:r>
        <w:t xml:space="preserve"> not. Many students </w:t>
      </w:r>
      <w:r w:rsidR="00113657">
        <w:t>were</w:t>
      </w:r>
      <w:r>
        <w:t xml:space="preserve"> below grade level in reading and math by two to three grades. Due to low reading levels, comprehension of scientific material </w:t>
      </w:r>
      <w:r w:rsidR="00113657">
        <w:t>was</w:t>
      </w:r>
      <w:r>
        <w:t xml:space="preserve"> not where it should </w:t>
      </w:r>
      <w:r w:rsidR="00F76F5C">
        <w:t>have been</w:t>
      </w:r>
      <w:r>
        <w:t xml:space="preserve">. </w:t>
      </w:r>
    </w:p>
    <w:p w14:paraId="7C4DCDC0" w14:textId="290424DD" w:rsidR="00DB530E" w:rsidRPr="004475C3" w:rsidRDefault="00832C57" w:rsidP="00DB530E">
      <w:pPr>
        <w:ind w:firstLine="720"/>
        <w:rPr>
          <w:rFonts w:eastAsia="Times New Roman"/>
        </w:rPr>
      </w:pPr>
      <w:r>
        <w:t>Students’ reading comprehension abilities often</w:t>
      </w:r>
      <w:r w:rsidR="009E0342">
        <w:t xml:space="preserve"> were</w:t>
      </w:r>
      <w:r>
        <w:t xml:space="preserve"> </w:t>
      </w:r>
      <w:r w:rsidR="00BD37E9">
        <w:t>transferred</w:t>
      </w:r>
      <w:r>
        <w:t xml:space="preserve"> over to science class. </w:t>
      </w:r>
      <w:r w:rsidR="00DB530E" w:rsidRPr="00CC42A5">
        <w:t xml:space="preserve">Reading comprehension </w:t>
      </w:r>
      <w:r w:rsidR="00BD37E9">
        <w:t>affected</w:t>
      </w:r>
      <w:r>
        <w:t xml:space="preserve"> a student’s ability to read</w:t>
      </w:r>
      <w:r w:rsidR="00DB530E" w:rsidRPr="00CC42A5">
        <w:t xml:space="preserve"> scientific data and figures </w:t>
      </w:r>
      <w:r>
        <w:t xml:space="preserve">and </w:t>
      </w:r>
      <w:r w:rsidR="00910EF8">
        <w:t xml:space="preserve">their </w:t>
      </w:r>
      <w:r>
        <w:lastRenderedPageBreak/>
        <w:t xml:space="preserve">general </w:t>
      </w:r>
      <w:r w:rsidR="00DB530E" w:rsidRPr="00CC42A5">
        <w:t xml:space="preserve">scientific understanding. </w:t>
      </w:r>
      <w:r w:rsidR="00DB530E">
        <w:t>The Next Generation Science Standards</w:t>
      </w:r>
      <w:r w:rsidR="009870F8">
        <w:t xml:space="preserve"> (NGSS)</w:t>
      </w:r>
      <w:r w:rsidR="00DB530E">
        <w:t xml:space="preserve"> crosscutting concepts </w:t>
      </w:r>
      <w:r w:rsidR="00844E9D">
        <w:t>(CCCs) are</w:t>
      </w:r>
      <w:r w:rsidR="00DB530E">
        <w:t xml:space="preserve"> </w:t>
      </w:r>
      <w:r>
        <w:t xml:space="preserve">a </w:t>
      </w:r>
      <w:r w:rsidR="00DB530E">
        <w:t xml:space="preserve">tool </w:t>
      </w:r>
      <w:r w:rsidR="00844E9D">
        <w:t>that can</w:t>
      </w:r>
      <w:r w:rsidR="00DB530E">
        <w:t xml:space="preserve"> </w:t>
      </w:r>
      <w:r w:rsidR="00910EF8">
        <w:t>deepen understanding</w:t>
      </w:r>
      <w:r w:rsidR="00DB530E">
        <w:t>. Crosscutting concepts g</w:t>
      </w:r>
      <w:r w:rsidR="00844E9D">
        <w:t xml:space="preserve">ive </w:t>
      </w:r>
      <w:r w:rsidR="00DB530E">
        <w:t>students</w:t>
      </w:r>
      <w:r w:rsidR="009E0342">
        <w:t xml:space="preserve"> and teachers</w:t>
      </w:r>
      <w:r w:rsidR="00DB530E">
        <w:t xml:space="preserve"> the tools to make connections across disciplines to enhance their implementation and understanding of core science. </w:t>
      </w:r>
      <w:r w:rsidR="00DB530E">
        <w:rPr>
          <w:rFonts w:eastAsia="Times New Roman"/>
        </w:rPr>
        <w:t>They include analyzing patterns, cause and effect, scale, proportion and quantity, systems and system models, energy and matter, structure and function, and stability and change (</w:t>
      </w:r>
      <w:r w:rsidR="0086056C">
        <w:rPr>
          <w:rFonts w:eastAsia="Times New Roman"/>
        </w:rPr>
        <w:t>National Research Council</w:t>
      </w:r>
      <w:r w:rsidR="00EE24FC">
        <w:rPr>
          <w:rFonts w:eastAsia="Times New Roman"/>
        </w:rPr>
        <w:t>, 2011</w:t>
      </w:r>
      <w:r w:rsidR="00DB530E">
        <w:rPr>
          <w:rFonts w:eastAsia="Times New Roman"/>
        </w:rPr>
        <w:t>)</w:t>
      </w:r>
      <w:r w:rsidR="00DB530E" w:rsidRPr="004475C3">
        <w:rPr>
          <w:rFonts w:eastAsia="Times New Roman"/>
        </w:rPr>
        <w:t>.</w:t>
      </w:r>
      <w:r w:rsidR="00DB530E">
        <w:rPr>
          <w:rFonts w:eastAsia="Times New Roman"/>
        </w:rPr>
        <w:t xml:space="preserve"> </w:t>
      </w:r>
      <w:r w:rsidR="009E0342">
        <w:rPr>
          <w:rFonts w:eastAsia="Times New Roman"/>
        </w:rPr>
        <w:t xml:space="preserve">When </w:t>
      </w:r>
      <w:r w:rsidR="00DB530E">
        <w:rPr>
          <w:rFonts w:eastAsia="Times New Roman"/>
        </w:rPr>
        <w:t>more of a focus on connecting science across disciplinary practices</w:t>
      </w:r>
      <w:r w:rsidR="009E0342">
        <w:rPr>
          <w:rFonts w:eastAsia="Times New Roman"/>
        </w:rPr>
        <w:t xml:space="preserve"> was made</w:t>
      </w:r>
      <w:r w:rsidR="00BD37E9">
        <w:rPr>
          <w:rFonts w:eastAsia="Times New Roman"/>
        </w:rPr>
        <w:t>,</w:t>
      </w:r>
      <w:r w:rsidR="00DB530E">
        <w:rPr>
          <w:rFonts w:eastAsia="Times New Roman"/>
        </w:rPr>
        <w:t xml:space="preserve"> </w:t>
      </w:r>
      <w:r w:rsidR="00BD37E9">
        <w:rPr>
          <w:rFonts w:eastAsia="Times New Roman"/>
        </w:rPr>
        <w:t xml:space="preserve">it </w:t>
      </w:r>
      <w:r w:rsidR="00DB530E">
        <w:rPr>
          <w:rFonts w:eastAsia="Times New Roman"/>
        </w:rPr>
        <w:t>help</w:t>
      </w:r>
      <w:r w:rsidR="00BD37E9">
        <w:rPr>
          <w:rFonts w:eastAsia="Times New Roman"/>
        </w:rPr>
        <w:t>ed</w:t>
      </w:r>
      <w:r w:rsidR="00DB530E">
        <w:rPr>
          <w:rFonts w:eastAsia="Times New Roman"/>
        </w:rPr>
        <w:t xml:space="preserve"> students with their science-based reading comprehensio</w:t>
      </w:r>
      <w:r w:rsidR="009E0342">
        <w:rPr>
          <w:rFonts w:eastAsia="Times New Roman"/>
        </w:rPr>
        <w:t xml:space="preserve">n and scientific literacy. </w:t>
      </w:r>
      <w:r w:rsidR="00DB530E">
        <w:rPr>
          <w:rFonts w:eastAsia="Times New Roman"/>
        </w:rPr>
        <w:t xml:space="preserve"> </w:t>
      </w:r>
    </w:p>
    <w:p w14:paraId="254FCC4A" w14:textId="78D4206B" w:rsidR="00D311AC" w:rsidRDefault="00D311AC" w:rsidP="00375D6A">
      <w:pPr>
        <w:pStyle w:val="FirstLevelHeading"/>
      </w:pPr>
      <w:r>
        <w:t xml:space="preserve">Focus </w:t>
      </w:r>
      <w:bookmarkEnd w:id="2"/>
      <w:r w:rsidR="009870F8" w:rsidRPr="00375D6A">
        <w:t>Topic</w:t>
      </w:r>
    </w:p>
    <w:p w14:paraId="525E39BD" w14:textId="675D8FCB" w:rsidR="00AA0182" w:rsidRDefault="00DB530E" w:rsidP="00832C57">
      <w:pPr>
        <w:ind w:firstLine="720"/>
      </w:pPr>
      <w:bookmarkStart w:id="6" w:name="_Toc146799422"/>
      <w:r>
        <w:t xml:space="preserve">The purpose of </w:t>
      </w:r>
      <w:r w:rsidR="00832C57">
        <w:t xml:space="preserve">creating lesson materials focusing on </w:t>
      </w:r>
      <w:r w:rsidR="00832C57" w:rsidRPr="00EF1B9C">
        <w:t>NGSS crosscutting concepts</w:t>
      </w:r>
      <w:r w:rsidR="00832C57">
        <w:t xml:space="preserve"> </w:t>
      </w:r>
      <w:r w:rsidR="00BD37E9">
        <w:t>was</w:t>
      </w:r>
      <w:r w:rsidR="00832C57">
        <w:t xml:space="preserve"> to hone </w:t>
      </w:r>
      <w:r w:rsidR="000610D6">
        <w:t xml:space="preserve">students’ </w:t>
      </w:r>
      <w:r>
        <w:t>science literacy</w:t>
      </w:r>
      <w:r w:rsidR="00832C57">
        <w:t xml:space="preserve"> skills</w:t>
      </w:r>
      <w:r>
        <w:t xml:space="preserve">, which include understanding data, figures, </w:t>
      </w:r>
      <w:r w:rsidR="003724E1">
        <w:t xml:space="preserve">and </w:t>
      </w:r>
      <w:r w:rsidR="009251B3">
        <w:t>graphs, and comprehension of scientific text</w:t>
      </w:r>
      <w:r>
        <w:t xml:space="preserve"> in middle schoolers</w:t>
      </w:r>
      <w:r w:rsidR="00913F36">
        <w:t>.</w:t>
      </w:r>
      <w:r>
        <w:t xml:space="preserve"> </w:t>
      </w:r>
      <w:r w:rsidR="00913F36">
        <w:t>M</w:t>
      </w:r>
      <w:r w:rsidRPr="00EF1B9C">
        <w:t xml:space="preserve">aking students aware of these crosscutting concepts </w:t>
      </w:r>
      <w:r w:rsidR="00913F36">
        <w:t>help</w:t>
      </w:r>
      <w:r w:rsidR="009251B3">
        <w:t>ed</w:t>
      </w:r>
      <w:r w:rsidRPr="00EF1B9C">
        <w:t xml:space="preserve"> improve </w:t>
      </w:r>
      <w:r>
        <w:t xml:space="preserve">students’ </w:t>
      </w:r>
      <w:r w:rsidR="00913F36">
        <w:t xml:space="preserve">skills needed to increase their own </w:t>
      </w:r>
      <w:r>
        <w:t>comprehension and ability to pull key ideas and results from data</w:t>
      </w:r>
      <w:r w:rsidR="00913F36">
        <w:t>,</w:t>
      </w:r>
      <w:r>
        <w:t xml:space="preserve"> </w:t>
      </w:r>
      <w:r w:rsidR="00913F36">
        <w:t>figures, and scientific literature</w:t>
      </w:r>
      <w:r>
        <w:t xml:space="preserve">. The focus </w:t>
      </w:r>
      <w:r w:rsidR="00BD37E9">
        <w:t>was</w:t>
      </w:r>
      <w:r w:rsidR="00832C57">
        <w:t xml:space="preserve"> </w:t>
      </w:r>
      <w:r w:rsidR="00913F36">
        <w:t xml:space="preserve">to improve middle school students’ scientific literacy including reading and data comprehension through the intentional focus on </w:t>
      </w:r>
      <w:r>
        <w:t>NGSS crosscutting concepts</w:t>
      </w:r>
      <w:r w:rsidR="00832C57">
        <w:t>.</w:t>
      </w:r>
      <w:bookmarkEnd w:id="6"/>
    </w:p>
    <w:p w14:paraId="5856810D" w14:textId="3AF2A7FD" w:rsidR="00AA0182" w:rsidRDefault="00AA0182" w:rsidP="00AA0182">
      <w:pPr>
        <w:spacing w:after="160" w:line="259" w:lineRule="auto"/>
      </w:pPr>
      <w:r>
        <w:br w:type="page"/>
      </w:r>
    </w:p>
    <w:p w14:paraId="4A0D7C98" w14:textId="19EE2326" w:rsidR="00D311AC" w:rsidRDefault="00290C4E" w:rsidP="00375D6A">
      <w:pPr>
        <w:pStyle w:val="ChapterTitle"/>
      </w:pPr>
      <w:r>
        <w:lastRenderedPageBreak/>
        <w:t>CHAPTER TWO</w:t>
      </w:r>
    </w:p>
    <w:p w14:paraId="049F31FB" w14:textId="46177336" w:rsidR="00A63278" w:rsidRDefault="00290C4E" w:rsidP="00375D6A">
      <w:pPr>
        <w:pStyle w:val="ChapterTitle"/>
      </w:pPr>
      <w:bookmarkStart w:id="7" w:name="_Toc146799425"/>
      <w:r>
        <w:t xml:space="preserve">CONCEPTUAL </w:t>
      </w:r>
      <w:r w:rsidRPr="00375D6A">
        <w:t>FRAMEWORK</w:t>
      </w:r>
      <w:bookmarkEnd w:id="7"/>
    </w:p>
    <w:p w14:paraId="49823214" w14:textId="77777777" w:rsidR="00DB530E" w:rsidRDefault="00DB530E" w:rsidP="00375D6A">
      <w:pPr>
        <w:pStyle w:val="FirstLevelHeading"/>
      </w:pPr>
      <w:bookmarkStart w:id="8" w:name="_Toc146799427"/>
      <w:r>
        <w:t xml:space="preserve">Scientific </w:t>
      </w:r>
      <w:r w:rsidRPr="00375D6A">
        <w:t>Literacy</w:t>
      </w:r>
    </w:p>
    <w:p w14:paraId="22C7FE3D" w14:textId="13C717EA" w:rsidR="00DB530E" w:rsidRPr="005860F2" w:rsidRDefault="00DB530E" w:rsidP="00DB530E">
      <w:pPr>
        <w:ind w:firstLine="720"/>
      </w:pPr>
      <w:r>
        <w:t xml:space="preserve">The ability to understand science is key to contributing fully to life (Fang, 2004).  Having the literacy tools needed to think critically about science and other disciplines is how we achieve the goal of turning our students into informed citizens </w:t>
      </w:r>
      <w:r w:rsidRPr="00CB0E17">
        <w:t>(Douglas, 2014).</w:t>
      </w:r>
      <w:r>
        <w:t xml:space="preserve"> According to the Victorian State Government Department of Education, scientific literacy is one’s ability to understand and then apply concepts of scientific inquiry, phenomena, and process new situations</w:t>
      </w:r>
      <w:r w:rsidR="000610D6">
        <w:t>,</w:t>
      </w:r>
      <w:r>
        <w:t xml:space="preserve"> even ones that are not science</w:t>
      </w:r>
      <w:r w:rsidR="009870F8">
        <w:t>-</w:t>
      </w:r>
      <w:r>
        <w:t>based (</w:t>
      </w:r>
      <w:bookmarkStart w:id="9" w:name="_Hlk170552964"/>
      <w:r w:rsidR="00EB3616">
        <w:t xml:space="preserve">Victoria </w:t>
      </w:r>
      <w:r>
        <w:t>State Government</w:t>
      </w:r>
      <w:r w:rsidR="00EB3616">
        <w:t xml:space="preserve"> Department of Education, </w:t>
      </w:r>
      <w:r>
        <w:t>20</w:t>
      </w:r>
      <w:bookmarkEnd w:id="9"/>
      <w:r w:rsidR="00EB3616">
        <w:t>21</w:t>
      </w:r>
      <w:r>
        <w:t xml:space="preserve">). In one study </w:t>
      </w:r>
      <w:r w:rsidR="003B0A6A">
        <w:t>titled</w:t>
      </w:r>
      <w:r>
        <w:t xml:space="preserve"> Developing a Measure of Scientific Literacy for Middle School Students, six aspects of scientific literacy were identified</w:t>
      </w:r>
      <w:r w:rsidR="00844E9D" w:rsidRPr="00844E9D">
        <w:t xml:space="preserve"> </w:t>
      </w:r>
      <w:r w:rsidR="00844E9D">
        <w:t>(Fives et al., 2014)</w:t>
      </w:r>
      <w:r>
        <w:t>. The</w:t>
      </w:r>
      <w:r w:rsidR="003B0A6A">
        <w:t>se</w:t>
      </w:r>
      <w:r>
        <w:t xml:space="preserve"> were the role of science, scientific thinking and doing, science and society, science media literacy, mathematics in science, and science motivation and beliefs. There is no one definition for scientific literacy, but it includes characteristics of scientific inquiry, content knowledge, and attitudes toward science. Scientific </w:t>
      </w:r>
      <w:r w:rsidR="007B3473">
        <w:t>l</w:t>
      </w:r>
      <w:r>
        <w:t xml:space="preserve">iteracy is the ability to participate in scientific thought in all areas including daily life. It is used for general education rather than </w:t>
      </w:r>
      <w:r w:rsidR="00216A65">
        <w:t>in education focusing on</w:t>
      </w:r>
      <w:r>
        <w:t xml:space="preserve"> careers of science and research. Its main function is for someone to be able to understand the natural world and to live with respect to it (Fives et al., 2014). Scientific writing has a high density of information, which often makes scientific literacy difficult for students. Several scholars have suggested</w:t>
      </w:r>
      <w:r w:rsidR="00216A65">
        <w:t xml:space="preserve"> that</w:t>
      </w:r>
      <w:r>
        <w:t xml:space="preserve"> the biggest barrier to the learning of science is the language of science </w:t>
      </w:r>
      <w:r w:rsidRPr="00C73B3C">
        <w:t>itself</w:t>
      </w:r>
      <w:r w:rsidR="00216A65">
        <w:t xml:space="preserve"> (Fang, 2004)</w:t>
      </w:r>
      <w:r>
        <w:t>. Science is so complex</w:t>
      </w:r>
      <w:r w:rsidR="00844E9D">
        <w:t>, e</w:t>
      </w:r>
      <w:r>
        <w:t xml:space="preserve">veryday vocabulary cannot properly explain </w:t>
      </w:r>
      <w:r>
        <w:lastRenderedPageBreak/>
        <w:t>its phenomena so in turn the language used is quite different from th</w:t>
      </w:r>
      <w:r w:rsidR="00216A65">
        <w:t>at</w:t>
      </w:r>
      <w:r>
        <w:t xml:space="preserve"> used in everyday life (Fang, 2004). </w:t>
      </w:r>
    </w:p>
    <w:p w14:paraId="6D711CE2" w14:textId="15D84C42" w:rsidR="00DB530E" w:rsidRPr="00A25C4F" w:rsidRDefault="00AE713F" w:rsidP="00DB530E">
      <w:pPr>
        <w:ind w:firstLine="720"/>
      </w:pPr>
      <w:r>
        <w:t>Another</w:t>
      </w:r>
      <w:r w:rsidR="00DB530E">
        <w:t xml:space="preserve"> aspect of scientific literacy is the ability to recognize when to ask science-based questions. </w:t>
      </w:r>
      <w:r w:rsidR="00DB530E" w:rsidRPr="00AA0182">
        <w:t>The importance of asking the right</w:t>
      </w:r>
      <w:r w:rsidR="00DB530E" w:rsidRPr="00AA0182">
        <w:rPr>
          <w:i/>
          <w:iCs/>
        </w:rPr>
        <w:t xml:space="preserve"> </w:t>
      </w:r>
      <w:r w:rsidR="00DB530E" w:rsidRPr="00AA0182">
        <w:t>questions is key to understanding the nature of science</w:t>
      </w:r>
      <w:r w:rsidR="00E9128B" w:rsidRPr="00AA0182">
        <w:t xml:space="preserve"> and </w:t>
      </w:r>
      <w:r w:rsidR="00AA0182" w:rsidRPr="00AA0182">
        <w:t>inquiry</w:t>
      </w:r>
      <w:r w:rsidR="00DB530E" w:rsidRPr="00AA0182">
        <w:t xml:space="preserve"> </w:t>
      </w:r>
      <w:r w:rsidR="00AA0182" w:rsidRPr="00AA0182">
        <w:t>as well as</w:t>
      </w:r>
      <w:r w:rsidR="00DB530E" w:rsidRPr="00AA0182">
        <w:t xml:space="preserve"> determining what is considered scientific evidence. The next part is the thinking that follows asking questions.</w:t>
      </w:r>
      <w:r w:rsidR="00DB530E">
        <w:t xml:space="preserve"> Those who are scientifically literate possess the skills to make observations and analyze information </w:t>
      </w:r>
      <w:r w:rsidR="007B3473">
        <w:t>to</w:t>
      </w:r>
      <w:r w:rsidR="00DB530E">
        <w:t xml:space="preserve"> describe, explain, and predict phenomen</w:t>
      </w:r>
      <w:r w:rsidR="000610D6">
        <w:t>a</w:t>
      </w:r>
      <w:r w:rsidR="00DB530E">
        <w:t xml:space="preserve">. With this, scientific literacy also involves the ability to argue for or against data and conclusions using evidence, differentiating between inferences and observations, and identifying patterns </w:t>
      </w:r>
      <w:r w:rsidR="00DB530E" w:rsidRPr="00C73B3C">
        <w:t>(Fives et al., 2014)</w:t>
      </w:r>
      <w:r w:rsidR="00DB530E">
        <w:t xml:space="preserve">. The Next Generation Science Standards (NGSS) have identified crosscutting concepts (CCCs) that bridge students’ abilities to make connections </w:t>
      </w:r>
      <w:r w:rsidR="00E9128B">
        <w:t>to</w:t>
      </w:r>
      <w:r w:rsidR="00DB530E">
        <w:t xml:space="preserve"> create and reinforce scientific thinking. The CCCs include patterns; cause and effect; scale, </w:t>
      </w:r>
      <w:r w:rsidR="00D60DEA">
        <w:t>proportion,</w:t>
      </w:r>
      <w:r w:rsidR="00DB530E">
        <w:t xml:space="preserve"> and quantity; systems and system models; energy and matter; structure and function; and stability and change. CCCs make connections between disciplines to create a developed scientific view of the world </w:t>
      </w:r>
      <w:r w:rsidR="00DB530E" w:rsidRPr="00E9128B">
        <w:t>(</w:t>
      </w:r>
      <w:bookmarkStart w:id="10" w:name="_Hlk170553166"/>
      <w:r w:rsidR="00DB530E" w:rsidRPr="00E9128B">
        <w:t>NGSS Framework</w:t>
      </w:r>
      <w:r w:rsidR="00E9128B" w:rsidRPr="00E9128B">
        <w:t>, 2011</w:t>
      </w:r>
      <w:bookmarkEnd w:id="10"/>
      <w:r w:rsidR="00DB530E" w:rsidRPr="00E9128B">
        <w:t>).</w:t>
      </w:r>
      <w:r w:rsidR="00DB530E">
        <w:t xml:space="preserve"> </w:t>
      </w:r>
    </w:p>
    <w:p w14:paraId="276E092F" w14:textId="77777777" w:rsidR="00DB530E" w:rsidRPr="00DC5B50" w:rsidRDefault="00DB530E" w:rsidP="00D60DEA">
      <w:pPr>
        <w:pStyle w:val="FirstLevelHeading"/>
      </w:pPr>
      <w:r>
        <w:t>Reading Comprehension in Elementary and Middle School Students</w:t>
      </w:r>
    </w:p>
    <w:p w14:paraId="436305F3" w14:textId="149AB1B8" w:rsidR="00DB530E" w:rsidRPr="001F7876" w:rsidRDefault="00DB530E" w:rsidP="00DB530E">
      <w:pPr>
        <w:ind w:firstLine="720"/>
      </w:pPr>
      <w:r>
        <w:t xml:space="preserve">Reading comprehension can involve a multitude of variables, some of which include making inferences, reading comprehension skills, vocabulary, word reading and prior knowledge of topic. Making inferences </w:t>
      </w:r>
      <w:r w:rsidR="000610D6">
        <w:t>is</w:t>
      </w:r>
      <w:r>
        <w:t xml:space="preserve"> key to scientific understanding as well as </w:t>
      </w:r>
      <w:r w:rsidR="000610D6">
        <w:t xml:space="preserve">to </w:t>
      </w:r>
      <w:r>
        <w:t>general reading comprehension</w:t>
      </w:r>
      <w:r w:rsidR="00D4581F">
        <w:t xml:space="preserve"> (McNamara, 2004)</w:t>
      </w:r>
      <w:r>
        <w:t>. Practicing drawing conclusions through inferences increases reading comprehension. The quality of the inference is important</w:t>
      </w:r>
      <w:r w:rsidR="000C12B7">
        <w:t>.</w:t>
      </w:r>
      <w:r>
        <w:t xml:space="preserve"> Self-Explanation Reading Training (SERT) teaches students to draw quality inferences. SERT is when one tries to explain </w:t>
      </w:r>
      <w:r>
        <w:lastRenderedPageBreak/>
        <w:t xml:space="preserve">to themselves the meaning of text while they are reading. Some strategies for SERT other than making inferences are paraphrasing, comprehension monitoring, elaboration, using logic, and prediction (McNamara, 2004). This program has been used for research with middle school students all the way through undergraduate students. </w:t>
      </w:r>
      <w:r w:rsidRPr="00AD17ED">
        <w:t>Vocabulary is also essential to reading comprehension because it allows for connections to be made between stored memory and the information in the text (</w:t>
      </w:r>
      <w:proofErr w:type="spellStart"/>
      <w:r w:rsidRPr="00AD17ED">
        <w:t>Cromely</w:t>
      </w:r>
      <w:proofErr w:type="spellEnd"/>
      <w:r w:rsidRPr="00AD17ED">
        <w:t>, 2010).</w:t>
      </w:r>
      <w:r>
        <w:t xml:space="preserve"> </w:t>
      </w:r>
      <w:r w:rsidR="009251B3">
        <w:t xml:space="preserve"> </w:t>
      </w:r>
    </w:p>
    <w:p w14:paraId="48E805C1" w14:textId="77777777" w:rsidR="00DB530E" w:rsidRDefault="00DB530E" w:rsidP="00D60DEA">
      <w:pPr>
        <w:pStyle w:val="FirstLevelHeading"/>
      </w:pPr>
      <w:r>
        <w:t xml:space="preserve">Understanding Scientific Measurement </w:t>
      </w:r>
    </w:p>
    <w:p w14:paraId="2FB8E6A4" w14:textId="1DF06589" w:rsidR="00832C57" w:rsidRDefault="00DB530E" w:rsidP="00D62CA6">
      <w:pPr>
        <w:ind w:firstLine="720"/>
      </w:pPr>
      <w:r>
        <w:t xml:space="preserve">The nature of science is built on empirical data (McComas, 2004). Part of scientific literacy is the ability to understand the mathematics behind data </w:t>
      </w:r>
      <w:r w:rsidR="007B3473">
        <w:t>to</w:t>
      </w:r>
      <w:r>
        <w:t xml:space="preserve"> better understand and explain phenomen</w:t>
      </w:r>
      <w:r w:rsidR="00151EB7">
        <w:t>a</w:t>
      </w:r>
      <w:r>
        <w:t xml:space="preserve"> (</w:t>
      </w:r>
      <w:r w:rsidRPr="008F6242">
        <w:t>Fives et al.,</w:t>
      </w:r>
      <w:r>
        <w:t xml:space="preserve"> 2014). Understanding quantity and the use of measurement are imperative for science education. Scientific measurement describes a phenomenon</w:t>
      </w:r>
      <w:r w:rsidR="000C12B7">
        <w:t>,</w:t>
      </w:r>
      <w:r>
        <w:t xml:space="preserve"> which allows one to develop scientific </w:t>
      </w:r>
      <w:r w:rsidR="00D4581F">
        <w:t>theories and information.</w:t>
      </w:r>
      <w:r>
        <w:t xml:space="preserve"> Other roles of measurements are to test a hypothesis and to check or create theories. No matter the f</w:t>
      </w:r>
      <w:r w:rsidR="007B3473">
        <w:t>or</w:t>
      </w:r>
      <w:r>
        <w:t xml:space="preserve">m, measurements need to be reviewed </w:t>
      </w:r>
      <w:r w:rsidR="007B3473">
        <w:t>to</w:t>
      </w:r>
      <w:r>
        <w:t xml:space="preserve"> draw conclusions about the natural world. The significance of quantitative data is affected by uncertainty or error that correlates with it. For one to use the data to support their claims there must be a reasonable amount of uncertainty; having one number as </w:t>
      </w:r>
      <w:r w:rsidR="00083D2A">
        <w:t xml:space="preserve">a </w:t>
      </w:r>
      <w:r>
        <w:t xml:space="preserve">measurement is not enough. It </w:t>
      </w:r>
      <w:r w:rsidRPr="00F7506C">
        <w:t>is important for scientific measurement and uncertainty to be taught at the elementary and middle school level</w:t>
      </w:r>
      <w:r w:rsidR="00480D72">
        <w:t>s</w:t>
      </w:r>
      <w:r w:rsidRPr="00F7506C">
        <w:t>.</w:t>
      </w:r>
      <w:r w:rsidR="00480D72">
        <w:t xml:space="preserve"> Uncertainty and error can be a result of the quantity being measured, the measuring instrument or the measurer</w:t>
      </w:r>
      <w:r w:rsidR="00C70D05">
        <w:t xml:space="preserve"> (Munier </w:t>
      </w:r>
      <w:r w:rsidR="00C70D05" w:rsidRPr="008F6242">
        <w:t xml:space="preserve">et al., </w:t>
      </w:r>
      <w:r w:rsidR="00C70D05">
        <w:t xml:space="preserve">2013). </w:t>
      </w:r>
      <w:r w:rsidR="00C70D05" w:rsidRPr="008E28FA">
        <w:t>The importance of this goes back to the nature of science</w:t>
      </w:r>
      <w:r w:rsidR="008E28FA">
        <w:t xml:space="preserve"> and how it is a human endeavor. People and the instruments they create are not perfect but can still be used to make sense of the world.</w:t>
      </w:r>
      <w:r>
        <w:t xml:space="preserve"> In elementary and middle school there </w:t>
      </w:r>
      <w:r w:rsidR="00AD56BF">
        <w:t>are</w:t>
      </w:r>
      <w:r>
        <w:t xml:space="preserve"> often a great deal of systematic measuring errors due to </w:t>
      </w:r>
      <w:r>
        <w:lastRenderedPageBreak/>
        <w:t xml:space="preserve">the students actively making measurements and from the instruments </w:t>
      </w:r>
      <w:r w:rsidR="00A306F1">
        <w:t xml:space="preserve">themselves </w:t>
      </w:r>
      <w:r>
        <w:t xml:space="preserve">(Munier </w:t>
      </w:r>
      <w:r w:rsidRPr="008F6242">
        <w:t xml:space="preserve">et al., </w:t>
      </w:r>
      <w:r>
        <w:t>2013).</w:t>
      </w:r>
    </w:p>
    <w:p w14:paraId="4E0A52C2" w14:textId="57FE5F9E" w:rsidR="00C31954" w:rsidRDefault="00C31954" w:rsidP="00C31954">
      <w:pPr>
        <w:pStyle w:val="FirstLevelHeading"/>
      </w:pPr>
      <w:r>
        <w:t>Data and Critical Thinking</w:t>
      </w:r>
    </w:p>
    <w:p w14:paraId="195B6213" w14:textId="75417775" w:rsidR="00ED51E6" w:rsidRDefault="00DB530E" w:rsidP="00ED51E6">
      <w:pPr>
        <w:ind w:firstLine="720"/>
        <w:rPr>
          <w:color w:val="FF0000"/>
          <w:shd w:val="clear" w:color="auto" w:fill="FFFFFF"/>
        </w:rPr>
      </w:pPr>
      <w:r>
        <w:t xml:space="preserve">Scientists decipher and understand the world using both qualitative </w:t>
      </w:r>
      <w:r w:rsidR="007B3473">
        <w:t>and</w:t>
      </w:r>
      <w:r>
        <w:t xml:space="preserve"> quantitative data.  It is important for understanding and analysis to take data in the form of tables and convert them into graphs. When the data is in a graph, it makes it easier to analyze and see patterns. These patterns show the relationships between the variables being studied. According to NGSS</w:t>
      </w:r>
      <w:r w:rsidR="00972E7A">
        <w:t>,</w:t>
      </w:r>
      <w:r>
        <w:t xml:space="preserve"> analyzing patterns is a key crosscutting concept which strengthens comprehension and critical thinking (NGSS</w:t>
      </w:r>
      <w:r w:rsidR="00A306F1">
        <w:t xml:space="preserve"> </w:t>
      </w:r>
      <w:r w:rsidRPr="004475C3">
        <w:t>Framework</w:t>
      </w:r>
      <w:r w:rsidR="00A306F1">
        <w:t>, 2011</w:t>
      </w:r>
      <w:r>
        <w:t xml:space="preserve">). One </w:t>
      </w:r>
      <w:r w:rsidR="00972E7A">
        <w:t xml:space="preserve">part </w:t>
      </w:r>
      <w:r>
        <w:t xml:space="preserve">of the nature of science is that it is not definite. Scientists understand that when reading scientific research or literature that is based on data and evidence, the data shows </w:t>
      </w:r>
      <w:r w:rsidR="00902647">
        <w:t xml:space="preserve">the </w:t>
      </w:r>
      <w:r>
        <w:t>most probable, not the absolute truth. This is also the case for science textbooks, however, students often read them as proven fact.</w:t>
      </w:r>
      <w:r w:rsidR="00902647" w:rsidRPr="00902647">
        <w:t xml:space="preserve"> </w:t>
      </w:r>
      <w:r w:rsidR="00902647">
        <w:t>Students need to understand that scientific findings and textbooks display the best explanation we currently have for scientific phenomena.</w:t>
      </w:r>
      <w:r>
        <w:t xml:space="preserve"> It is important for people, especially students, to understand that one of the main goals of science is to create predictive models </w:t>
      </w:r>
      <w:proofErr w:type="gramStart"/>
      <w:r>
        <w:t>in order to</w:t>
      </w:r>
      <w:proofErr w:type="gramEnd"/>
      <w:r>
        <w:t xml:space="preserve"> better understand the natural world. Analyzing patterns in data through graphs and formulas is essential to achieving this. Often students are required to analyze very clean data, which does not accurately depict science and the world</w:t>
      </w:r>
      <w:r w:rsidR="00AE713F">
        <w:t>.</w:t>
      </w:r>
      <w:r w:rsidR="009439F1">
        <w:t xml:space="preserve"> Clean data is data with little to no error that displays trends with no outlying data points. </w:t>
      </w:r>
      <w:r>
        <w:t xml:space="preserve"> </w:t>
      </w:r>
      <w:r w:rsidRPr="009668E9">
        <w:rPr>
          <w:shd w:val="clear" w:color="auto" w:fill="FFFFFF"/>
        </w:rPr>
        <w:t xml:space="preserve">Open inquiry learning can be used to give students opportunities to avoid clean data and gain experience with more realistic data about the world which will in turn lead to better science literacy skills. These types of lessons and activities force students to </w:t>
      </w:r>
      <w:r w:rsidR="009439F1" w:rsidRPr="009668E9">
        <w:rPr>
          <w:shd w:val="clear" w:color="auto" w:fill="FFFFFF"/>
        </w:rPr>
        <w:t>explain the validity</w:t>
      </w:r>
      <w:r w:rsidRPr="009668E9">
        <w:rPr>
          <w:shd w:val="clear" w:color="auto" w:fill="FFFFFF"/>
        </w:rPr>
        <w:t xml:space="preserve"> </w:t>
      </w:r>
      <w:r w:rsidR="009439F1" w:rsidRPr="009668E9">
        <w:rPr>
          <w:shd w:val="clear" w:color="auto" w:fill="FFFFFF"/>
        </w:rPr>
        <w:t>of</w:t>
      </w:r>
      <w:r w:rsidRPr="009668E9">
        <w:rPr>
          <w:shd w:val="clear" w:color="auto" w:fill="FFFFFF"/>
        </w:rPr>
        <w:t xml:space="preserve"> their data </w:t>
      </w:r>
      <w:r w:rsidR="009439F1" w:rsidRPr="009668E9">
        <w:rPr>
          <w:shd w:val="clear" w:color="auto" w:fill="FFFFFF"/>
        </w:rPr>
        <w:t xml:space="preserve">through scientific argument </w:t>
      </w:r>
      <w:r w:rsidRPr="009668E9">
        <w:rPr>
          <w:shd w:val="clear" w:color="auto" w:fill="FFFFFF"/>
        </w:rPr>
        <w:t xml:space="preserve">which is </w:t>
      </w:r>
      <w:r w:rsidR="00357D2F" w:rsidRPr="009668E9">
        <w:rPr>
          <w:shd w:val="clear" w:color="auto" w:fill="FFFFFF"/>
        </w:rPr>
        <w:t xml:space="preserve">an aspect of the </w:t>
      </w:r>
      <w:r w:rsidRPr="009668E9">
        <w:rPr>
          <w:shd w:val="clear" w:color="auto" w:fill="FFFFFF"/>
        </w:rPr>
        <w:t xml:space="preserve">nature of science (McComas, 2004). </w:t>
      </w:r>
      <w:r w:rsidRPr="009668E9">
        <w:rPr>
          <w:shd w:val="clear" w:color="auto" w:fill="FFFFFF"/>
        </w:rPr>
        <w:lastRenderedPageBreak/>
        <w:t xml:space="preserve">When students collect, </w:t>
      </w:r>
      <w:r w:rsidR="00107C73" w:rsidRPr="009668E9">
        <w:rPr>
          <w:shd w:val="clear" w:color="auto" w:fill="FFFFFF"/>
        </w:rPr>
        <w:t>analyze,</w:t>
      </w:r>
      <w:r w:rsidRPr="009668E9">
        <w:rPr>
          <w:shd w:val="clear" w:color="auto" w:fill="FFFFFF"/>
        </w:rPr>
        <w:t xml:space="preserve"> and explain their data through argument, they are developing higher-order thinking skills </w:t>
      </w:r>
      <w:r w:rsidRPr="004855EE">
        <w:t>(</w:t>
      </w:r>
      <w:r w:rsidRPr="009668E9">
        <w:rPr>
          <w:shd w:val="clear" w:color="auto" w:fill="FFFFFF"/>
        </w:rPr>
        <w:t>Bowen &amp; Bartley, 2013). From the data collected, scientists must draw conclusions f</w:t>
      </w:r>
      <w:r w:rsidR="009439F1" w:rsidRPr="009668E9">
        <w:rPr>
          <w:shd w:val="clear" w:color="auto" w:fill="FFFFFF"/>
        </w:rPr>
        <w:t>ro</w:t>
      </w:r>
      <w:r w:rsidRPr="009668E9">
        <w:rPr>
          <w:shd w:val="clear" w:color="auto" w:fill="FFFFFF"/>
        </w:rPr>
        <w:t>m the relationships present in their data. This often includes fin</w:t>
      </w:r>
      <w:r w:rsidR="000C12B7" w:rsidRPr="009668E9">
        <w:rPr>
          <w:shd w:val="clear" w:color="auto" w:fill="FFFFFF"/>
        </w:rPr>
        <w:t>d</w:t>
      </w:r>
      <w:r w:rsidRPr="009668E9">
        <w:rPr>
          <w:shd w:val="clear" w:color="auto" w:fill="FFFFFF"/>
        </w:rPr>
        <w:t>ing averages as well as the dispersion of data, standard deviation. With this</w:t>
      </w:r>
      <w:r w:rsidR="00357D2F" w:rsidRPr="009668E9">
        <w:rPr>
          <w:shd w:val="clear" w:color="auto" w:fill="FFFFFF"/>
        </w:rPr>
        <w:t>,</w:t>
      </w:r>
      <w:r w:rsidRPr="009668E9">
        <w:rPr>
          <w:shd w:val="clear" w:color="auto" w:fill="FFFFFF"/>
        </w:rPr>
        <w:t xml:space="preserve"> any skill that is required for interpreting data (</w:t>
      </w:r>
      <w:proofErr w:type="gramStart"/>
      <w:r w:rsidRPr="009668E9">
        <w:rPr>
          <w:shd w:val="clear" w:color="auto" w:fill="FFFFFF"/>
        </w:rPr>
        <w:t>e</w:t>
      </w:r>
      <w:r w:rsidR="00107C73" w:rsidRPr="009668E9">
        <w:rPr>
          <w:shd w:val="clear" w:color="auto" w:fill="FFFFFF"/>
        </w:rPr>
        <w:t>.g</w:t>
      </w:r>
      <w:r w:rsidRPr="009668E9">
        <w:rPr>
          <w:shd w:val="clear" w:color="auto" w:fill="FFFFFF"/>
        </w:rPr>
        <w:t>.</w:t>
      </w:r>
      <w:proofErr w:type="gramEnd"/>
      <w:r w:rsidRPr="009668E9">
        <w:rPr>
          <w:shd w:val="clear" w:color="auto" w:fill="FFFFFF"/>
        </w:rPr>
        <w:t xml:space="preserve"> mean and standard deviation) is also necessary for developing good data literacy skills </w:t>
      </w:r>
      <w:r w:rsidRPr="004855EE">
        <w:t>(</w:t>
      </w:r>
      <w:r w:rsidRPr="009668E9">
        <w:rPr>
          <w:shd w:val="clear" w:color="auto" w:fill="FFFFFF"/>
        </w:rPr>
        <w:t>Bowen &amp; Bartley, 2013</w:t>
      </w:r>
      <w:r w:rsidRPr="004855EE">
        <w:rPr>
          <w:shd w:val="clear" w:color="auto" w:fill="FFFFFF"/>
        </w:rPr>
        <w:t xml:space="preserve">). </w:t>
      </w:r>
      <w:r w:rsidRPr="009668E9">
        <w:rPr>
          <w:shd w:val="clear" w:color="auto" w:fill="FFFFFF"/>
        </w:rPr>
        <w:t xml:space="preserve"> </w:t>
      </w:r>
    </w:p>
    <w:p w14:paraId="39A8FDC4" w14:textId="364992D2" w:rsidR="00405334" w:rsidRDefault="00405334" w:rsidP="00405334">
      <w:pPr>
        <w:pStyle w:val="FirstLevelHeading"/>
      </w:pPr>
      <w:r>
        <w:t>Crosscutting Concepts</w:t>
      </w:r>
    </w:p>
    <w:p w14:paraId="2676DF5E" w14:textId="674CBBA9" w:rsidR="00375D6A" w:rsidRDefault="00B35099" w:rsidP="00375D6A">
      <w:pPr>
        <w:pStyle w:val="FirstLevelHeading"/>
        <w:spacing w:line="480" w:lineRule="auto"/>
        <w:ind w:firstLine="720"/>
        <w:jc w:val="left"/>
        <w:rPr>
          <w:u w:val="none"/>
        </w:rPr>
      </w:pPr>
      <w:r w:rsidRPr="009668E9">
        <w:rPr>
          <w:color w:val="auto"/>
          <w:u w:val="none"/>
          <w:shd w:val="clear" w:color="auto" w:fill="FFFFFF"/>
        </w:rPr>
        <w:t>Crosscutting concepts were created</w:t>
      </w:r>
      <w:r w:rsidR="00C82906" w:rsidRPr="009668E9">
        <w:rPr>
          <w:color w:val="auto"/>
          <w:u w:val="none"/>
          <w:shd w:val="clear" w:color="auto" w:fill="FFFFFF"/>
        </w:rPr>
        <w:t xml:space="preserve"> by</w:t>
      </w:r>
      <w:r w:rsidR="009439F1" w:rsidRPr="009668E9">
        <w:rPr>
          <w:color w:val="auto"/>
          <w:u w:val="none"/>
          <w:shd w:val="clear" w:color="auto" w:fill="FFFFFF"/>
        </w:rPr>
        <w:t xml:space="preserve"> the authors of the</w:t>
      </w:r>
      <w:r w:rsidR="00C82906" w:rsidRPr="009668E9">
        <w:rPr>
          <w:color w:val="auto"/>
          <w:u w:val="none"/>
          <w:shd w:val="clear" w:color="auto" w:fill="FFFFFF"/>
        </w:rPr>
        <w:t xml:space="preserve"> Next Generation Science Standards</w:t>
      </w:r>
      <w:r w:rsidRPr="009668E9">
        <w:rPr>
          <w:color w:val="auto"/>
          <w:u w:val="none"/>
          <w:shd w:val="clear" w:color="auto" w:fill="FFFFFF"/>
        </w:rPr>
        <w:t xml:space="preserve"> </w:t>
      </w:r>
      <w:r w:rsidR="00A9775E" w:rsidRPr="009668E9">
        <w:rPr>
          <w:color w:val="auto"/>
          <w:u w:val="none"/>
          <w:shd w:val="clear" w:color="auto" w:fill="FFFFFF"/>
        </w:rPr>
        <w:t>with</w:t>
      </w:r>
      <w:r w:rsidRPr="009668E9">
        <w:rPr>
          <w:color w:val="auto"/>
          <w:u w:val="none"/>
          <w:shd w:val="clear" w:color="auto" w:fill="FFFFFF"/>
        </w:rPr>
        <w:t xml:space="preserve"> </w:t>
      </w:r>
      <w:r w:rsidR="009439F1" w:rsidRPr="009668E9">
        <w:rPr>
          <w:color w:val="auto"/>
          <w:u w:val="none"/>
          <w:shd w:val="clear" w:color="auto" w:fill="FFFFFF"/>
        </w:rPr>
        <w:t>the</w:t>
      </w:r>
      <w:r w:rsidRPr="009668E9">
        <w:rPr>
          <w:color w:val="auto"/>
          <w:u w:val="none"/>
          <w:shd w:val="clear" w:color="auto" w:fill="FFFFFF"/>
        </w:rPr>
        <w:t xml:space="preserve"> aim to strengthen student understanding of core ideas of natural science and to build a scien</w:t>
      </w:r>
      <w:r w:rsidR="002C3B55" w:rsidRPr="009668E9">
        <w:rPr>
          <w:color w:val="auto"/>
          <w:u w:val="none"/>
          <w:shd w:val="clear" w:color="auto" w:fill="FFFFFF"/>
        </w:rPr>
        <w:t>ce-</w:t>
      </w:r>
      <w:r w:rsidRPr="009668E9">
        <w:rPr>
          <w:color w:val="auto"/>
          <w:u w:val="none"/>
          <w:shd w:val="clear" w:color="auto" w:fill="FFFFFF"/>
        </w:rPr>
        <w:t xml:space="preserve">based view of the world. </w:t>
      </w:r>
      <w:r w:rsidR="00C82906" w:rsidRPr="009668E9">
        <w:rPr>
          <w:color w:val="auto"/>
          <w:u w:val="none"/>
          <w:shd w:val="clear" w:color="auto" w:fill="FFFFFF"/>
        </w:rPr>
        <w:t xml:space="preserve">There </w:t>
      </w:r>
      <w:r w:rsidR="0093452B" w:rsidRPr="009668E9">
        <w:rPr>
          <w:color w:val="auto"/>
          <w:u w:val="none"/>
          <w:shd w:val="clear" w:color="auto" w:fill="FFFFFF"/>
        </w:rPr>
        <w:t>are</w:t>
      </w:r>
      <w:r w:rsidR="00C82906" w:rsidRPr="009668E9">
        <w:rPr>
          <w:color w:val="auto"/>
          <w:u w:val="none"/>
          <w:shd w:val="clear" w:color="auto" w:fill="FFFFFF"/>
        </w:rPr>
        <w:t xml:space="preserve"> seven crosscutting concepts which include </w:t>
      </w:r>
      <w:r w:rsidR="00C82906" w:rsidRPr="00C82906">
        <w:rPr>
          <w:u w:val="none"/>
        </w:rPr>
        <w:t>identifying patterns</w:t>
      </w:r>
      <w:r w:rsidR="0093452B">
        <w:rPr>
          <w:u w:val="none"/>
        </w:rPr>
        <w:t>;</w:t>
      </w:r>
      <w:r w:rsidR="00C82906" w:rsidRPr="00C82906">
        <w:rPr>
          <w:u w:val="none"/>
        </w:rPr>
        <w:t xml:space="preserve"> cause and effect</w:t>
      </w:r>
      <w:r w:rsidR="0093452B">
        <w:rPr>
          <w:u w:val="none"/>
        </w:rPr>
        <w:t>;</w:t>
      </w:r>
      <w:r w:rsidR="00C82906" w:rsidRPr="00C82906">
        <w:rPr>
          <w:u w:val="none"/>
        </w:rPr>
        <w:t xml:space="preserve"> structure and function</w:t>
      </w:r>
      <w:r w:rsidR="00934368">
        <w:rPr>
          <w:u w:val="none"/>
        </w:rPr>
        <w:t>;</w:t>
      </w:r>
      <w:r w:rsidR="00C82906" w:rsidRPr="00C82906">
        <w:rPr>
          <w:u w:val="none"/>
        </w:rPr>
        <w:t xml:space="preserve"> scal</w:t>
      </w:r>
      <w:r w:rsidR="0093452B">
        <w:rPr>
          <w:u w:val="none"/>
        </w:rPr>
        <w:t>e</w:t>
      </w:r>
      <w:r w:rsidR="00934368">
        <w:rPr>
          <w:u w:val="none"/>
        </w:rPr>
        <w:t>,</w:t>
      </w:r>
      <w:r w:rsidR="00C82906" w:rsidRPr="00C82906">
        <w:rPr>
          <w:u w:val="none"/>
        </w:rPr>
        <w:t xml:space="preserve"> </w:t>
      </w:r>
      <w:proofErr w:type="gramStart"/>
      <w:r w:rsidR="00C82906" w:rsidRPr="00C82906">
        <w:rPr>
          <w:u w:val="none"/>
        </w:rPr>
        <w:t>proportion</w:t>
      </w:r>
      <w:proofErr w:type="gramEnd"/>
      <w:r w:rsidR="00C82906" w:rsidRPr="00C82906">
        <w:rPr>
          <w:u w:val="none"/>
        </w:rPr>
        <w:t xml:space="preserve"> and quantity</w:t>
      </w:r>
      <w:r w:rsidR="0093452B">
        <w:rPr>
          <w:u w:val="none"/>
        </w:rPr>
        <w:t>;</w:t>
      </w:r>
      <w:r w:rsidR="00C82906" w:rsidRPr="00C82906">
        <w:rPr>
          <w:u w:val="none"/>
        </w:rPr>
        <w:t xml:space="preserve"> systems and system models</w:t>
      </w:r>
      <w:r w:rsidR="0093452B">
        <w:rPr>
          <w:u w:val="none"/>
        </w:rPr>
        <w:t>;</w:t>
      </w:r>
      <w:r w:rsidR="00C82906" w:rsidRPr="00C82906">
        <w:rPr>
          <w:u w:val="none"/>
        </w:rPr>
        <w:t xml:space="preserve"> energy and matter</w:t>
      </w:r>
      <w:r w:rsidR="0093452B">
        <w:rPr>
          <w:u w:val="none"/>
        </w:rPr>
        <w:t>;</w:t>
      </w:r>
      <w:r w:rsidR="00C82906" w:rsidRPr="00C82906">
        <w:rPr>
          <w:u w:val="none"/>
        </w:rPr>
        <w:t xml:space="preserve"> and stability and change</w:t>
      </w:r>
      <w:r w:rsidR="009B7EDF">
        <w:rPr>
          <w:u w:val="none"/>
        </w:rPr>
        <w:t>. Identifying patterns help</w:t>
      </w:r>
      <w:r w:rsidR="0093452B">
        <w:rPr>
          <w:u w:val="none"/>
        </w:rPr>
        <w:t>s</w:t>
      </w:r>
      <w:r w:rsidR="009B7EDF">
        <w:rPr>
          <w:u w:val="none"/>
        </w:rPr>
        <w:t xml:space="preserve"> students organize their observations which will prompt questions about relationships and what things influence them. The next </w:t>
      </w:r>
      <w:r w:rsidR="0093452B">
        <w:rPr>
          <w:u w:val="none"/>
        </w:rPr>
        <w:t>is</w:t>
      </w:r>
      <w:r w:rsidR="009B7EDF">
        <w:rPr>
          <w:u w:val="none"/>
        </w:rPr>
        <w:t xml:space="preserve"> cause and effect, which c</w:t>
      </w:r>
      <w:r w:rsidR="0093452B">
        <w:rPr>
          <w:u w:val="none"/>
        </w:rPr>
        <w:t>an</w:t>
      </w:r>
      <w:r w:rsidR="009B7EDF">
        <w:rPr>
          <w:u w:val="none"/>
        </w:rPr>
        <w:t xml:space="preserve"> also be described as mechanism and explanation. </w:t>
      </w:r>
      <w:r w:rsidR="009E3F2A">
        <w:rPr>
          <w:u w:val="none"/>
        </w:rPr>
        <w:t xml:space="preserve">When cause and effect </w:t>
      </w:r>
      <w:r w:rsidR="0093452B">
        <w:rPr>
          <w:u w:val="none"/>
        </w:rPr>
        <w:t>is</w:t>
      </w:r>
      <w:r w:rsidR="009E3F2A">
        <w:rPr>
          <w:u w:val="none"/>
        </w:rPr>
        <w:t xml:space="preserve"> studied, it c</w:t>
      </w:r>
      <w:r w:rsidR="0093452B">
        <w:rPr>
          <w:u w:val="none"/>
        </w:rPr>
        <w:t>an</w:t>
      </w:r>
      <w:r w:rsidR="009E3F2A">
        <w:rPr>
          <w:u w:val="none"/>
        </w:rPr>
        <w:t xml:space="preserve"> be used to predict or explain similar phenomena. The third </w:t>
      </w:r>
      <w:r w:rsidR="0093452B">
        <w:rPr>
          <w:u w:val="none"/>
        </w:rPr>
        <w:t>is</w:t>
      </w:r>
      <w:r w:rsidR="009E3F2A">
        <w:rPr>
          <w:u w:val="none"/>
        </w:rPr>
        <w:t xml:space="preserve"> scale, proportion and quantity </w:t>
      </w:r>
      <w:r w:rsidR="004C7642">
        <w:rPr>
          <w:u w:val="none"/>
        </w:rPr>
        <w:t>which involve</w:t>
      </w:r>
      <w:r w:rsidR="0093452B">
        <w:rPr>
          <w:u w:val="none"/>
        </w:rPr>
        <w:t>s</w:t>
      </w:r>
      <w:r w:rsidR="004C7642">
        <w:rPr>
          <w:u w:val="none"/>
        </w:rPr>
        <w:t xml:space="preserve"> the</w:t>
      </w:r>
      <w:r w:rsidR="009E3F2A">
        <w:rPr>
          <w:u w:val="none"/>
        </w:rPr>
        <w:t xml:space="preserve"> importance of understanding </w:t>
      </w:r>
      <w:r w:rsidR="004C7642">
        <w:rPr>
          <w:u w:val="none"/>
        </w:rPr>
        <w:t xml:space="preserve">the </w:t>
      </w:r>
      <w:r w:rsidR="009E3F2A">
        <w:rPr>
          <w:u w:val="none"/>
        </w:rPr>
        <w:t>significance</w:t>
      </w:r>
      <w:r w:rsidR="004C7642">
        <w:rPr>
          <w:u w:val="none"/>
        </w:rPr>
        <w:t xml:space="preserve"> of size</w:t>
      </w:r>
      <w:r w:rsidR="009E3F2A">
        <w:rPr>
          <w:u w:val="none"/>
        </w:rPr>
        <w:t xml:space="preserve"> and how</w:t>
      </w:r>
      <w:r w:rsidR="004C7642">
        <w:rPr>
          <w:u w:val="none"/>
        </w:rPr>
        <w:t xml:space="preserve"> it</w:t>
      </w:r>
      <w:r w:rsidR="00A441D6">
        <w:rPr>
          <w:u w:val="none"/>
        </w:rPr>
        <w:t>s</w:t>
      </w:r>
      <w:r w:rsidR="009E3F2A">
        <w:rPr>
          <w:u w:val="none"/>
        </w:rPr>
        <w:t xml:space="preserve"> changes</w:t>
      </w:r>
      <w:r w:rsidR="004C7642">
        <w:rPr>
          <w:u w:val="none"/>
        </w:rPr>
        <w:t xml:space="preserve"> in scale, proportion and quantity</w:t>
      </w:r>
      <w:r w:rsidR="009E3F2A">
        <w:rPr>
          <w:u w:val="none"/>
        </w:rPr>
        <w:t xml:space="preserve"> c</w:t>
      </w:r>
      <w:r w:rsidR="00A441D6">
        <w:rPr>
          <w:u w:val="none"/>
        </w:rPr>
        <w:t xml:space="preserve">ould </w:t>
      </w:r>
      <w:r w:rsidR="009E3F2A">
        <w:rPr>
          <w:u w:val="none"/>
        </w:rPr>
        <w:t xml:space="preserve">affect a system. </w:t>
      </w:r>
      <w:r w:rsidR="00D86753">
        <w:rPr>
          <w:u w:val="none"/>
        </w:rPr>
        <w:t xml:space="preserve">The fourth concept </w:t>
      </w:r>
      <w:r w:rsidR="0093452B">
        <w:rPr>
          <w:u w:val="none"/>
        </w:rPr>
        <w:t>is</w:t>
      </w:r>
      <w:r w:rsidR="00A441D6">
        <w:rPr>
          <w:u w:val="none"/>
        </w:rPr>
        <w:t xml:space="preserve"> </w:t>
      </w:r>
      <w:r w:rsidR="00D86753">
        <w:rPr>
          <w:u w:val="none"/>
        </w:rPr>
        <w:t xml:space="preserve">systems and system models which </w:t>
      </w:r>
      <w:r w:rsidR="0093452B">
        <w:rPr>
          <w:u w:val="none"/>
        </w:rPr>
        <w:t>is</w:t>
      </w:r>
      <w:r w:rsidR="00D86753">
        <w:rPr>
          <w:u w:val="none"/>
        </w:rPr>
        <w:t xml:space="preserve"> connected to all of them. Students should be able to define system specifications and boundaries to create a model of that system. Models </w:t>
      </w:r>
      <w:r w:rsidR="0093452B">
        <w:rPr>
          <w:u w:val="none"/>
        </w:rPr>
        <w:t>are</w:t>
      </w:r>
      <w:r w:rsidR="00D86753">
        <w:rPr>
          <w:u w:val="none"/>
        </w:rPr>
        <w:t xml:space="preserve"> then used by students to test and understand ideas that apply to science and engineering. The fifth </w:t>
      </w:r>
      <w:r w:rsidR="00934368">
        <w:rPr>
          <w:u w:val="none"/>
        </w:rPr>
        <w:t xml:space="preserve">crosscutting concept </w:t>
      </w:r>
      <w:r w:rsidR="00D86753">
        <w:rPr>
          <w:u w:val="none"/>
        </w:rPr>
        <w:t>revolve</w:t>
      </w:r>
      <w:r w:rsidR="0093452B">
        <w:rPr>
          <w:u w:val="none"/>
        </w:rPr>
        <w:t>s</w:t>
      </w:r>
      <w:r w:rsidR="00D86753">
        <w:rPr>
          <w:u w:val="none"/>
        </w:rPr>
        <w:t xml:space="preserve"> around the understanding of energy and matter in a sense of flow, cycles, and conservation. Students should </w:t>
      </w:r>
      <w:r w:rsidR="00D86753">
        <w:rPr>
          <w:u w:val="none"/>
        </w:rPr>
        <w:lastRenderedPageBreak/>
        <w:t xml:space="preserve">be able to track energy and matter in, out, and within a system which will allow them to understand the system better through </w:t>
      </w:r>
      <w:r w:rsidR="00646332">
        <w:rPr>
          <w:u w:val="none"/>
        </w:rPr>
        <w:t xml:space="preserve">understanding its possibilities and limitations. The next </w:t>
      </w:r>
      <w:r w:rsidR="0093452B">
        <w:rPr>
          <w:u w:val="none"/>
        </w:rPr>
        <w:t>is</w:t>
      </w:r>
      <w:r w:rsidR="00646332">
        <w:rPr>
          <w:u w:val="none"/>
        </w:rPr>
        <w:t xml:space="preserve"> structure and function. Students </w:t>
      </w:r>
      <w:r w:rsidR="0093452B">
        <w:rPr>
          <w:u w:val="none"/>
        </w:rPr>
        <w:t>can</w:t>
      </w:r>
      <w:r w:rsidR="00646332">
        <w:rPr>
          <w:u w:val="none"/>
        </w:rPr>
        <w:t xml:space="preserve"> analyze</w:t>
      </w:r>
      <w:r w:rsidR="00A9775E">
        <w:rPr>
          <w:u w:val="none"/>
        </w:rPr>
        <w:t xml:space="preserve"> how</w:t>
      </w:r>
      <w:r w:rsidR="00646332">
        <w:rPr>
          <w:u w:val="none"/>
        </w:rPr>
        <w:t xml:space="preserve"> the shape of an object, organism or system affects the function or job. The final crosscutting concept </w:t>
      </w:r>
      <w:r w:rsidR="00934368">
        <w:rPr>
          <w:u w:val="none"/>
        </w:rPr>
        <w:t xml:space="preserve">is </w:t>
      </w:r>
      <w:r w:rsidR="00646332">
        <w:rPr>
          <w:u w:val="none"/>
        </w:rPr>
        <w:t xml:space="preserve">stability and change. Students should be able to use this concept to understand that evolution of a system </w:t>
      </w:r>
      <w:r w:rsidR="00934368">
        <w:rPr>
          <w:u w:val="none"/>
        </w:rPr>
        <w:t xml:space="preserve">is </w:t>
      </w:r>
      <w:r w:rsidR="00646332">
        <w:rPr>
          <w:u w:val="none"/>
        </w:rPr>
        <w:t>critical to its stability. When students s</w:t>
      </w:r>
      <w:r w:rsidR="0093452B">
        <w:rPr>
          <w:u w:val="none"/>
        </w:rPr>
        <w:t>eek</w:t>
      </w:r>
      <w:r w:rsidR="00646332">
        <w:rPr>
          <w:u w:val="none"/>
        </w:rPr>
        <w:t xml:space="preserve"> to understand these seven concepts in phenomena</w:t>
      </w:r>
      <w:r w:rsidR="000C12B7">
        <w:rPr>
          <w:u w:val="none"/>
        </w:rPr>
        <w:t>,</w:t>
      </w:r>
      <w:r w:rsidR="00646332">
        <w:rPr>
          <w:u w:val="none"/>
        </w:rPr>
        <w:t xml:space="preserve"> their understanding of how science works strengthens. </w:t>
      </w:r>
      <w:r w:rsidR="00A441D6">
        <w:rPr>
          <w:u w:val="none"/>
        </w:rPr>
        <w:t xml:space="preserve">This </w:t>
      </w:r>
      <w:r w:rsidR="0093452B">
        <w:rPr>
          <w:u w:val="none"/>
        </w:rPr>
        <w:t>is</w:t>
      </w:r>
      <w:r w:rsidR="00A441D6">
        <w:rPr>
          <w:u w:val="none"/>
        </w:rPr>
        <w:t xml:space="preserve"> </w:t>
      </w:r>
      <w:r w:rsidR="0093452B">
        <w:rPr>
          <w:u w:val="none"/>
        </w:rPr>
        <w:t>achievable</w:t>
      </w:r>
      <w:r w:rsidR="00A441D6">
        <w:rPr>
          <w:u w:val="none"/>
        </w:rPr>
        <w:t xml:space="preserve"> because they all involve fundamental parts of </w:t>
      </w:r>
      <w:r w:rsidR="0093452B">
        <w:rPr>
          <w:u w:val="none"/>
        </w:rPr>
        <w:t xml:space="preserve">the </w:t>
      </w:r>
      <w:r w:rsidR="00A441D6">
        <w:rPr>
          <w:u w:val="none"/>
        </w:rPr>
        <w:t>nature</w:t>
      </w:r>
      <w:r w:rsidR="0093452B">
        <w:rPr>
          <w:u w:val="none"/>
        </w:rPr>
        <w:t xml:space="preserve"> of science</w:t>
      </w:r>
      <w:r w:rsidR="00A441D6">
        <w:rPr>
          <w:u w:val="none"/>
        </w:rPr>
        <w:t xml:space="preserve"> (NGSS Appendix G, 2013). </w:t>
      </w:r>
    </w:p>
    <w:p w14:paraId="75A714F0" w14:textId="19D31873" w:rsidR="008C4CEB" w:rsidRPr="00375D6A" w:rsidRDefault="00375D6A" w:rsidP="00375D6A">
      <w:pPr>
        <w:spacing w:after="160" w:line="259" w:lineRule="auto"/>
        <w:rPr>
          <w:rFonts w:cs="Times New Roman"/>
          <w:color w:val="000000" w:themeColor="text1"/>
          <w:szCs w:val="24"/>
        </w:rPr>
      </w:pPr>
      <w:r>
        <w:br w:type="page"/>
      </w:r>
    </w:p>
    <w:bookmarkEnd w:id="8"/>
    <w:p w14:paraId="5068231A" w14:textId="2F219C5C" w:rsidR="00290C4E" w:rsidRPr="00375D6A" w:rsidRDefault="00A63278" w:rsidP="00375D6A">
      <w:pPr>
        <w:pStyle w:val="ChapterTitle"/>
      </w:pPr>
      <w:r w:rsidRPr="00375D6A">
        <w:lastRenderedPageBreak/>
        <w:t>CHAPTER THREE</w:t>
      </w:r>
    </w:p>
    <w:p w14:paraId="7F936207" w14:textId="50B94E27" w:rsidR="00CE27A1" w:rsidRPr="00375D6A" w:rsidRDefault="00832C57" w:rsidP="00375D6A">
      <w:pPr>
        <w:pStyle w:val="ChapterTitle"/>
      </w:pPr>
      <w:bookmarkStart w:id="11" w:name="_Toc146799429"/>
      <w:r w:rsidRPr="00375D6A">
        <w:t>INSTRUCTIONAL STRATEGIES</w:t>
      </w:r>
    </w:p>
    <w:p w14:paraId="48958D8D" w14:textId="77777777" w:rsidR="006F11C6" w:rsidRDefault="00CE27A1" w:rsidP="00AE7EA1">
      <w:pPr>
        <w:pStyle w:val="FirstLevelHeading"/>
        <w:spacing w:before="0" w:after="0" w:line="480" w:lineRule="auto"/>
        <w:ind w:firstLine="720"/>
        <w:jc w:val="left"/>
        <w:rPr>
          <w:u w:val="none"/>
        </w:rPr>
      </w:pPr>
      <w:r w:rsidRPr="006B57A0">
        <w:rPr>
          <w:u w:val="none"/>
        </w:rPr>
        <w:t xml:space="preserve">The instructional resources in this paper </w:t>
      </w:r>
      <w:r w:rsidR="00267ABE" w:rsidRPr="006B57A0">
        <w:rPr>
          <w:u w:val="none"/>
        </w:rPr>
        <w:t xml:space="preserve">can be used as </w:t>
      </w:r>
      <w:r w:rsidRPr="006B57A0">
        <w:rPr>
          <w:u w:val="none"/>
        </w:rPr>
        <w:t xml:space="preserve">supplemental lessons to be added to </w:t>
      </w:r>
      <w:r w:rsidR="00267ABE" w:rsidRPr="006B57A0">
        <w:rPr>
          <w:u w:val="none"/>
        </w:rPr>
        <w:t xml:space="preserve">units </w:t>
      </w:r>
      <w:r w:rsidRPr="006B57A0">
        <w:rPr>
          <w:u w:val="none"/>
        </w:rPr>
        <w:t>to provide a</w:t>
      </w:r>
      <w:r w:rsidR="00267ABE" w:rsidRPr="006B57A0">
        <w:rPr>
          <w:u w:val="none"/>
        </w:rPr>
        <w:t>n additional</w:t>
      </w:r>
      <w:r w:rsidRPr="006B57A0">
        <w:rPr>
          <w:u w:val="none"/>
        </w:rPr>
        <w:t xml:space="preserve"> support and focus on scientific literacy in the realm of reading and data comprehension. Each lesson can be reframed to focus on a variety of NGSS standards and topics while keeping the skeleton focused </w:t>
      </w:r>
      <w:r w:rsidR="00016D38" w:rsidRPr="006B57A0">
        <w:rPr>
          <w:u w:val="none"/>
        </w:rPr>
        <w:t xml:space="preserve">on </w:t>
      </w:r>
      <w:r w:rsidRPr="006B57A0">
        <w:rPr>
          <w:u w:val="none"/>
        </w:rPr>
        <w:t xml:space="preserve">crosscutting concepts and scientific literacy. </w:t>
      </w:r>
      <w:r w:rsidR="00E85EEF">
        <w:rPr>
          <w:u w:val="none"/>
        </w:rPr>
        <w:t>In addition to</w:t>
      </w:r>
      <w:r w:rsidR="00E85EEF" w:rsidRPr="004E4271">
        <w:rPr>
          <w:u w:val="none"/>
        </w:rPr>
        <w:t xml:space="preserve"> crosscutting concepts a</w:t>
      </w:r>
      <w:r w:rsidR="00E85EEF">
        <w:rPr>
          <w:u w:val="none"/>
        </w:rPr>
        <w:t xml:space="preserve">s </w:t>
      </w:r>
      <w:r w:rsidR="00E85EEF" w:rsidRPr="004E4271">
        <w:rPr>
          <w:u w:val="none"/>
        </w:rPr>
        <w:t xml:space="preserve">a focal point of the lessons, the importance of vocabulary </w:t>
      </w:r>
      <w:r w:rsidR="001E651C">
        <w:rPr>
          <w:u w:val="none"/>
        </w:rPr>
        <w:t>is</w:t>
      </w:r>
      <w:r w:rsidR="009668E9">
        <w:rPr>
          <w:u w:val="none"/>
        </w:rPr>
        <w:t xml:space="preserve"> </w:t>
      </w:r>
      <w:r w:rsidR="00E85EEF" w:rsidRPr="004E4271">
        <w:rPr>
          <w:u w:val="none"/>
        </w:rPr>
        <w:t>incorporated</w:t>
      </w:r>
      <w:r w:rsidR="00E85EEF">
        <w:rPr>
          <w:u w:val="none"/>
        </w:rPr>
        <w:t xml:space="preserve"> as well</w:t>
      </w:r>
      <w:r w:rsidR="00E85EEF" w:rsidRPr="004E4271">
        <w:rPr>
          <w:u w:val="none"/>
        </w:rPr>
        <w:t xml:space="preserve">. Vocabulary </w:t>
      </w:r>
      <w:r w:rsidR="001E651C">
        <w:rPr>
          <w:u w:val="none"/>
        </w:rPr>
        <w:t>is</w:t>
      </w:r>
      <w:r w:rsidR="00E85EEF" w:rsidRPr="004E4271">
        <w:rPr>
          <w:u w:val="none"/>
        </w:rPr>
        <w:t xml:space="preserve"> incorporated into all lessons and is important in developing scientific literacy skills</w:t>
      </w:r>
      <w:r w:rsidR="00E85EEF">
        <w:rPr>
          <w:u w:val="none"/>
        </w:rPr>
        <w:t xml:space="preserve">. </w:t>
      </w:r>
      <w:r w:rsidRPr="006B57A0">
        <w:rPr>
          <w:u w:val="none"/>
        </w:rPr>
        <w:t xml:space="preserve">The first lesson is to be used at the beginning of a </w:t>
      </w:r>
      <w:r w:rsidR="00016D38" w:rsidRPr="006B57A0">
        <w:rPr>
          <w:u w:val="none"/>
        </w:rPr>
        <w:t>semester</w:t>
      </w:r>
      <w:r w:rsidRPr="006B57A0">
        <w:rPr>
          <w:u w:val="none"/>
        </w:rPr>
        <w:t xml:space="preserve"> where students </w:t>
      </w:r>
      <w:r w:rsidR="00267ABE" w:rsidRPr="006B57A0">
        <w:rPr>
          <w:u w:val="none"/>
        </w:rPr>
        <w:t xml:space="preserve">can </w:t>
      </w:r>
      <w:r w:rsidRPr="006B57A0">
        <w:rPr>
          <w:u w:val="none"/>
        </w:rPr>
        <w:t xml:space="preserve">begin to think more intently about scientific literacy and what it means to be a scientist. </w:t>
      </w:r>
      <w:r w:rsidR="00523B47" w:rsidRPr="006B57A0">
        <w:rPr>
          <w:u w:val="none"/>
        </w:rPr>
        <w:t>The following fo</w:t>
      </w:r>
      <w:r w:rsidR="00937D73" w:rsidRPr="006B57A0">
        <w:rPr>
          <w:u w:val="none"/>
        </w:rPr>
        <w:t>u</w:t>
      </w:r>
      <w:r w:rsidR="00523B47" w:rsidRPr="006B57A0">
        <w:rPr>
          <w:u w:val="none"/>
        </w:rPr>
        <w:t xml:space="preserve">r lessons </w:t>
      </w:r>
      <w:r w:rsidR="00937D73" w:rsidRPr="006B57A0">
        <w:rPr>
          <w:u w:val="none"/>
        </w:rPr>
        <w:t xml:space="preserve">focus </w:t>
      </w:r>
      <w:r w:rsidR="00523B47" w:rsidRPr="006B57A0">
        <w:rPr>
          <w:u w:val="none"/>
        </w:rPr>
        <w:t xml:space="preserve">on using </w:t>
      </w:r>
      <w:r w:rsidR="001E651C">
        <w:rPr>
          <w:u w:val="none"/>
        </w:rPr>
        <w:t xml:space="preserve">the </w:t>
      </w:r>
      <w:r w:rsidR="00523B47" w:rsidRPr="006B57A0">
        <w:rPr>
          <w:u w:val="none"/>
        </w:rPr>
        <w:t>specific crosscutting concepts</w:t>
      </w:r>
      <w:r w:rsidR="00937D73" w:rsidRPr="006B57A0">
        <w:rPr>
          <w:u w:val="none"/>
        </w:rPr>
        <w:t xml:space="preserve"> of identifying patterns</w:t>
      </w:r>
      <w:r w:rsidR="00C31954">
        <w:rPr>
          <w:u w:val="none"/>
        </w:rPr>
        <w:t>;</w:t>
      </w:r>
      <w:r w:rsidR="00937D73" w:rsidRPr="006B57A0">
        <w:rPr>
          <w:u w:val="none"/>
        </w:rPr>
        <w:t xml:space="preserve"> cause and effect</w:t>
      </w:r>
      <w:r w:rsidR="00C31954">
        <w:rPr>
          <w:u w:val="none"/>
        </w:rPr>
        <w:t>;</w:t>
      </w:r>
      <w:r w:rsidR="00937D73" w:rsidRPr="006B57A0">
        <w:rPr>
          <w:u w:val="none"/>
        </w:rPr>
        <w:t xml:space="preserve"> structure and function</w:t>
      </w:r>
      <w:r w:rsidR="00C31954">
        <w:rPr>
          <w:u w:val="none"/>
        </w:rPr>
        <w:t>;</w:t>
      </w:r>
      <w:r w:rsidR="00937D73" w:rsidRPr="006B57A0">
        <w:rPr>
          <w:u w:val="none"/>
        </w:rPr>
        <w:t xml:space="preserve"> scale, </w:t>
      </w:r>
      <w:proofErr w:type="gramStart"/>
      <w:r w:rsidR="00937D73" w:rsidRPr="006B57A0">
        <w:rPr>
          <w:u w:val="none"/>
        </w:rPr>
        <w:t>proportion</w:t>
      </w:r>
      <w:proofErr w:type="gramEnd"/>
      <w:r w:rsidR="00937D73" w:rsidRPr="006B57A0">
        <w:rPr>
          <w:u w:val="none"/>
        </w:rPr>
        <w:t xml:space="preserve"> and quantity</w:t>
      </w:r>
      <w:r w:rsidR="00C31954">
        <w:rPr>
          <w:u w:val="none"/>
        </w:rPr>
        <w:t xml:space="preserve">; </w:t>
      </w:r>
      <w:r w:rsidR="00937D73" w:rsidRPr="006B57A0">
        <w:rPr>
          <w:u w:val="none"/>
        </w:rPr>
        <w:t>systems and system models</w:t>
      </w:r>
      <w:r w:rsidR="00C31954">
        <w:rPr>
          <w:u w:val="none"/>
        </w:rPr>
        <w:t>;</w:t>
      </w:r>
      <w:r w:rsidR="00937D73" w:rsidRPr="006B57A0">
        <w:rPr>
          <w:u w:val="none"/>
        </w:rPr>
        <w:t xml:space="preserve"> energy and matter</w:t>
      </w:r>
      <w:r w:rsidR="00C31954">
        <w:rPr>
          <w:u w:val="none"/>
        </w:rPr>
        <w:t>;</w:t>
      </w:r>
      <w:r w:rsidR="00937D73" w:rsidRPr="006B57A0">
        <w:rPr>
          <w:u w:val="none"/>
        </w:rPr>
        <w:t xml:space="preserve"> and stability and change</w:t>
      </w:r>
      <w:r w:rsidR="00F55869">
        <w:rPr>
          <w:u w:val="none"/>
        </w:rPr>
        <w:t xml:space="preserve"> (Figure 1)</w:t>
      </w:r>
      <w:r w:rsidR="00660A0D">
        <w:rPr>
          <w:u w:val="none"/>
        </w:rPr>
        <w:t>.</w:t>
      </w:r>
      <w:r w:rsidR="00F753FA">
        <w:rPr>
          <w:u w:val="none"/>
        </w:rPr>
        <w:t xml:space="preserve"> </w:t>
      </w:r>
      <w:r w:rsidR="00F753FA">
        <w:rPr>
          <w:u w:val="none"/>
        </w:rPr>
        <w:t>The lessons will provide students with tools to</w:t>
      </w:r>
      <w:r w:rsidR="00F753FA" w:rsidRPr="006B57A0">
        <w:rPr>
          <w:u w:val="none"/>
        </w:rPr>
        <w:t xml:space="preserve"> hone scientific literacy skills specifically in reading and data comprehension</w:t>
      </w:r>
      <w:r w:rsidR="00F753FA">
        <w:rPr>
          <w:u w:val="none"/>
        </w:rPr>
        <w:t xml:space="preserve">. The lessons are created so that they can be adapted and reused with different science content and standards. Each lesson follows the 5E lesson plan format. There are different forms of the 5E format and the one used is: engage, explore, explain, </w:t>
      </w:r>
      <w:proofErr w:type="gramStart"/>
      <w:r w:rsidR="00F753FA">
        <w:rPr>
          <w:u w:val="none"/>
        </w:rPr>
        <w:t>evaluate</w:t>
      </w:r>
      <w:proofErr w:type="gramEnd"/>
      <w:r w:rsidR="00F753FA">
        <w:rPr>
          <w:u w:val="none"/>
        </w:rPr>
        <w:t xml:space="preserve"> and extend (Figure 2).</w:t>
      </w:r>
      <w:r w:rsidR="006F11C6">
        <w:rPr>
          <w:u w:val="none"/>
        </w:rPr>
        <w:t xml:space="preserve"> </w:t>
      </w:r>
      <w:r w:rsidR="006F11C6">
        <w:rPr>
          <w:u w:val="none"/>
        </w:rPr>
        <w:t xml:space="preserve">To allow teachers to track students’ progress of understanding scientific literacy and crosscutting concepts, the Scientific Literacy Self-confidence Survey can be used (Appendix A). The survey should be used after lesson one and then at the end of the school year after incorporating the four crosscutting concepts focused lessons. It can also be used more frequently depending on the teacher’s preference. </w:t>
      </w:r>
    </w:p>
    <w:p w14:paraId="5590AD97" w14:textId="62FABF9B" w:rsidR="00A034B7" w:rsidRDefault="006F11C6" w:rsidP="006F11C6">
      <w:pPr>
        <w:pStyle w:val="FirstLevelHeading"/>
        <w:spacing w:before="0" w:after="0" w:line="480" w:lineRule="auto"/>
        <w:rPr>
          <w:u w:val="none"/>
        </w:rPr>
      </w:pPr>
      <w:r w:rsidRPr="00F55869">
        <w:rPr>
          <w:noProof/>
        </w:rPr>
        <w:lastRenderedPageBreak/>
        <w:drawing>
          <wp:inline distT="0" distB="0" distL="0" distR="0" wp14:anchorId="68395C15" wp14:editId="6157AA00">
            <wp:extent cx="2406015" cy="4361180"/>
            <wp:effectExtent l="0" t="0" r="0" b="0"/>
            <wp:docPr id="10" name="Picture 7" descr="Flow chart explaining showing lesson order. ">
              <a:extLst xmlns:a="http://schemas.openxmlformats.org/drawingml/2006/main">
                <a:ext uri="{FF2B5EF4-FFF2-40B4-BE49-F238E27FC236}">
                  <a16:creationId xmlns:a16="http://schemas.microsoft.com/office/drawing/2014/main" id="{1C802AB7-D804-9332-2565-E1D497E77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Flow chart explaining showing lesson order. ">
                      <a:extLst>
                        <a:ext uri="{FF2B5EF4-FFF2-40B4-BE49-F238E27FC236}">
                          <a16:creationId xmlns:a16="http://schemas.microsoft.com/office/drawing/2014/main" id="{1C802AB7-D804-9332-2565-E1D497E7739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015" cy="4361180"/>
                    </a:xfrm>
                    <a:prstGeom prst="rect">
                      <a:avLst/>
                    </a:prstGeom>
                  </pic:spPr>
                </pic:pic>
              </a:graphicData>
            </a:graphic>
          </wp:inline>
        </w:drawing>
      </w:r>
    </w:p>
    <w:p w14:paraId="2B5615F4" w14:textId="12C17DB2" w:rsidR="00F753FA" w:rsidRDefault="00F753FA" w:rsidP="00F753FA">
      <w:pPr>
        <w:pStyle w:val="FiguresCaptionAbove"/>
      </w:pPr>
      <w:r>
        <w:t xml:space="preserve">Figure 1: Flow chart explaining the flow of lesson materials. </w:t>
      </w:r>
    </w:p>
    <w:p w14:paraId="23FFC70B" w14:textId="77777777" w:rsidR="006F11C6" w:rsidRDefault="006F11C6" w:rsidP="00F753FA">
      <w:pPr>
        <w:pStyle w:val="FiguresCaptionAbove"/>
      </w:pPr>
    </w:p>
    <w:p w14:paraId="1AA517B9" w14:textId="7BA3839F" w:rsidR="00435A89" w:rsidRDefault="006F11C6" w:rsidP="006F11C6">
      <w:pPr>
        <w:pStyle w:val="FiguresCaptionBelow"/>
      </w:pPr>
      <w:r>
        <w:rPr>
          <w:noProof/>
        </w:rPr>
        <w:drawing>
          <wp:anchor distT="0" distB="0" distL="114300" distR="114300" simplePos="0" relativeHeight="251674624" behindDoc="0" locked="0" layoutInCell="1" allowOverlap="1" wp14:anchorId="164A3E09" wp14:editId="79FF0DEC">
            <wp:simplePos x="0" y="0"/>
            <wp:positionH relativeFrom="column">
              <wp:posOffset>1828232</wp:posOffset>
            </wp:positionH>
            <wp:positionV relativeFrom="paragraph">
              <wp:posOffset>167406</wp:posOffset>
            </wp:positionV>
            <wp:extent cx="2802410" cy="2204519"/>
            <wp:effectExtent l="0" t="0" r="4445" b="5715"/>
            <wp:wrapTopAndBottom/>
            <wp:docPr id="25" name="Picture 25" descr="A diagram of the steps of 5E lesson: engage, explore, explain, evaluate and exte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steps of 5E lesson: engage, explore, explain, evaluate and extend. &#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410" cy="2204519"/>
                    </a:xfrm>
                    <a:prstGeom prst="rect">
                      <a:avLst/>
                    </a:prstGeom>
                  </pic:spPr>
                </pic:pic>
              </a:graphicData>
            </a:graphic>
            <wp14:sizeRelH relativeFrom="page">
              <wp14:pctWidth>0</wp14:pctWidth>
            </wp14:sizeRelH>
            <wp14:sizeRelV relativeFrom="page">
              <wp14:pctHeight>0</wp14:pctHeight>
            </wp14:sizeRelV>
          </wp:anchor>
        </w:drawing>
      </w:r>
      <w:r w:rsidR="004477C6">
        <w:t xml:space="preserve">Figure 2: </w:t>
      </w:r>
      <w:r w:rsidR="006573CB">
        <w:t>Flowchart of t</w:t>
      </w:r>
      <w:r w:rsidR="004477C6">
        <w:t>he basic steps of a 5E lesson plan</w:t>
      </w:r>
      <w:r w:rsidR="006573CB">
        <w:t xml:space="preserve"> cycle</w:t>
      </w:r>
      <w:r w:rsidR="004477C6">
        <w:t xml:space="preserve">. </w:t>
      </w:r>
    </w:p>
    <w:p w14:paraId="6AC2CC53" w14:textId="6F0E822E" w:rsidR="00173757" w:rsidRDefault="00173757" w:rsidP="004477C6">
      <w:pPr>
        <w:pStyle w:val="FirstLevelHeading"/>
      </w:pPr>
      <w:r>
        <w:lastRenderedPageBreak/>
        <w:t>Creating Student Awareness of Scien</w:t>
      </w:r>
      <w:r w:rsidR="00422EE2">
        <w:t>ce</w:t>
      </w:r>
    </w:p>
    <w:p w14:paraId="62FF643D" w14:textId="08A9C2CD" w:rsidR="00DC3222" w:rsidRDefault="00C4453D" w:rsidP="00DC3222">
      <w:pPr>
        <w:pStyle w:val="FirstLevelHeading"/>
        <w:spacing w:before="0" w:after="0" w:line="480" w:lineRule="auto"/>
        <w:ind w:firstLine="720"/>
        <w:jc w:val="left"/>
        <w:rPr>
          <w:u w:val="none"/>
        </w:rPr>
      </w:pPr>
      <w:r>
        <w:rPr>
          <w:u w:val="none"/>
        </w:rPr>
        <w:t>It is important for students</w:t>
      </w:r>
      <w:r w:rsidR="00A06A1B">
        <w:rPr>
          <w:u w:val="none"/>
        </w:rPr>
        <w:t xml:space="preserve"> to</w:t>
      </w:r>
      <w:r>
        <w:rPr>
          <w:u w:val="none"/>
        </w:rPr>
        <w:t xml:space="preserve"> know the difference between literacy and scientific literacy</w:t>
      </w:r>
      <w:r w:rsidR="009A7E2B">
        <w:rPr>
          <w:u w:val="none"/>
        </w:rPr>
        <w:t xml:space="preserve"> to full</w:t>
      </w:r>
      <w:r w:rsidR="00A9775E">
        <w:rPr>
          <w:u w:val="none"/>
        </w:rPr>
        <w:t>y</w:t>
      </w:r>
      <w:r w:rsidR="009A7E2B">
        <w:rPr>
          <w:u w:val="none"/>
        </w:rPr>
        <w:t xml:space="preserve"> understand scientific literacy. A first step at achieving this </w:t>
      </w:r>
      <w:r w:rsidR="00334452">
        <w:rPr>
          <w:u w:val="none"/>
        </w:rPr>
        <w:t xml:space="preserve">is </w:t>
      </w:r>
      <w:r w:rsidR="009A7E2B">
        <w:rPr>
          <w:u w:val="none"/>
        </w:rPr>
        <w:t xml:space="preserve">having students determine what a scientist is </w:t>
      </w:r>
      <w:r w:rsidR="00DC3222">
        <w:rPr>
          <w:u w:val="none"/>
        </w:rPr>
        <w:t>and,</w:t>
      </w:r>
      <w:r w:rsidR="009A7E2B">
        <w:rPr>
          <w:u w:val="none"/>
        </w:rPr>
        <w:t xml:space="preserve"> also</w:t>
      </w:r>
      <w:r w:rsidR="00DC3222">
        <w:rPr>
          <w:u w:val="none"/>
        </w:rPr>
        <w:t>,</w:t>
      </w:r>
      <w:r w:rsidR="009A7E2B">
        <w:rPr>
          <w:u w:val="none"/>
        </w:rPr>
        <w:t xml:space="preserve"> more importantly who a scientist could be.</w:t>
      </w:r>
      <w:r w:rsidR="00A80347">
        <w:rPr>
          <w:u w:val="none"/>
        </w:rPr>
        <w:t xml:space="preserve"> </w:t>
      </w:r>
    </w:p>
    <w:p w14:paraId="7AB5622E" w14:textId="586345CA" w:rsidR="00DC3222" w:rsidRDefault="00DC3222" w:rsidP="00435A89">
      <w:pPr>
        <w:pStyle w:val="SecondLevelHeading"/>
        <w:rPr>
          <w:u w:val="none"/>
        </w:rPr>
      </w:pPr>
      <w:r>
        <w:t xml:space="preserve">Lesson 1: Defining a </w:t>
      </w:r>
      <w:r w:rsidRPr="00435A89">
        <w:t>Scientist</w:t>
      </w:r>
    </w:p>
    <w:p w14:paraId="4026DC8E" w14:textId="1F14EAEE" w:rsidR="008C4CEB" w:rsidRDefault="006F5FCB" w:rsidP="00DC3222">
      <w:pPr>
        <w:pStyle w:val="FirstLevelHeading"/>
        <w:spacing w:before="0" w:after="0" w:line="480" w:lineRule="auto"/>
        <w:ind w:firstLine="720"/>
        <w:jc w:val="left"/>
        <w:rPr>
          <w:u w:val="none"/>
        </w:rPr>
      </w:pPr>
      <w:r>
        <w:rPr>
          <w:u w:val="none"/>
        </w:rPr>
        <w:t xml:space="preserve">The </w:t>
      </w:r>
      <w:r w:rsidR="00DC3222">
        <w:rPr>
          <w:u w:val="none"/>
        </w:rPr>
        <w:t>Defining a Scientist,</w:t>
      </w:r>
      <w:r w:rsidR="00A80347">
        <w:rPr>
          <w:u w:val="none"/>
        </w:rPr>
        <w:t xml:space="preserve"> </w:t>
      </w:r>
      <w:r w:rsidR="00AA2CE8">
        <w:rPr>
          <w:u w:val="none"/>
        </w:rPr>
        <w:t xml:space="preserve">5E </w:t>
      </w:r>
      <w:r w:rsidR="00A80347">
        <w:rPr>
          <w:u w:val="none"/>
        </w:rPr>
        <w:t xml:space="preserve">lesson is </w:t>
      </w:r>
      <w:r w:rsidR="0038196B">
        <w:rPr>
          <w:u w:val="none"/>
        </w:rPr>
        <w:t xml:space="preserve">to be done </w:t>
      </w:r>
      <w:r w:rsidR="00A80347">
        <w:rPr>
          <w:u w:val="none"/>
        </w:rPr>
        <w:t xml:space="preserve">at the beginning of the school year and potentially a second or third time as the year goes on to see students’ </w:t>
      </w:r>
      <w:r w:rsidR="00DC3222">
        <w:rPr>
          <w:u w:val="none"/>
        </w:rPr>
        <w:t xml:space="preserve">change in </w:t>
      </w:r>
      <w:r w:rsidR="00A80347">
        <w:rPr>
          <w:u w:val="none"/>
        </w:rPr>
        <w:t>perspective</w:t>
      </w:r>
      <w:r w:rsidR="001A3B13">
        <w:rPr>
          <w:u w:val="none"/>
        </w:rPr>
        <w:t>s</w:t>
      </w:r>
      <w:r w:rsidR="00D567B9">
        <w:rPr>
          <w:u w:val="none"/>
        </w:rPr>
        <w:t xml:space="preserve"> (</w:t>
      </w:r>
      <w:r w:rsidR="00C73A2D">
        <w:rPr>
          <w:u w:val="none"/>
        </w:rPr>
        <w:t>A</w:t>
      </w:r>
      <w:r w:rsidR="00D567B9">
        <w:rPr>
          <w:u w:val="none"/>
        </w:rPr>
        <w:t>ppendix B)</w:t>
      </w:r>
      <w:r w:rsidR="00A80347">
        <w:rPr>
          <w:u w:val="none"/>
        </w:rPr>
        <w:t>.</w:t>
      </w:r>
      <w:r w:rsidR="00AA2707">
        <w:rPr>
          <w:u w:val="none"/>
        </w:rPr>
        <w:t xml:space="preserve"> The lesson </w:t>
      </w:r>
      <w:r w:rsidR="00314748">
        <w:rPr>
          <w:u w:val="none"/>
        </w:rPr>
        <w:t>is</w:t>
      </w:r>
      <w:r w:rsidR="00DF0D29">
        <w:rPr>
          <w:u w:val="none"/>
        </w:rPr>
        <w:t xml:space="preserve"> designed to be taught over </w:t>
      </w:r>
      <w:r w:rsidR="00DC3222">
        <w:rPr>
          <w:u w:val="none"/>
        </w:rPr>
        <w:t>two to three</w:t>
      </w:r>
      <w:r w:rsidR="00DF0D29">
        <w:rPr>
          <w:u w:val="none"/>
        </w:rPr>
        <w:t xml:space="preserve"> days with a </w:t>
      </w:r>
      <w:r w:rsidR="00021B8D">
        <w:rPr>
          <w:u w:val="none"/>
        </w:rPr>
        <w:t xml:space="preserve">goal of </w:t>
      </w:r>
      <w:r w:rsidR="00DF0D29">
        <w:rPr>
          <w:u w:val="none"/>
        </w:rPr>
        <w:t xml:space="preserve">creating </w:t>
      </w:r>
      <w:r w:rsidR="00021B8D">
        <w:rPr>
          <w:u w:val="none"/>
        </w:rPr>
        <w:t>a definition of the word scientist.</w:t>
      </w:r>
      <w:r w:rsidR="00F54A6E">
        <w:rPr>
          <w:u w:val="none"/>
        </w:rPr>
        <w:t xml:space="preserve"> </w:t>
      </w:r>
      <w:r w:rsidR="00357D2F">
        <w:rPr>
          <w:u w:val="none"/>
        </w:rPr>
        <w:t>S</w:t>
      </w:r>
      <w:r w:rsidR="000A214E">
        <w:rPr>
          <w:u w:val="none"/>
        </w:rPr>
        <w:t xml:space="preserve">tudents look at a picture of people </w:t>
      </w:r>
      <w:r w:rsidR="003C72EF">
        <w:rPr>
          <w:u w:val="none"/>
        </w:rPr>
        <w:t xml:space="preserve">representing </w:t>
      </w:r>
      <w:r w:rsidR="000A214E">
        <w:rPr>
          <w:u w:val="none"/>
        </w:rPr>
        <w:t>various professions</w:t>
      </w:r>
      <w:r w:rsidR="00357D2F">
        <w:rPr>
          <w:u w:val="none"/>
        </w:rPr>
        <w:t xml:space="preserve"> </w:t>
      </w:r>
      <w:r w:rsidR="00D16E2D">
        <w:rPr>
          <w:u w:val="none"/>
        </w:rPr>
        <w:t>for</w:t>
      </w:r>
      <w:r w:rsidR="00357D2F">
        <w:rPr>
          <w:u w:val="none"/>
        </w:rPr>
        <w:t xml:space="preserve"> the phenomenon</w:t>
      </w:r>
      <w:r w:rsidR="00C73A2D">
        <w:rPr>
          <w:u w:val="none"/>
        </w:rPr>
        <w:t xml:space="preserve"> (Appendix </w:t>
      </w:r>
      <w:r w:rsidR="00D417FC">
        <w:rPr>
          <w:u w:val="none"/>
        </w:rPr>
        <w:t>B</w:t>
      </w:r>
      <w:r w:rsidR="00C73A2D">
        <w:rPr>
          <w:u w:val="none"/>
        </w:rPr>
        <w:t>)</w:t>
      </w:r>
      <w:r w:rsidR="000A214E">
        <w:rPr>
          <w:u w:val="none"/>
        </w:rPr>
        <w:t xml:space="preserve">. Students will engage with an image of people dressed </w:t>
      </w:r>
      <w:r w:rsidR="00D831C1">
        <w:rPr>
          <w:u w:val="none"/>
        </w:rPr>
        <w:t>for</w:t>
      </w:r>
      <w:r w:rsidR="00357D2F">
        <w:rPr>
          <w:u w:val="none"/>
        </w:rPr>
        <w:t xml:space="preserve"> </w:t>
      </w:r>
      <w:r w:rsidR="000A214E">
        <w:rPr>
          <w:u w:val="none"/>
        </w:rPr>
        <w:t xml:space="preserve">various professions and determine who is a scientist. </w:t>
      </w:r>
      <w:r w:rsidR="00357D2F">
        <w:rPr>
          <w:u w:val="none"/>
        </w:rPr>
        <w:t>Each student</w:t>
      </w:r>
      <w:r w:rsidR="000A214E">
        <w:rPr>
          <w:u w:val="none"/>
        </w:rPr>
        <w:t xml:space="preserve"> will </w:t>
      </w:r>
      <w:r w:rsidR="00D831C1">
        <w:rPr>
          <w:u w:val="none"/>
        </w:rPr>
        <w:t xml:space="preserve">make </w:t>
      </w:r>
      <w:r w:rsidR="000A214E">
        <w:rPr>
          <w:u w:val="none"/>
        </w:rPr>
        <w:t>at least one observation as to why they th</w:t>
      </w:r>
      <w:r w:rsidR="00314748">
        <w:rPr>
          <w:u w:val="none"/>
        </w:rPr>
        <w:t>ink</w:t>
      </w:r>
      <w:r w:rsidR="000A214E">
        <w:rPr>
          <w:u w:val="none"/>
        </w:rPr>
        <w:t xml:space="preserve"> </w:t>
      </w:r>
      <w:r w:rsidR="00357D2F">
        <w:rPr>
          <w:u w:val="none"/>
        </w:rPr>
        <w:t>some are scientists</w:t>
      </w:r>
      <w:r w:rsidR="000A214E">
        <w:rPr>
          <w:u w:val="none"/>
        </w:rPr>
        <w:t>. This w</w:t>
      </w:r>
      <w:r w:rsidR="00314748">
        <w:rPr>
          <w:u w:val="none"/>
        </w:rPr>
        <w:t>ill</w:t>
      </w:r>
      <w:r w:rsidR="000A214E">
        <w:rPr>
          <w:u w:val="none"/>
        </w:rPr>
        <w:t xml:space="preserve"> lead into students creating their own definition of the word scientist. During the explore part of the lesson students will explore descriptions of various fields of science through a gallery walk and</w:t>
      </w:r>
      <w:r w:rsidR="00314748">
        <w:rPr>
          <w:u w:val="none"/>
        </w:rPr>
        <w:t xml:space="preserve"> will</w:t>
      </w:r>
      <w:r w:rsidR="000A214E">
        <w:rPr>
          <w:u w:val="none"/>
        </w:rPr>
        <w:t xml:space="preserve"> look for patterns and similarities to create a universal definition of a scientist</w:t>
      </w:r>
      <w:r w:rsidR="00C73A2D">
        <w:rPr>
          <w:u w:val="none"/>
        </w:rPr>
        <w:t xml:space="preserve"> (Appendix </w:t>
      </w:r>
      <w:r w:rsidR="00422BC6">
        <w:rPr>
          <w:u w:val="none"/>
        </w:rPr>
        <w:t>B</w:t>
      </w:r>
      <w:r w:rsidR="00C73A2D">
        <w:rPr>
          <w:u w:val="none"/>
        </w:rPr>
        <w:t>)</w:t>
      </w:r>
      <w:r w:rsidR="000A214E">
        <w:rPr>
          <w:u w:val="none"/>
        </w:rPr>
        <w:t xml:space="preserve">. </w:t>
      </w:r>
      <w:r w:rsidR="00F54A6E">
        <w:rPr>
          <w:u w:val="none"/>
        </w:rPr>
        <w:t>Students will then share their models (definitions) of a scientist and explain their thought process. The teacher will then share the dictionary definition scientis</w:t>
      </w:r>
      <w:r w:rsidR="00B215BE">
        <w:rPr>
          <w:u w:val="none"/>
        </w:rPr>
        <w:t xml:space="preserve">t. To elaborate, the </w:t>
      </w:r>
      <w:r w:rsidR="00F54A6E">
        <w:rPr>
          <w:u w:val="none"/>
        </w:rPr>
        <w:t>class</w:t>
      </w:r>
      <w:r w:rsidR="00FB545D">
        <w:rPr>
          <w:u w:val="none"/>
        </w:rPr>
        <w:t xml:space="preserve"> will pull aspects from their definitions and the dictionary definitions to make a class description of a scientist. </w:t>
      </w:r>
      <w:r w:rsidR="008C4CEB">
        <w:rPr>
          <w:u w:val="none"/>
        </w:rPr>
        <w:t xml:space="preserve">To evaluate, students will redetermine which of the people can be considered scientists. The goal is for their perspective on who scientists can be to change.  </w:t>
      </w:r>
    </w:p>
    <w:p w14:paraId="69D778AB" w14:textId="54AF28F5" w:rsidR="00AA2CE8" w:rsidRDefault="001A3B13" w:rsidP="004B4C4E">
      <w:pPr>
        <w:pStyle w:val="FirstLevelHeading"/>
        <w:spacing w:before="0" w:after="0" w:line="480" w:lineRule="auto"/>
        <w:ind w:firstLine="720"/>
        <w:jc w:val="left"/>
        <w:rPr>
          <w:u w:val="none"/>
        </w:rPr>
      </w:pPr>
      <w:r>
        <w:rPr>
          <w:u w:val="none"/>
        </w:rPr>
        <w:t>After the</w:t>
      </w:r>
      <w:r w:rsidR="00114D91">
        <w:rPr>
          <w:u w:val="none"/>
        </w:rPr>
        <w:t xml:space="preserve"> completion of the 5E lesson, defining a scientist</w:t>
      </w:r>
      <w:r>
        <w:rPr>
          <w:u w:val="none"/>
        </w:rPr>
        <w:t xml:space="preserve">, they should complete the Scientific Literacy Self-confidence Survey to connect their understanding of science and </w:t>
      </w:r>
      <w:r>
        <w:rPr>
          <w:u w:val="none"/>
        </w:rPr>
        <w:lastRenderedPageBreak/>
        <w:t>scientists to scientific literacy</w:t>
      </w:r>
      <w:r w:rsidR="00DF0D29">
        <w:rPr>
          <w:u w:val="none"/>
        </w:rPr>
        <w:t xml:space="preserve"> (Appendix A)</w:t>
      </w:r>
      <w:r>
        <w:rPr>
          <w:u w:val="none"/>
        </w:rPr>
        <w:t xml:space="preserve">. </w:t>
      </w:r>
      <w:r w:rsidR="00EF7A74">
        <w:rPr>
          <w:u w:val="none"/>
        </w:rPr>
        <w:t xml:space="preserve">The teacher </w:t>
      </w:r>
      <w:r w:rsidR="00B05887">
        <w:rPr>
          <w:u w:val="none"/>
        </w:rPr>
        <w:t>can preface the survey by</w:t>
      </w:r>
      <w:r w:rsidR="00EF7A74">
        <w:rPr>
          <w:u w:val="none"/>
        </w:rPr>
        <w:t xml:space="preserve"> provid</w:t>
      </w:r>
      <w:r w:rsidR="00B05887">
        <w:rPr>
          <w:u w:val="none"/>
        </w:rPr>
        <w:t>ing</w:t>
      </w:r>
      <w:r w:rsidR="00EF7A74">
        <w:rPr>
          <w:u w:val="none"/>
        </w:rPr>
        <w:t xml:space="preserve"> definitions </w:t>
      </w:r>
      <w:r w:rsidR="00B05887">
        <w:rPr>
          <w:u w:val="none"/>
        </w:rPr>
        <w:t xml:space="preserve">of </w:t>
      </w:r>
      <w:r w:rsidR="009E2D6D">
        <w:rPr>
          <w:u w:val="none"/>
        </w:rPr>
        <w:t xml:space="preserve">general </w:t>
      </w:r>
      <w:r w:rsidR="00B05887">
        <w:rPr>
          <w:u w:val="none"/>
        </w:rPr>
        <w:t xml:space="preserve">literacy which can include </w:t>
      </w:r>
      <w:r w:rsidR="00EF7A74">
        <w:rPr>
          <w:u w:val="none"/>
        </w:rPr>
        <w:t xml:space="preserve">the ability to read and write or the capability of understanding. </w:t>
      </w:r>
      <w:r w:rsidR="009E2D6D">
        <w:rPr>
          <w:u w:val="none"/>
        </w:rPr>
        <w:t xml:space="preserve">They may also point out that there are many types of literacy including </w:t>
      </w:r>
      <w:r w:rsidR="00B51DCE">
        <w:rPr>
          <w:u w:val="none"/>
        </w:rPr>
        <w:t xml:space="preserve">data-literacy, media literacy, civic and ethical literacy. </w:t>
      </w:r>
      <w:r w:rsidR="00D567B9">
        <w:rPr>
          <w:u w:val="none"/>
        </w:rPr>
        <w:t xml:space="preserve">After introduction and explanation </w:t>
      </w:r>
      <w:r w:rsidR="00B51DCE">
        <w:rPr>
          <w:u w:val="none"/>
        </w:rPr>
        <w:t>student</w:t>
      </w:r>
      <w:r w:rsidR="00D567B9">
        <w:rPr>
          <w:u w:val="none"/>
        </w:rPr>
        <w:t>s</w:t>
      </w:r>
      <w:r w:rsidR="00B51DCE">
        <w:rPr>
          <w:u w:val="none"/>
        </w:rPr>
        <w:t xml:space="preserve"> will complete the survey which includes explain</w:t>
      </w:r>
      <w:r w:rsidR="00D567B9">
        <w:rPr>
          <w:u w:val="none"/>
        </w:rPr>
        <w:t>ing</w:t>
      </w:r>
      <w:r w:rsidR="00B51DCE">
        <w:rPr>
          <w:u w:val="none"/>
        </w:rPr>
        <w:t xml:space="preserve"> scientific literacy. The teacher can encourage</w:t>
      </w:r>
      <w:r w:rsidR="00D567B9">
        <w:rPr>
          <w:u w:val="none"/>
        </w:rPr>
        <w:t xml:space="preserve"> students</w:t>
      </w:r>
      <w:r w:rsidR="00B51DCE">
        <w:rPr>
          <w:u w:val="none"/>
        </w:rPr>
        <w:t xml:space="preserve"> to think about their definition of a scientist while they fill out the survey.  </w:t>
      </w:r>
      <w:r w:rsidR="00D567B9">
        <w:rPr>
          <w:u w:val="none"/>
        </w:rPr>
        <w:t xml:space="preserve">Defining a scientist and completing the Scientific Literacy Self-confidence Survey will hopefully create new perspectives of science and how </w:t>
      </w:r>
      <w:r w:rsidR="002B3ADB">
        <w:rPr>
          <w:u w:val="none"/>
        </w:rPr>
        <w:t>anyone can</w:t>
      </w:r>
      <w:r w:rsidR="00D567B9">
        <w:rPr>
          <w:u w:val="none"/>
        </w:rPr>
        <w:t xml:space="preserve"> be</w:t>
      </w:r>
      <w:r w:rsidR="002B3ADB">
        <w:rPr>
          <w:u w:val="none"/>
        </w:rPr>
        <w:t xml:space="preserve"> a</w:t>
      </w:r>
      <w:r w:rsidR="00D567B9">
        <w:rPr>
          <w:u w:val="none"/>
        </w:rPr>
        <w:t xml:space="preserve"> scientist. </w:t>
      </w:r>
      <w:r w:rsidR="00222F96">
        <w:rPr>
          <w:u w:val="none"/>
        </w:rPr>
        <w:t>After the survey teachers should start their normal routines and units</w:t>
      </w:r>
      <w:r w:rsidR="00325E11">
        <w:rPr>
          <w:u w:val="none"/>
        </w:rPr>
        <w:t xml:space="preserve"> and</w:t>
      </w:r>
      <w:r w:rsidR="00222F96">
        <w:rPr>
          <w:u w:val="none"/>
        </w:rPr>
        <w:t xml:space="preserve"> </w:t>
      </w:r>
      <w:r w:rsidR="00325E11">
        <w:rPr>
          <w:u w:val="none"/>
        </w:rPr>
        <w:t>t</w:t>
      </w:r>
      <w:r w:rsidR="00222F96">
        <w:rPr>
          <w:u w:val="none"/>
        </w:rPr>
        <w:t xml:space="preserve">he following </w:t>
      </w:r>
      <w:r w:rsidR="00AA2CE8">
        <w:rPr>
          <w:u w:val="none"/>
        </w:rPr>
        <w:t>5E lesson</w:t>
      </w:r>
      <w:r w:rsidR="00222F96">
        <w:rPr>
          <w:u w:val="none"/>
        </w:rPr>
        <w:t xml:space="preserve">s can be incorporated </w:t>
      </w:r>
      <w:r w:rsidR="00325E11">
        <w:rPr>
          <w:u w:val="none"/>
        </w:rPr>
        <w:t>throughout. T</w:t>
      </w:r>
      <w:r w:rsidR="00AA2CE8">
        <w:rPr>
          <w:u w:val="none"/>
        </w:rPr>
        <w:t xml:space="preserve">he </w:t>
      </w:r>
      <w:r w:rsidR="00CD616A">
        <w:rPr>
          <w:u w:val="none"/>
        </w:rPr>
        <w:t>focus</w:t>
      </w:r>
      <w:r w:rsidR="00AA2CE8">
        <w:rPr>
          <w:u w:val="none"/>
        </w:rPr>
        <w:t xml:space="preserve"> </w:t>
      </w:r>
      <w:r w:rsidR="00325E11">
        <w:rPr>
          <w:u w:val="none"/>
        </w:rPr>
        <w:t>of the</w:t>
      </w:r>
      <w:r w:rsidR="00B946E9">
        <w:rPr>
          <w:u w:val="none"/>
        </w:rPr>
        <w:t>se</w:t>
      </w:r>
      <w:r w:rsidR="00325E11">
        <w:rPr>
          <w:u w:val="none"/>
        </w:rPr>
        <w:t xml:space="preserve"> lessons </w:t>
      </w:r>
      <w:r w:rsidR="002B3ADB">
        <w:rPr>
          <w:u w:val="none"/>
        </w:rPr>
        <w:t>is</w:t>
      </w:r>
      <w:r w:rsidR="00AA2CE8">
        <w:rPr>
          <w:u w:val="none"/>
        </w:rPr>
        <w:t xml:space="preserve"> on how </w:t>
      </w:r>
      <w:r w:rsidR="00D567B9">
        <w:rPr>
          <w:u w:val="none"/>
        </w:rPr>
        <w:t>utilizing and understanding</w:t>
      </w:r>
      <w:r w:rsidR="00AA2CE8">
        <w:rPr>
          <w:u w:val="none"/>
        </w:rPr>
        <w:t xml:space="preserve"> crosscutting concepts </w:t>
      </w:r>
      <w:r w:rsidR="00D567B9">
        <w:rPr>
          <w:u w:val="none"/>
        </w:rPr>
        <w:t>w</w:t>
      </w:r>
      <w:r w:rsidR="00DF0D29">
        <w:rPr>
          <w:u w:val="none"/>
        </w:rPr>
        <w:t>ould</w:t>
      </w:r>
      <w:r w:rsidR="00D567B9">
        <w:rPr>
          <w:u w:val="none"/>
        </w:rPr>
        <w:t xml:space="preserve"> strengthen</w:t>
      </w:r>
      <w:r w:rsidR="00CD616A">
        <w:rPr>
          <w:u w:val="none"/>
        </w:rPr>
        <w:t xml:space="preserve"> scientific literacy. </w:t>
      </w:r>
      <w:r w:rsidR="00D567B9">
        <w:rPr>
          <w:u w:val="none"/>
        </w:rPr>
        <w:t>T</w:t>
      </w:r>
      <w:r w:rsidR="00CD616A">
        <w:rPr>
          <w:u w:val="none"/>
        </w:rPr>
        <w:t>he lessons c</w:t>
      </w:r>
      <w:r w:rsidR="002B3ADB">
        <w:rPr>
          <w:u w:val="none"/>
        </w:rPr>
        <w:t>an</w:t>
      </w:r>
      <w:r w:rsidR="00CD616A">
        <w:rPr>
          <w:u w:val="none"/>
        </w:rPr>
        <w:t xml:space="preserve"> be adapted to </w:t>
      </w:r>
      <w:r w:rsidR="005E11DC">
        <w:rPr>
          <w:u w:val="none"/>
        </w:rPr>
        <w:t>suit</w:t>
      </w:r>
      <w:r w:rsidR="00CD616A">
        <w:rPr>
          <w:u w:val="none"/>
        </w:rPr>
        <w:t xml:space="preserve"> </w:t>
      </w:r>
      <w:r w:rsidR="005E11DC">
        <w:rPr>
          <w:u w:val="none"/>
        </w:rPr>
        <w:t>different</w:t>
      </w:r>
      <w:r w:rsidR="00CD616A">
        <w:rPr>
          <w:u w:val="none"/>
        </w:rPr>
        <w:t xml:space="preserve"> </w:t>
      </w:r>
      <w:r w:rsidR="00376521">
        <w:rPr>
          <w:u w:val="none"/>
        </w:rPr>
        <w:t xml:space="preserve">disciplinary core ideas </w:t>
      </w:r>
      <w:r w:rsidR="00CD616A">
        <w:rPr>
          <w:u w:val="none"/>
        </w:rPr>
        <w:t>so they c</w:t>
      </w:r>
      <w:r w:rsidR="002B3ADB">
        <w:rPr>
          <w:u w:val="none"/>
        </w:rPr>
        <w:t>an</w:t>
      </w:r>
      <w:r w:rsidR="00CD616A">
        <w:rPr>
          <w:u w:val="none"/>
        </w:rPr>
        <w:t xml:space="preserve"> be added to </w:t>
      </w:r>
      <w:r w:rsidR="00D567B9">
        <w:rPr>
          <w:u w:val="none"/>
        </w:rPr>
        <w:t xml:space="preserve">a </w:t>
      </w:r>
      <w:r w:rsidR="00CD616A">
        <w:rPr>
          <w:u w:val="none"/>
        </w:rPr>
        <w:t xml:space="preserve">teacher’s current units. </w:t>
      </w:r>
    </w:p>
    <w:p w14:paraId="59AE58A4" w14:textId="019C6B86" w:rsidR="00CE3D68" w:rsidRDefault="00B035E0" w:rsidP="00435A89">
      <w:pPr>
        <w:pStyle w:val="FirstLevelHeading"/>
      </w:pPr>
      <w:r>
        <w:t>Focusing</w:t>
      </w:r>
      <w:r w:rsidR="00E37C64">
        <w:t xml:space="preserve"> on </w:t>
      </w:r>
      <w:r w:rsidR="00E37C64" w:rsidRPr="00435A89">
        <w:t>Crosscutting</w:t>
      </w:r>
      <w:r w:rsidR="00E37C64">
        <w:t xml:space="preserve"> Concepts</w:t>
      </w:r>
    </w:p>
    <w:p w14:paraId="14F6B504" w14:textId="269C6595" w:rsidR="002B3ADB" w:rsidRPr="00D84F0F" w:rsidRDefault="00CE3D68" w:rsidP="00D16E2D">
      <w:pPr>
        <w:ind w:firstLine="720"/>
      </w:pPr>
      <w:r>
        <w:t>Lessons were created using a 5E format and</w:t>
      </w:r>
      <w:r w:rsidR="00472820">
        <w:t xml:space="preserve"> focus on incorporating one or two crosscutting concepts. </w:t>
      </w:r>
      <w:r>
        <w:t>After each 5E lesson, students will have to read a</w:t>
      </w:r>
      <w:r w:rsidR="00B946E9">
        <w:t xml:space="preserve"> peer reviewed </w:t>
      </w:r>
      <w:r>
        <w:t xml:space="preserve">science journal article that was </w:t>
      </w:r>
      <w:r w:rsidR="00B946E9">
        <w:t>modified</w:t>
      </w:r>
      <w:r>
        <w:t xml:space="preserve"> to a lower reading level.</w:t>
      </w:r>
      <w:r w:rsidR="00B16673">
        <w:t xml:space="preserve"> This will be assigned as independent work or homework.</w:t>
      </w:r>
      <w:r>
        <w:t xml:space="preserve"> The articles are categorized as Science Journals for Kids and Science Journals for Teens which ha</w:t>
      </w:r>
      <w:r w:rsidR="002B3ADB">
        <w:t>ve</w:t>
      </w:r>
      <w:r>
        <w:t xml:space="preserve"> a slightly higher reading level. Every science journal comes with understanding questions that students will answer on their own. With the combination of students observing and working with phenomena through the scope of CCCs and reading about studies and experiments, students will strengthen their scientific literacy skills. </w:t>
      </w:r>
    </w:p>
    <w:p w14:paraId="68B22ACF" w14:textId="2DC151E2" w:rsidR="002B3ADB" w:rsidRDefault="002B3ADB" w:rsidP="00435A89">
      <w:pPr>
        <w:pStyle w:val="SecondLevelHeading"/>
      </w:pPr>
      <w:r>
        <w:lastRenderedPageBreak/>
        <w:t xml:space="preserve">Lesson 2: Understanding </w:t>
      </w:r>
      <w:r w:rsidR="00F312AF">
        <w:t>P</w:t>
      </w:r>
      <w:r>
        <w:t xml:space="preserve">atterns and </w:t>
      </w:r>
      <w:r w:rsidR="00F312AF" w:rsidRPr="00435A89">
        <w:t>C</w:t>
      </w:r>
      <w:r w:rsidRPr="00435A89">
        <w:t>ause</w:t>
      </w:r>
      <w:r>
        <w:t xml:space="preserve"> and </w:t>
      </w:r>
      <w:r w:rsidR="00F312AF">
        <w:t>E</w:t>
      </w:r>
      <w:r>
        <w:t>ffect</w:t>
      </w:r>
    </w:p>
    <w:p w14:paraId="20FE100B" w14:textId="10662572" w:rsidR="00B035E0" w:rsidRDefault="00472820" w:rsidP="002B3ADB">
      <w:pPr>
        <w:ind w:firstLine="720"/>
      </w:pPr>
      <w:r w:rsidRPr="003A044B">
        <w:t xml:space="preserve">The first </w:t>
      </w:r>
      <w:r w:rsidR="002B3ADB">
        <w:t xml:space="preserve">crosscutting </w:t>
      </w:r>
      <w:r w:rsidRPr="003A044B">
        <w:t>lesson will focus on</w:t>
      </w:r>
      <w:r w:rsidR="00EC6936" w:rsidRPr="003A044B">
        <w:t xml:space="preserve"> observing and determining patterns</w:t>
      </w:r>
      <w:r w:rsidR="00652FF6">
        <w:t xml:space="preserve"> and</w:t>
      </w:r>
      <w:r w:rsidR="00EC6936" w:rsidRPr="003A044B">
        <w:t xml:space="preserve"> </w:t>
      </w:r>
      <w:r w:rsidR="00CE3D68" w:rsidRPr="003A044B">
        <w:t>cause</w:t>
      </w:r>
      <w:r w:rsidR="00EC6936" w:rsidRPr="003A044B">
        <w:t xml:space="preserve"> and effect from </w:t>
      </w:r>
      <w:r w:rsidR="00CE3D68" w:rsidRPr="003A044B">
        <w:t xml:space="preserve">a </w:t>
      </w:r>
      <w:r w:rsidR="00EC6936" w:rsidRPr="003A044B">
        <w:t>phenomen</w:t>
      </w:r>
      <w:r w:rsidR="00CE3D68" w:rsidRPr="003A044B">
        <w:t>on</w:t>
      </w:r>
      <w:r w:rsidR="007D15F3" w:rsidRPr="003A044B">
        <w:t xml:space="preserve"> through data analysis</w:t>
      </w:r>
      <w:r w:rsidR="00B16673" w:rsidRPr="003A044B">
        <w:t xml:space="preserve"> (Appendix </w:t>
      </w:r>
      <w:r w:rsidR="00422BC6">
        <w:t>C</w:t>
      </w:r>
      <w:r w:rsidR="00B16673" w:rsidRPr="003A044B">
        <w:t>)</w:t>
      </w:r>
      <w:r w:rsidR="00EC6936" w:rsidRPr="003A044B">
        <w:t>.</w:t>
      </w:r>
      <w:r w:rsidR="004B4C4E" w:rsidRPr="003A044B">
        <w:t xml:space="preserve"> This lesson will be carried out over a series of four to five classes.</w:t>
      </w:r>
      <w:r w:rsidR="00363811" w:rsidRPr="003A044B">
        <w:t xml:space="preserve"> </w:t>
      </w:r>
      <w:r w:rsidR="007D15F3" w:rsidRPr="003A044B">
        <w:t>To</w:t>
      </w:r>
      <w:r w:rsidR="007D415A">
        <w:t xml:space="preserve"> engage</w:t>
      </w:r>
      <w:r w:rsidR="00D16E2D">
        <w:t>,</w:t>
      </w:r>
      <w:r w:rsidR="007D415A">
        <w:t xml:space="preserve"> </w:t>
      </w:r>
      <w:r w:rsidR="007D15F3" w:rsidRPr="003A044B">
        <w:t xml:space="preserve">students will </w:t>
      </w:r>
      <w:r w:rsidR="007D415A">
        <w:t>observe</w:t>
      </w:r>
      <w:r w:rsidR="007D15F3" w:rsidRPr="003A044B">
        <w:t xml:space="preserve"> a</w:t>
      </w:r>
      <w:r w:rsidR="004B4C4E" w:rsidRPr="003A044B">
        <w:t xml:space="preserve"> phenomenon of two balls rolling down an inclined plane at the same time</w:t>
      </w:r>
      <w:r w:rsidR="00B946E9" w:rsidRPr="003A044B">
        <w:t xml:space="preserve">. </w:t>
      </w:r>
      <w:r w:rsidR="004B4C4E" w:rsidRPr="003A044B">
        <w:t xml:space="preserve">Students will </w:t>
      </w:r>
      <w:r w:rsidR="007D415A">
        <w:t>record</w:t>
      </w:r>
      <w:r w:rsidR="004B4C4E" w:rsidRPr="003A044B">
        <w:t xml:space="preserve"> observations and then watch the phenomenon again. </w:t>
      </w:r>
      <w:r w:rsidR="00CA5D7B">
        <w:t>To explore, students will design an experiment. They</w:t>
      </w:r>
      <w:r w:rsidR="004B4C4E" w:rsidRPr="003A044B">
        <w:t xml:space="preserve"> will be split into groups and provided with an</w:t>
      </w:r>
      <w:r w:rsidR="00B946E9" w:rsidRPr="003A044B">
        <w:t xml:space="preserve"> inquiry question</w:t>
      </w:r>
      <w:r w:rsidR="004B4C4E" w:rsidRPr="003A044B">
        <w:t xml:space="preserve"> that</w:t>
      </w:r>
      <w:r w:rsidR="00B946E9" w:rsidRPr="003A044B">
        <w:t xml:space="preserve"> will lead to an explor</w:t>
      </w:r>
      <w:r w:rsidR="00652FF6">
        <w:t>e</w:t>
      </w:r>
      <w:r w:rsidR="00B946E9" w:rsidRPr="003A044B">
        <w:t xml:space="preserve"> activity that involves students </w:t>
      </w:r>
      <w:r w:rsidR="004B4C4E" w:rsidRPr="003A044B">
        <w:t xml:space="preserve">designing their own experiment and </w:t>
      </w:r>
      <w:r w:rsidR="00B946E9" w:rsidRPr="003A044B">
        <w:t>collecting</w:t>
      </w:r>
      <w:r w:rsidR="00652A69" w:rsidRPr="003A044B">
        <w:t xml:space="preserve"> their own</w:t>
      </w:r>
      <w:r w:rsidR="00B946E9" w:rsidRPr="003A044B">
        <w:t xml:space="preserve"> data. </w:t>
      </w:r>
      <w:r w:rsidR="00363811" w:rsidRPr="003A044B">
        <w:t xml:space="preserve">Students should have their investigation planned out almost entirely by the end of the first period. At the start of the next class students will double check their plans and then </w:t>
      </w:r>
      <w:r w:rsidR="003214BB" w:rsidRPr="003A044B">
        <w:t xml:space="preserve">carry out their investigation and </w:t>
      </w:r>
      <w:r w:rsidR="00363811" w:rsidRPr="003A044B">
        <w:t>collect data. Students will have the entire class period to gather data and if</w:t>
      </w:r>
      <w:r w:rsidR="00652FF6">
        <w:t xml:space="preserve"> they</w:t>
      </w:r>
      <w:r w:rsidR="00363811" w:rsidRPr="003A044B">
        <w:t xml:space="preserve"> have extra time can move on</w:t>
      </w:r>
      <w:r w:rsidR="00F5028A">
        <w:t xml:space="preserve"> </w:t>
      </w:r>
      <w:r w:rsidR="00363811" w:rsidRPr="003A044B">
        <w:t>to data analysis.</w:t>
      </w:r>
      <w:r w:rsidR="005024C0" w:rsidRPr="003A044B">
        <w:t xml:space="preserve"> </w:t>
      </w:r>
      <w:r w:rsidR="006D254B" w:rsidRPr="003A044B">
        <w:t>The following class period will be focused on analysis of data</w:t>
      </w:r>
      <w:r w:rsidR="00D16E2D">
        <w:t>,</w:t>
      </w:r>
      <w:r w:rsidR="007B2639" w:rsidRPr="003A044B">
        <w:t xml:space="preserve"> which involves creating multiple graphs </w:t>
      </w:r>
      <w:r w:rsidR="009F77D7" w:rsidRPr="003A044B">
        <w:t>from the data and choosing one that</w:t>
      </w:r>
      <w:r w:rsidR="007B2639" w:rsidRPr="003A044B">
        <w:t xml:space="preserve"> best </w:t>
      </w:r>
      <w:r w:rsidR="009F77D7" w:rsidRPr="003A044B">
        <w:t xml:space="preserve">explains the relationship through </w:t>
      </w:r>
      <w:r w:rsidR="007B2639" w:rsidRPr="003A044B">
        <w:t>cause and effect and patterns in the data</w:t>
      </w:r>
      <w:r w:rsidR="006D254B" w:rsidRPr="003A044B">
        <w:t xml:space="preserve">. </w:t>
      </w:r>
      <w:r w:rsidR="009F77D7" w:rsidRPr="003A044B">
        <w:t xml:space="preserve">The focus of the </w:t>
      </w:r>
      <w:r w:rsidR="00652A69" w:rsidRPr="003A044B">
        <w:t>lesson</w:t>
      </w:r>
      <w:r w:rsidR="009F77D7" w:rsidRPr="003A044B">
        <w:t xml:space="preserve"> is the data </w:t>
      </w:r>
      <w:r w:rsidR="00F312AF" w:rsidRPr="003A044B">
        <w:t>analysis,</w:t>
      </w:r>
      <w:r w:rsidR="009F77D7" w:rsidRPr="003A044B">
        <w:t xml:space="preserve"> and</w:t>
      </w:r>
      <w:r w:rsidR="00652A69" w:rsidRPr="003A044B">
        <w:t xml:space="preserve"> </w:t>
      </w:r>
      <w:r w:rsidR="00652FF6">
        <w:t xml:space="preserve">the lesson </w:t>
      </w:r>
      <w:r w:rsidR="00652A69" w:rsidRPr="003A044B">
        <w:t xml:space="preserve">can be modified to fit different </w:t>
      </w:r>
      <w:r w:rsidR="00376521">
        <w:t>disciplinary core ideas</w:t>
      </w:r>
      <w:r w:rsidR="00652A69" w:rsidRPr="003A044B">
        <w:t xml:space="preserve"> depending on what is chosen for the inquiry question.</w:t>
      </w:r>
      <w:r w:rsidR="003A044B">
        <w:t xml:space="preserve"> On the fourth day, the teacher will use the class</w:t>
      </w:r>
      <w:r w:rsidR="00652FF6">
        <w:t>’s</w:t>
      </w:r>
      <w:r w:rsidR="003A044B">
        <w:t xml:space="preserve"> data to explain the relationship between kinetic energy, </w:t>
      </w:r>
      <w:proofErr w:type="gramStart"/>
      <w:r w:rsidR="003A044B">
        <w:t>mass</w:t>
      </w:r>
      <w:proofErr w:type="gramEnd"/>
      <w:r w:rsidR="003A044B">
        <w:t xml:space="preserve"> and speed. </w:t>
      </w:r>
      <w:r w:rsidR="00677810">
        <w:t>The teacher will then ask the students to fill out a half sheet worksheet with fill in the bla</w:t>
      </w:r>
      <w:r w:rsidR="00A9775E">
        <w:t>n</w:t>
      </w:r>
      <w:r w:rsidR="00677810">
        <w:t xml:space="preserve">ks for three cause and effect sentences involving the three factors </w:t>
      </w:r>
      <w:r w:rsidR="00677810" w:rsidRPr="00422BC6">
        <w:t>(Appendix</w:t>
      </w:r>
      <w:r w:rsidR="00422BC6" w:rsidRPr="00422BC6">
        <w:t xml:space="preserve"> C</w:t>
      </w:r>
      <w:r w:rsidR="00677810" w:rsidRPr="00422BC6">
        <w:t>).</w:t>
      </w:r>
      <w:r w:rsidR="00677810">
        <w:t xml:space="preserve"> When complete</w:t>
      </w:r>
      <w:r w:rsidR="00D16E2D">
        <w:t>,</w:t>
      </w:r>
      <w:r w:rsidR="00677810">
        <w:t xml:space="preserve"> the teacher will perform one final demonstration to connect mass and speed more clearly to kinetic energy. It will be the same as the original demonstration</w:t>
      </w:r>
      <w:r w:rsidR="00652FF6">
        <w:t>,</w:t>
      </w:r>
      <w:r w:rsidR="00677810">
        <w:t xml:space="preserve"> except this time there will be wooden blocks at the bottom of the inclined plane. </w:t>
      </w:r>
      <w:r w:rsidR="00652FF6">
        <w:t>In the</w:t>
      </w:r>
      <w:r w:rsidR="00677810">
        <w:t xml:space="preserve"> evaluate </w:t>
      </w:r>
      <w:r w:rsidR="00652FF6">
        <w:t>part of the lesson</w:t>
      </w:r>
      <w:r w:rsidR="00677810">
        <w:t xml:space="preserve"> the following day, </w:t>
      </w:r>
      <w:r w:rsidR="00652FF6">
        <w:t>students</w:t>
      </w:r>
      <w:r w:rsidR="00677810">
        <w:t xml:space="preserve"> will write a paragraph using a Claim, Evidence and Reasoning model to answer the question</w:t>
      </w:r>
      <w:r w:rsidR="00D16E2D">
        <w:t xml:space="preserve"> “</w:t>
      </w:r>
      <w:r w:rsidR="00677810">
        <w:t xml:space="preserve">What is the </w:t>
      </w:r>
      <w:r w:rsidR="00677810">
        <w:lastRenderedPageBreak/>
        <w:t>relationship between kinetic energy, mass, and speed</w:t>
      </w:r>
      <w:r w:rsidR="0045515D">
        <w:t>?”</w:t>
      </w:r>
      <w:r w:rsidR="00677810">
        <w:t>. In the paragraph</w:t>
      </w:r>
      <w:r w:rsidR="00D16E2D">
        <w:t>,</w:t>
      </w:r>
      <w:r w:rsidR="00677810">
        <w:t xml:space="preserve"> students should mention how the data formed certain patterns </w:t>
      </w:r>
      <w:r w:rsidR="00652FF6">
        <w:t xml:space="preserve">showing their </w:t>
      </w:r>
      <w:r w:rsidR="00677810">
        <w:t xml:space="preserve">understanding </w:t>
      </w:r>
      <w:r w:rsidR="00652FF6">
        <w:t xml:space="preserve">of </w:t>
      </w:r>
      <w:r w:rsidR="00677810">
        <w:t xml:space="preserve">the cause and effect of mass and speed on kinetic energy. </w:t>
      </w:r>
      <w:r w:rsidR="00CA5D7B">
        <w:t xml:space="preserve">To extend the lesson students will read a science journal and examine the data in the article. </w:t>
      </w:r>
      <w:r w:rsidR="00493F39">
        <w:t>For future extension</w:t>
      </w:r>
      <w:r w:rsidR="00D16E2D">
        <w:t>,</w:t>
      </w:r>
      <w:r w:rsidR="00493F39">
        <w:t xml:space="preserve"> the practice of students creating multiple styles of graphs to work through the best way to analyze their data can be repeated </w:t>
      </w:r>
      <w:r w:rsidR="00BD186A">
        <w:t xml:space="preserve">in </w:t>
      </w:r>
      <w:r w:rsidR="00493F39">
        <w:t xml:space="preserve">new experiments. </w:t>
      </w:r>
    </w:p>
    <w:p w14:paraId="6598436D" w14:textId="301261CD" w:rsidR="00652FF6" w:rsidRDefault="00652FF6" w:rsidP="00435A89">
      <w:pPr>
        <w:pStyle w:val="SecondLevelHeading"/>
      </w:pPr>
      <w:r>
        <w:t xml:space="preserve">Lesson 3: Systems and </w:t>
      </w:r>
      <w:r w:rsidRPr="009D6541">
        <w:t>Models</w:t>
      </w:r>
      <w:r>
        <w:t xml:space="preserve"> in Science Journal Articles</w:t>
      </w:r>
    </w:p>
    <w:p w14:paraId="1E0D12C6" w14:textId="45C22304" w:rsidR="00437091" w:rsidRDefault="00437091" w:rsidP="005919D2">
      <w:pPr>
        <w:pStyle w:val="FirstLevelHeading"/>
        <w:spacing w:before="0" w:after="0" w:line="480" w:lineRule="auto"/>
        <w:ind w:firstLine="720"/>
        <w:jc w:val="left"/>
        <w:rPr>
          <w:u w:val="none"/>
        </w:rPr>
      </w:pPr>
      <w:r w:rsidRPr="004E4271">
        <w:rPr>
          <w:u w:val="none"/>
        </w:rPr>
        <w:t xml:space="preserve">The second </w:t>
      </w:r>
      <w:r w:rsidR="00652FF6">
        <w:rPr>
          <w:u w:val="none"/>
        </w:rPr>
        <w:t xml:space="preserve">crosscutting </w:t>
      </w:r>
      <w:r w:rsidR="00BD186A">
        <w:rPr>
          <w:u w:val="none"/>
        </w:rPr>
        <w:t xml:space="preserve">concept </w:t>
      </w:r>
      <w:r w:rsidRPr="004E4271">
        <w:rPr>
          <w:u w:val="none"/>
        </w:rPr>
        <w:t xml:space="preserve">lesson focuses on </w:t>
      </w:r>
      <w:r w:rsidR="004E4271" w:rsidRPr="004E4271">
        <w:rPr>
          <w:u w:val="none"/>
        </w:rPr>
        <w:t xml:space="preserve">the CCC, </w:t>
      </w:r>
      <w:r w:rsidRPr="004E4271">
        <w:rPr>
          <w:u w:val="none"/>
        </w:rPr>
        <w:t>systems</w:t>
      </w:r>
      <w:r w:rsidR="004E4271" w:rsidRPr="004E4271">
        <w:rPr>
          <w:u w:val="none"/>
        </w:rPr>
        <w:t xml:space="preserve"> and system models, through the scope of </w:t>
      </w:r>
      <w:r w:rsidRPr="004E4271">
        <w:rPr>
          <w:u w:val="none"/>
        </w:rPr>
        <w:t>scientific text</w:t>
      </w:r>
      <w:r>
        <w:rPr>
          <w:u w:val="none"/>
        </w:rPr>
        <w:t xml:space="preserve"> (Appendix </w:t>
      </w:r>
      <w:r w:rsidR="00422BC6">
        <w:rPr>
          <w:u w:val="none"/>
        </w:rPr>
        <w:t>D</w:t>
      </w:r>
      <w:r>
        <w:rPr>
          <w:u w:val="none"/>
        </w:rPr>
        <w:t xml:space="preserve">). </w:t>
      </w:r>
      <w:r w:rsidR="00497131">
        <w:rPr>
          <w:u w:val="none"/>
        </w:rPr>
        <w:t xml:space="preserve">The lesson is structured over three days with the first being an introduction to the topic. </w:t>
      </w:r>
      <w:r w:rsidR="00493F39">
        <w:rPr>
          <w:u w:val="none"/>
        </w:rPr>
        <w:t>To engage</w:t>
      </w:r>
      <w:r w:rsidR="00D16E2D">
        <w:rPr>
          <w:u w:val="none"/>
        </w:rPr>
        <w:t>,</w:t>
      </w:r>
      <w:r w:rsidR="00493F39">
        <w:rPr>
          <w:u w:val="none"/>
        </w:rPr>
        <w:t xml:space="preserve"> students are </w:t>
      </w:r>
      <w:r w:rsidR="00497131">
        <w:rPr>
          <w:u w:val="none"/>
        </w:rPr>
        <w:t>introduc</w:t>
      </w:r>
      <w:r w:rsidR="00493F39">
        <w:rPr>
          <w:u w:val="none"/>
        </w:rPr>
        <w:t>ed</w:t>
      </w:r>
      <w:r w:rsidR="00240F84">
        <w:rPr>
          <w:u w:val="none"/>
        </w:rPr>
        <w:t xml:space="preserve"> to</w:t>
      </w:r>
      <w:r w:rsidR="00497131">
        <w:rPr>
          <w:u w:val="none"/>
        </w:rPr>
        <w:t xml:space="preserve"> the question</w:t>
      </w:r>
      <w:r w:rsidR="00AA6B3B">
        <w:rPr>
          <w:u w:val="none"/>
        </w:rPr>
        <w:t xml:space="preserve"> </w:t>
      </w:r>
      <w:r w:rsidR="00D16E2D">
        <w:rPr>
          <w:u w:val="none"/>
        </w:rPr>
        <w:t>“</w:t>
      </w:r>
      <w:r w:rsidR="00AA6B3B" w:rsidRPr="00D16E2D">
        <w:rPr>
          <w:u w:val="none"/>
        </w:rPr>
        <w:t>Why are people more likely to get sick when it is cold?</w:t>
      </w:r>
      <w:r w:rsidR="00D16E2D">
        <w:rPr>
          <w:u w:val="none"/>
        </w:rPr>
        <w:t>”.</w:t>
      </w:r>
      <w:r w:rsidR="00AA6B3B">
        <w:rPr>
          <w:i/>
          <w:iCs/>
          <w:u w:val="none"/>
        </w:rPr>
        <w:t xml:space="preserve"> </w:t>
      </w:r>
      <w:r w:rsidR="00A13479">
        <w:rPr>
          <w:u w:val="none"/>
        </w:rPr>
        <w:t xml:space="preserve">Students will </w:t>
      </w:r>
      <w:r w:rsidR="0008542C">
        <w:rPr>
          <w:u w:val="none"/>
        </w:rPr>
        <w:t xml:space="preserve">engage in a </w:t>
      </w:r>
      <w:r w:rsidR="00A13479">
        <w:rPr>
          <w:u w:val="none"/>
        </w:rPr>
        <w:t>brainstorm</w:t>
      </w:r>
      <w:r w:rsidR="0008542C">
        <w:rPr>
          <w:u w:val="none"/>
        </w:rPr>
        <w:t xml:space="preserve"> activity and determine</w:t>
      </w:r>
      <w:r w:rsidR="00A13479">
        <w:rPr>
          <w:u w:val="none"/>
        </w:rPr>
        <w:t xml:space="preserve"> possible answers</w:t>
      </w:r>
      <w:r w:rsidR="0008542C">
        <w:rPr>
          <w:u w:val="none"/>
        </w:rPr>
        <w:t xml:space="preserve"> (hypotheses)</w:t>
      </w:r>
      <w:r w:rsidR="00A13479">
        <w:rPr>
          <w:u w:val="none"/>
        </w:rPr>
        <w:t xml:space="preserve"> to the question. During this time the teacher can </w:t>
      </w:r>
      <w:r w:rsidR="00652FF6">
        <w:rPr>
          <w:u w:val="none"/>
        </w:rPr>
        <w:t>determine</w:t>
      </w:r>
      <w:r w:rsidR="00A13479">
        <w:rPr>
          <w:u w:val="none"/>
        </w:rPr>
        <w:t xml:space="preserve"> what students already know and any misconceptions they may have. Then students will partner up and plan an investigation to support or disprove the hypothesis to the question that they came up. The investigation is a theoretical one, so materials and time restraints </w:t>
      </w:r>
      <w:r w:rsidR="00540C73">
        <w:rPr>
          <w:u w:val="none"/>
        </w:rPr>
        <w:t xml:space="preserve">should </w:t>
      </w:r>
      <w:r w:rsidR="00A13479">
        <w:rPr>
          <w:u w:val="none"/>
        </w:rPr>
        <w:t>not affect</w:t>
      </w:r>
      <w:r w:rsidR="00540C73">
        <w:rPr>
          <w:u w:val="none"/>
        </w:rPr>
        <w:t xml:space="preserve"> what the students can plan</w:t>
      </w:r>
      <w:r w:rsidR="00A13479">
        <w:rPr>
          <w:u w:val="none"/>
        </w:rPr>
        <w:t>.</w:t>
      </w:r>
      <w:r w:rsidR="00540C73">
        <w:rPr>
          <w:u w:val="none"/>
        </w:rPr>
        <w:t xml:space="preserve"> </w:t>
      </w:r>
      <w:r w:rsidR="00894B2B">
        <w:rPr>
          <w:u w:val="none"/>
        </w:rPr>
        <w:t>This will conclude the first period and if students finish with extra time, they can share their investigation plans</w:t>
      </w:r>
      <w:r w:rsidR="00535F6A">
        <w:rPr>
          <w:u w:val="none"/>
        </w:rPr>
        <w:t xml:space="preserve"> with the entire class</w:t>
      </w:r>
      <w:r w:rsidR="00894B2B">
        <w:rPr>
          <w:u w:val="none"/>
        </w:rPr>
        <w:t xml:space="preserve">. </w:t>
      </w:r>
      <w:r w:rsidR="00535F6A">
        <w:rPr>
          <w:u w:val="none"/>
        </w:rPr>
        <w:t xml:space="preserve">At the start of the next period, the teacher will explain how scientists have already studied </w:t>
      </w:r>
      <w:r w:rsidR="002961F4">
        <w:rPr>
          <w:u w:val="none"/>
        </w:rPr>
        <w:t>this phenomenon</w:t>
      </w:r>
      <w:r w:rsidR="00535F6A">
        <w:rPr>
          <w:u w:val="none"/>
        </w:rPr>
        <w:t xml:space="preserve"> and have come up with a conclusion. </w:t>
      </w:r>
      <w:r w:rsidR="00840C98">
        <w:rPr>
          <w:u w:val="none"/>
        </w:rPr>
        <w:t>To explore the</w:t>
      </w:r>
      <w:r w:rsidR="00535F6A">
        <w:rPr>
          <w:u w:val="none"/>
        </w:rPr>
        <w:t xml:space="preserve"> teacher will hand out the article </w:t>
      </w:r>
      <w:r w:rsidR="00D16E2D">
        <w:rPr>
          <w:u w:val="none"/>
        </w:rPr>
        <w:t>“</w:t>
      </w:r>
      <w:r w:rsidR="00535F6A" w:rsidRPr="00D16E2D">
        <w:rPr>
          <w:u w:val="none"/>
        </w:rPr>
        <w:t>Why are people more likely to get sick when it is cold?</w:t>
      </w:r>
      <w:r w:rsidR="00D16E2D">
        <w:rPr>
          <w:u w:val="none"/>
        </w:rPr>
        <w:t>”</w:t>
      </w:r>
      <w:r w:rsidR="00535F6A" w:rsidRPr="00E14D00">
        <w:rPr>
          <w:u w:val="none"/>
        </w:rPr>
        <w:t xml:space="preserve">, </w:t>
      </w:r>
      <w:r w:rsidR="00535F6A">
        <w:rPr>
          <w:u w:val="none"/>
        </w:rPr>
        <w:t xml:space="preserve">along with two graphic organizers </w:t>
      </w:r>
      <w:r w:rsidR="00535F6A" w:rsidRPr="00535F6A">
        <w:rPr>
          <w:u w:val="none"/>
        </w:rPr>
        <w:t>(Huang et al., 2023</w:t>
      </w:r>
      <w:r w:rsidR="00652FF6">
        <w:rPr>
          <w:u w:val="none"/>
        </w:rPr>
        <w:t xml:space="preserve">; </w:t>
      </w:r>
      <w:r w:rsidR="00422BC6" w:rsidRPr="00422BC6">
        <w:rPr>
          <w:u w:val="none"/>
        </w:rPr>
        <w:t xml:space="preserve">NGSS </w:t>
      </w:r>
      <w:r w:rsidR="00535F6A" w:rsidRPr="00422BC6">
        <w:rPr>
          <w:u w:val="none"/>
        </w:rPr>
        <w:t xml:space="preserve">Appendix </w:t>
      </w:r>
      <w:r w:rsidR="00C73A2D">
        <w:rPr>
          <w:u w:val="none"/>
        </w:rPr>
        <w:t>G</w:t>
      </w:r>
      <w:r w:rsidR="00422BC6">
        <w:rPr>
          <w:u w:val="none"/>
        </w:rPr>
        <w:t>, 2013</w:t>
      </w:r>
      <w:r w:rsidR="00535F6A">
        <w:rPr>
          <w:u w:val="none"/>
        </w:rPr>
        <w:t>)</w:t>
      </w:r>
      <w:r w:rsidR="00535F6A" w:rsidRPr="00535F6A">
        <w:rPr>
          <w:u w:val="none"/>
        </w:rPr>
        <w:t>.</w:t>
      </w:r>
      <w:r w:rsidR="00535F6A">
        <w:rPr>
          <w:u w:val="none"/>
        </w:rPr>
        <w:t xml:space="preserve"> The teacher will explain the graphic organizers and students will begin working independently. </w:t>
      </w:r>
      <w:r w:rsidR="00436C87">
        <w:rPr>
          <w:u w:val="none"/>
        </w:rPr>
        <w:t xml:space="preserve">During this time the teacher should circulate the room and ask </w:t>
      </w:r>
      <w:r w:rsidR="00436C87">
        <w:rPr>
          <w:u w:val="none"/>
        </w:rPr>
        <w:lastRenderedPageBreak/>
        <w:t>students probing questions as they work. Students will have the entire class period</w:t>
      </w:r>
      <w:r w:rsidR="00652FF6">
        <w:rPr>
          <w:u w:val="none"/>
        </w:rPr>
        <w:t>,</w:t>
      </w:r>
      <w:r w:rsidR="00652FF6" w:rsidRPr="00652FF6">
        <w:rPr>
          <w:u w:val="none"/>
        </w:rPr>
        <w:t xml:space="preserve"> </w:t>
      </w:r>
      <w:r w:rsidR="00652FF6">
        <w:rPr>
          <w:u w:val="none"/>
        </w:rPr>
        <w:t>except for the last five minutes,</w:t>
      </w:r>
      <w:r w:rsidR="00436C87">
        <w:rPr>
          <w:u w:val="none"/>
        </w:rPr>
        <w:t xml:space="preserve"> to read the article and fill out the two graphic organizers</w:t>
      </w:r>
      <w:r w:rsidR="009C38AE">
        <w:rPr>
          <w:u w:val="none"/>
        </w:rPr>
        <w:t xml:space="preserve">. The teacher will hand out </w:t>
      </w:r>
      <w:r w:rsidR="0028542A">
        <w:rPr>
          <w:u w:val="none"/>
        </w:rPr>
        <w:t xml:space="preserve">post-it notes at the five-minute mark and ask students to write down what they think the most important part of the article was. The responses from this exit ticket will be </w:t>
      </w:r>
      <w:r w:rsidR="00502C9C">
        <w:rPr>
          <w:u w:val="none"/>
        </w:rPr>
        <w:t>used as a formative assessment for their reading comprehension. On the last day</w:t>
      </w:r>
      <w:r w:rsidR="00652FF6">
        <w:rPr>
          <w:u w:val="none"/>
        </w:rPr>
        <w:t>,</w:t>
      </w:r>
      <w:r w:rsidR="00502C9C">
        <w:rPr>
          <w:u w:val="none"/>
        </w:rPr>
        <w:t xml:space="preserve"> for the first half of the class, the teacher should explain the article highlighting any potential misconceptions. During this time, the</w:t>
      </w:r>
      <w:r w:rsidR="00652FF6">
        <w:rPr>
          <w:u w:val="none"/>
        </w:rPr>
        <w:t xml:space="preserve"> teacher</w:t>
      </w:r>
      <w:r w:rsidR="00502C9C">
        <w:rPr>
          <w:u w:val="none"/>
        </w:rPr>
        <w:t xml:space="preserve"> will also share an example of a completed graphic </w:t>
      </w:r>
      <w:r w:rsidR="00502C9C" w:rsidRPr="00422BC6">
        <w:rPr>
          <w:u w:val="none"/>
        </w:rPr>
        <w:t>organizer (Appendix</w:t>
      </w:r>
      <w:r w:rsidR="00502C9C">
        <w:rPr>
          <w:u w:val="none"/>
        </w:rPr>
        <w:t xml:space="preserve"> </w:t>
      </w:r>
      <w:r w:rsidR="00422BC6">
        <w:rPr>
          <w:u w:val="none"/>
        </w:rPr>
        <w:t>D</w:t>
      </w:r>
      <w:r w:rsidR="00502C9C">
        <w:rPr>
          <w:u w:val="none"/>
        </w:rPr>
        <w:t xml:space="preserve">). When going over the graphic organizer, students should have theirs out and </w:t>
      </w:r>
      <w:r w:rsidR="00652FF6">
        <w:rPr>
          <w:u w:val="none"/>
        </w:rPr>
        <w:t>should be</w:t>
      </w:r>
      <w:r w:rsidR="00502C9C">
        <w:rPr>
          <w:u w:val="none"/>
        </w:rPr>
        <w:t xml:space="preserve"> encouraged to add to or clarify their responses. For the second half of class, students will complete the understanding questions that are attached to the science journal. They </w:t>
      </w:r>
      <w:r w:rsidR="00652FF6">
        <w:rPr>
          <w:u w:val="none"/>
        </w:rPr>
        <w:t>should be</w:t>
      </w:r>
      <w:r w:rsidR="00502C9C">
        <w:rPr>
          <w:u w:val="none"/>
        </w:rPr>
        <w:t xml:space="preserve"> encouraged to use both the article and their graphic organizers to answer the questions. </w:t>
      </w:r>
      <w:r w:rsidR="0008542C">
        <w:rPr>
          <w:u w:val="none"/>
        </w:rPr>
        <w:t xml:space="preserve">Students will be evaluated on their responses. </w:t>
      </w:r>
      <w:r w:rsidR="00840C98" w:rsidRPr="00840C98">
        <w:rPr>
          <w:u w:val="none"/>
        </w:rPr>
        <w:t xml:space="preserve">To extend the lesson, there will be an exit ticket with the questions </w:t>
      </w:r>
      <w:r w:rsidR="00D16E2D">
        <w:rPr>
          <w:u w:val="none"/>
        </w:rPr>
        <w:t>“</w:t>
      </w:r>
      <w:r w:rsidR="00840C98" w:rsidRPr="00840C98">
        <w:rPr>
          <w:u w:val="none"/>
        </w:rPr>
        <w:t>Will this information affect the decisions you make?</w:t>
      </w:r>
      <w:r w:rsidR="00873879">
        <w:rPr>
          <w:u w:val="none"/>
        </w:rPr>
        <w:t>”</w:t>
      </w:r>
      <w:r w:rsidR="00840C98" w:rsidRPr="00840C98">
        <w:rPr>
          <w:u w:val="none"/>
        </w:rPr>
        <w:t xml:space="preserve"> </w:t>
      </w:r>
      <w:r w:rsidR="00D16E2D">
        <w:rPr>
          <w:u w:val="none"/>
        </w:rPr>
        <w:t>o</w:t>
      </w:r>
      <w:r w:rsidR="00840C98" w:rsidRPr="00840C98">
        <w:rPr>
          <w:u w:val="none"/>
        </w:rPr>
        <w:t xml:space="preserve">r </w:t>
      </w:r>
      <w:r w:rsidR="00D16E2D">
        <w:rPr>
          <w:u w:val="none"/>
        </w:rPr>
        <w:t>“</w:t>
      </w:r>
      <w:r w:rsidR="00840C98" w:rsidRPr="00840C98">
        <w:rPr>
          <w:u w:val="none"/>
        </w:rPr>
        <w:t>Has this changed your frame of thought around your own health habits especially in the winter?</w:t>
      </w:r>
      <w:r w:rsidR="00D16E2D">
        <w:rPr>
          <w:u w:val="none"/>
        </w:rPr>
        <w:t>”.</w:t>
      </w:r>
      <w:r w:rsidR="00840C98" w:rsidRPr="00840C98">
        <w:rPr>
          <w:u w:val="none"/>
        </w:rPr>
        <w:t xml:space="preserve"> The two questions will be displayed on the board and a blank half sheet of paper will be handed out for the exit ticket. Students </w:t>
      </w:r>
      <w:r w:rsidR="005919D2">
        <w:rPr>
          <w:u w:val="none"/>
        </w:rPr>
        <w:t xml:space="preserve">will </w:t>
      </w:r>
      <w:r w:rsidR="00840C98" w:rsidRPr="00840C98">
        <w:rPr>
          <w:u w:val="none"/>
        </w:rPr>
        <w:t>have the option of answering one or both questions.</w:t>
      </w:r>
    </w:p>
    <w:p w14:paraId="4AE96316" w14:textId="7574052F" w:rsidR="00652FF6" w:rsidRDefault="00652FF6" w:rsidP="00435A89">
      <w:pPr>
        <w:pStyle w:val="SecondLevelHeading"/>
      </w:pPr>
      <w:r>
        <w:t xml:space="preserve">Lesson 4: Structure </w:t>
      </w:r>
      <w:r w:rsidRPr="00435A89">
        <w:t>and</w:t>
      </w:r>
      <w:r>
        <w:t xml:space="preserve"> </w:t>
      </w:r>
      <w:r w:rsidR="00A045DE">
        <w:t>F</w:t>
      </w:r>
      <w:r>
        <w:t xml:space="preserve">unction and </w:t>
      </w:r>
      <w:r w:rsidR="00A045DE">
        <w:t>S</w:t>
      </w:r>
      <w:r>
        <w:t xml:space="preserve">tability and </w:t>
      </w:r>
      <w:r w:rsidR="00A045DE">
        <w:t>C</w:t>
      </w:r>
      <w:r>
        <w:t>hange</w:t>
      </w:r>
    </w:p>
    <w:p w14:paraId="703248B1" w14:textId="2C721973" w:rsidR="004E4271" w:rsidRPr="003F00D6" w:rsidRDefault="004E4271" w:rsidP="00CE3D68">
      <w:pPr>
        <w:pStyle w:val="FirstLevelHeading"/>
        <w:spacing w:before="0" w:after="0" w:line="480" w:lineRule="auto"/>
        <w:ind w:firstLine="720"/>
        <w:jc w:val="left"/>
        <w:rPr>
          <w:u w:val="none"/>
        </w:rPr>
      </w:pPr>
      <w:r>
        <w:rPr>
          <w:u w:val="none"/>
        </w:rPr>
        <w:t xml:space="preserve">The next lesson focuses on two CCCs: structure and function, and stability and change. </w:t>
      </w:r>
      <w:r w:rsidR="00F034F9" w:rsidRPr="003F00D6">
        <w:rPr>
          <w:u w:val="none"/>
        </w:rPr>
        <w:t xml:space="preserve">The lesson is spread across </w:t>
      </w:r>
      <w:r w:rsidR="008A2E70" w:rsidRPr="003F00D6">
        <w:rPr>
          <w:u w:val="none"/>
        </w:rPr>
        <w:t>four</w:t>
      </w:r>
      <w:r w:rsidR="00F034F9" w:rsidRPr="003F00D6">
        <w:rPr>
          <w:u w:val="none"/>
        </w:rPr>
        <w:t xml:space="preserve"> days </w:t>
      </w:r>
      <w:r w:rsidR="00F034F9" w:rsidRPr="00422BC6">
        <w:rPr>
          <w:u w:val="none"/>
        </w:rPr>
        <w:t>(Appendix</w:t>
      </w:r>
      <w:r w:rsidR="00F034F9">
        <w:rPr>
          <w:u w:val="none"/>
        </w:rPr>
        <w:t xml:space="preserve"> </w:t>
      </w:r>
      <w:r w:rsidR="00422BC6">
        <w:rPr>
          <w:u w:val="none"/>
        </w:rPr>
        <w:t>E</w:t>
      </w:r>
      <w:r w:rsidR="00F034F9">
        <w:rPr>
          <w:u w:val="none"/>
        </w:rPr>
        <w:t xml:space="preserve">). </w:t>
      </w:r>
      <w:r w:rsidR="00840C98">
        <w:rPr>
          <w:u w:val="none"/>
        </w:rPr>
        <w:t xml:space="preserve">To engage, </w:t>
      </w:r>
      <w:r w:rsidR="008A2E70">
        <w:rPr>
          <w:u w:val="none"/>
        </w:rPr>
        <w:t>students will be introduced to a scenario about two chefs. They will have to speculate, argue</w:t>
      </w:r>
      <w:r w:rsidR="00A045DE">
        <w:rPr>
          <w:u w:val="none"/>
        </w:rPr>
        <w:t xml:space="preserve"> </w:t>
      </w:r>
      <w:proofErr w:type="gramStart"/>
      <w:r w:rsidR="00A045DE">
        <w:rPr>
          <w:u w:val="none"/>
        </w:rPr>
        <w:t>for</w:t>
      </w:r>
      <w:proofErr w:type="gramEnd"/>
      <w:r w:rsidR="008A2E70">
        <w:rPr>
          <w:u w:val="none"/>
        </w:rPr>
        <w:t xml:space="preserve"> and support </w:t>
      </w:r>
      <w:r w:rsidR="00A045DE">
        <w:rPr>
          <w:u w:val="none"/>
        </w:rPr>
        <w:t xml:space="preserve">their ideas for </w:t>
      </w:r>
      <w:r w:rsidR="008A2E70">
        <w:rPr>
          <w:u w:val="none"/>
        </w:rPr>
        <w:t>why one chef will perform better than the other. The class wil</w:t>
      </w:r>
      <w:r w:rsidR="003F00D6">
        <w:rPr>
          <w:u w:val="none"/>
        </w:rPr>
        <w:t xml:space="preserve">l take part in discussions where they will have to support their claim. The class will end with students writing a one sentence summary </w:t>
      </w:r>
      <w:r w:rsidR="003F00D6">
        <w:rPr>
          <w:u w:val="none"/>
        </w:rPr>
        <w:lastRenderedPageBreak/>
        <w:t xml:space="preserve">about the </w:t>
      </w:r>
      <w:r w:rsidR="00A045DE">
        <w:rPr>
          <w:u w:val="none"/>
        </w:rPr>
        <w:t xml:space="preserve">most important ideas from the </w:t>
      </w:r>
      <w:r w:rsidR="003F00D6">
        <w:rPr>
          <w:u w:val="none"/>
        </w:rPr>
        <w:t>class. The second day will consist</w:t>
      </w:r>
      <w:r w:rsidR="00704186">
        <w:rPr>
          <w:u w:val="none"/>
        </w:rPr>
        <w:t xml:space="preserve"> of exploring the topic more. S</w:t>
      </w:r>
      <w:r w:rsidR="003F00D6">
        <w:rPr>
          <w:u w:val="none"/>
        </w:rPr>
        <w:t xml:space="preserve">tudents </w:t>
      </w:r>
      <w:r w:rsidR="00704186">
        <w:rPr>
          <w:u w:val="none"/>
        </w:rPr>
        <w:t xml:space="preserve">will </w:t>
      </w:r>
      <w:r w:rsidR="003F00D6">
        <w:rPr>
          <w:u w:val="none"/>
        </w:rPr>
        <w:t xml:space="preserve">read the science journal article, </w:t>
      </w:r>
      <w:r w:rsidR="00D16E2D">
        <w:rPr>
          <w:u w:val="none"/>
        </w:rPr>
        <w:t>“</w:t>
      </w:r>
      <w:r w:rsidR="003F00D6" w:rsidRPr="00D16E2D">
        <w:rPr>
          <w:u w:val="none"/>
        </w:rPr>
        <w:t>Why Don’t Whales Get Cancer</w:t>
      </w:r>
      <w:r w:rsidR="00D16E2D">
        <w:rPr>
          <w:u w:val="none"/>
        </w:rPr>
        <w:t>?”</w:t>
      </w:r>
      <w:r w:rsidR="003F00D6" w:rsidRPr="003F00D6">
        <w:rPr>
          <w:i/>
          <w:iCs/>
          <w:u w:val="none"/>
        </w:rPr>
        <w:t xml:space="preserve"> </w:t>
      </w:r>
      <w:r w:rsidR="003F00D6" w:rsidRPr="003F00D6">
        <w:rPr>
          <w:u w:val="none"/>
        </w:rPr>
        <w:t>(</w:t>
      </w:r>
      <w:proofErr w:type="spellStart"/>
      <w:r w:rsidR="003F00D6" w:rsidRPr="003F00D6">
        <w:rPr>
          <w:u w:val="none"/>
        </w:rPr>
        <w:t>Tollis</w:t>
      </w:r>
      <w:proofErr w:type="spellEnd"/>
      <w:r w:rsidR="003F00D6" w:rsidRPr="003F00D6">
        <w:rPr>
          <w:u w:val="none"/>
        </w:rPr>
        <w:t xml:space="preserve"> et al., 2024)</w:t>
      </w:r>
      <w:r w:rsidR="003F00D6">
        <w:rPr>
          <w:u w:val="none"/>
        </w:rPr>
        <w:t>. While reading</w:t>
      </w:r>
      <w:r w:rsidR="00D16E2D">
        <w:rPr>
          <w:u w:val="none"/>
        </w:rPr>
        <w:t>,</w:t>
      </w:r>
      <w:r w:rsidR="003F00D6">
        <w:rPr>
          <w:u w:val="none"/>
        </w:rPr>
        <w:t xml:space="preserve"> students will complete the Science Journal Reading Chart </w:t>
      </w:r>
      <w:r w:rsidR="003F00D6" w:rsidRPr="00422BC6">
        <w:rPr>
          <w:u w:val="none"/>
        </w:rPr>
        <w:t>(Appendix</w:t>
      </w:r>
      <w:r w:rsidR="00422BC6" w:rsidRPr="00422BC6">
        <w:rPr>
          <w:u w:val="none"/>
        </w:rPr>
        <w:t xml:space="preserve"> E</w:t>
      </w:r>
      <w:r w:rsidR="003F00D6" w:rsidRPr="00422BC6">
        <w:rPr>
          <w:u w:val="none"/>
        </w:rPr>
        <w:t>).</w:t>
      </w:r>
      <w:r w:rsidR="003F00D6">
        <w:rPr>
          <w:u w:val="none"/>
        </w:rPr>
        <w:t xml:space="preserve"> </w:t>
      </w:r>
      <w:r w:rsidR="00BB55FF">
        <w:rPr>
          <w:u w:val="none"/>
        </w:rPr>
        <w:t>For the last ten minutes of class students will f</w:t>
      </w:r>
      <w:r w:rsidR="00A045DE">
        <w:rPr>
          <w:u w:val="none"/>
        </w:rPr>
        <w:t>or</w:t>
      </w:r>
      <w:r w:rsidR="00BB55FF">
        <w:rPr>
          <w:u w:val="none"/>
        </w:rPr>
        <w:t xml:space="preserve">m groups of four and compare their charts. </w:t>
      </w:r>
      <w:r w:rsidR="00704186">
        <w:rPr>
          <w:u w:val="none"/>
        </w:rPr>
        <w:t>Students will be doing the explaining for this lesson. On</w:t>
      </w:r>
      <w:r w:rsidR="00BB55FF">
        <w:rPr>
          <w:u w:val="none"/>
        </w:rPr>
        <w:t xml:space="preserve"> the third day, the groups from the day before will present the similarities and differences of their charts to the rest of the class. </w:t>
      </w:r>
      <w:r w:rsidR="00147437">
        <w:rPr>
          <w:u w:val="none"/>
        </w:rPr>
        <w:t>S</w:t>
      </w:r>
      <w:r w:rsidR="00BB55FF">
        <w:rPr>
          <w:u w:val="none"/>
        </w:rPr>
        <w:t xml:space="preserve">tudents will </w:t>
      </w:r>
      <w:r w:rsidR="00147437">
        <w:rPr>
          <w:u w:val="none"/>
        </w:rPr>
        <w:t xml:space="preserve">then have 15-20 minutes </w:t>
      </w:r>
      <w:r w:rsidR="00A045DE">
        <w:rPr>
          <w:u w:val="none"/>
        </w:rPr>
        <w:t xml:space="preserve">to </w:t>
      </w:r>
      <w:r w:rsidR="00BB55FF">
        <w:rPr>
          <w:u w:val="none"/>
        </w:rPr>
        <w:t xml:space="preserve">independently answer the understanding questions from the article. </w:t>
      </w:r>
      <w:r w:rsidR="00147437">
        <w:rPr>
          <w:u w:val="none"/>
        </w:rPr>
        <w:t>During the last ten minutes of class</w:t>
      </w:r>
      <w:r w:rsidR="002021B8">
        <w:rPr>
          <w:u w:val="none"/>
        </w:rPr>
        <w:t xml:space="preserve">, the teacher will go over the answers to the questions and students can correct their work. </w:t>
      </w:r>
      <w:r w:rsidR="00704186">
        <w:rPr>
          <w:u w:val="none"/>
        </w:rPr>
        <w:t>To evaluate</w:t>
      </w:r>
      <w:r w:rsidR="00D16E2D">
        <w:rPr>
          <w:u w:val="none"/>
        </w:rPr>
        <w:t>,</w:t>
      </w:r>
      <w:r w:rsidR="00704186">
        <w:rPr>
          <w:u w:val="none"/>
        </w:rPr>
        <w:t xml:space="preserve"> </w:t>
      </w:r>
      <w:r w:rsidR="002021B8">
        <w:rPr>
          <w:u w:val="none"/>
        </w:rPr>
        <w:t xml:space="preserve">students will write a paragraph connecting the chef scenario to the whale article. Students will use the claim, evidence, reasoning worksheet to write their paragraph </w:t>
      </w:r>
      <w:r w:rsidR="002021B8" w:rsidRPr="00696AD3">
        <w:rPr>
          <w:u w:val="none"/>
        </w:rPr>
        <w:t xml:space="preserve">(Appendix </w:t>
      </w:r>
      <w:r w:rsidR="00422BC6" w:rsidRPr="00696AD3">
        <w:rPr>
          <w:u w:val="none"/>
        </w:rPr>
        <w:t>E</w:t>
      </w:r>
      <w:r w:rsidR="002021B8" w:rsidRPr="00696AD3">
        <w:rPr>
          <w:u w:val="none"/>
        </w:rPr>
        <w:t>).</w:t>
      </w:r>
      <w:r w:rsidR="002021B8">
        <w:rPr>
          <w:u w:val="none"/>
        </w:rPr>
        <w:t xml:space="preserve"> </w:t>
      </w:r>
      <w:r w:rsidR="00704186">
        <w:rPr>
          <w:u w:val="none"/>
        </w:rPr>
        <w:t xml:space="preserve">To extend, students will be given a new science journal to read and </w:t>
      </w:r>
      <w:proofErr w:type="gramStart"/>
      <w:r w:rsidR="00704186">
        <w:rPr>
          <w:u w:val="none"/>
        </w:rPr>
        <w:t>have the opportunity to</w:t>
      </w:r>
      <w:proofErr w:type="gramEnd"/>
      <w:r w:rsidR="00704186">
        <w:rPr>
          <w:u w:val="none"/>
        </w:rPr>
        <w:t xml:space="preserve"> use the Science Journal Reading Chart. </w:t>
      </w:r>
    </w:p>
    <w:p w14:paraId="7EF7CE1D" w14:textId="7706A2D5" w:rsidR="00A045DE" w:rsidRDefault="00A045DE" w:rsidP="00435A89">
      <w:pPr>
        <w:pStyle w:val="SecondLevelHeading"/>
      </w:pPr>
      <w:r>
        <w:t>Lesson 5: Energy and Matter</w:t>
      </w:r>
      <w:r w:rsidR="00D16E2D">
        <w:t>,</w:t>
      </w:r>
      <w:r>
        <w:t xml:space="preserve"> and Scale, Proportion and </w:t>
      </w:r>
      <w:r w:rsidRPr="00435A89">
        <w:t>Quantity</w:t>
      </w:r>
    </w:p>
    <w:p w14:paraId="6F3E78BB" w14:textId="1328F7D1" w:rsidR="009D6541" w:rsidRPr="00647F31" w:rsidRDefault="00C93188" w:rsidP="009D6541">
      <w:pPr>
        <w:pStyle w:val="FirstLevelHeading"/>
        <w:spacing w:before="0" w:after="0" w:line="480" w:lineRule="auto"/>
        <w:ind w:firstLine="720"/>
        <w:jc w:val="left"/>
        <w:rPr>
          <w:u w:val="none"/>
        </w:rPr>
      </w:pPr>
      <w:r>
        <w:rPr>
          <w:u w:val="none"/>
        </w:rPr>
        <w:t>The last lesson will focus on the crosscutting concept</w:t>
      </w:r>
      <w:r w:rsidR="002021B8">
        <w:rPr>
          <w:u w:val="none"/>
        </w:rPr>
        <w:t>s</w:t>
      </w:r>
      <w:r>
        <w:rPr>
          <w:u w:val="none"/>
        </w:rPr>
        <w:t xml:space="preserve"> of energy and matter</w:t>
      </w:r>
      <w:r w:rsidR="00D16E2D">
        <w:rPr>
          <w:u w:val="none"/>
        </w:rPr>
        <w:t>,</w:t>
      </w:r>
      <w:r>
        <w:rPr>
          <w:u w:val="none"/>
        </w:rPr>
        <w:t xml:space="preserve"> </w:t>
      </w:r>
      <w:r w:rsidR="002021B8">
        <w:rPr>
          <w:u w:val="none"/>
        </w:rPr>
        <w:t>and scale, proportion, and quantity</w:t>
      </w:r>
      <w:r w:rsidR="006E3D27">
        <w:rPr>
          <w:u w:val="none"/>
        </w:rPr>
        <w:t xml:space="preserve"> (Appendix </w:t>
      </w:r>
      <w:r w:rsidR="00696AD3">
        <w:rPr>
          <w:u w:val="none"/>
        </w:rPr>
        <w:t>F</w:t>
      </w:r>
      <w:r w:rsidR="006E3D27">
        <w:rPr>
          <w:u w:val="none"/>
        </w:rPr>
        <w:t>)</w:t>
      </w:r>
      <w:r w:rsidR="002021B8">
        <w:rPr>
          <w:u w:val="none"/>
        </w:rPr>
        <w:t xml:space="preserve">. It </w:t>
      </w:r>
      <w:r>
        <w:rPr>
          <w:u w:val="none"/>
        </w:rPr>
        <w:t xml:space="preserve">will be an example of a lesson that follows the guidelines for Indian Education for All. </w:t>
      </w:r>
      <w:r w:rsidR="001863FD">
        <w:rPr>
          <w:u w:val="none"/>
        </w:rPr>
        <w:t xml:space="preserve">The lesson will be taught over two 45-minute class periods. </w:t>
      </w:r>
      <w:r w:rsidR="00647F31">
        <w:rPr>
          <w:u w:val="none"/>
        </w:rPr>
        <w:t>To engage, t</w:t>
      </w:r>
      <w:r w:rsidR="006E3D27">
        <w:rPr>
          <w:u w:val="none"/>
        </w:rPr>
        <w:t xml:space="preserve">he lesson starts with the teacher proposing a question to the class </w:t>
      </w:r>
      <w:r w:rsidR="00450BD7">
        <w:rPr>
          <w:u w:val="none"/>
        </w:rPr>
        <w:t xml:space="preserve">involving sound traveling through matter </w:t>
      </w:r>
      <w:r w:rsidR="006E3D27">
        <w:rPr>
          <w:u w:val="none"/>
        </w:rPr>
        <w:t>followed by a short discussion</w:t>
      </w:r>
      <w:r w:rsidR="00450BD7">
        <w:rPr>
          <w:u w:val="none"/>
        </w:rPr>
        <w:t>. The teacher</w:t>
      </w:r>
      <w:r w:rsidR="00B4635C">
        <w:rPr>
          <w:u w:val="none"/>
        </w:rPr>
        <w:t xml:space="preserve"> will</w:t>
      </w:r>
      <w:r w:rsidR="00450BD7">
        <w:rPr>
          <w:u w:val="none"/>
        </w:rPr>
        <w:t xml:space="preserve"> then introduce the class to a phenomenon about </w:t>
      </w:r>
      <w:r w:rsidR="000C12B7">
        <w:rPr>
          <w:u w:val="none"/>
        </w:rPr>
        <w:t>American Indian P</w:t>
      </w:r>
      <w:r w:rsidR="00450BD7">
        <w:rPr>
          <w:u w:val="none"/>
        </w:rPr>
        <w:t xml:space="preserve">lains </w:t>
      </w:r>
      <w:r w:rsidR="00BF11A2">
        <w:rPr>
          <w:u w:val="none"/>
        </w:rPr>
        <w:t>nations</w:t>
      </w:r>
      <w:r w:rsidR="00450BD7">
        <w:rPr>
          <w:u w:val="none"/>
        </w:rPr>
        <w:t xml:space="preserve"> hunting techniques. The teacher </w:t>
      </w:r>
      <w:r w:rsidR="00B4635C">
        <w:rPr>
          <w:u w:val="none"/>
        </w:rPr>
        <w:t xml:space="preserve">will </w:t>
      </w:r>
      <w:r w:rsidR="00450BD7">
        <w:rPr>
          <w:u w:val="none"/>
        </w:rPr>
        <w:t>explain how hunters would put their ear to the ground to learn about near and distant buffalo herds that they cannot see.</w:t>
      </w:r>
      <w:r w:rsidR="00647F31">
        <w:rPr>
          <w:u w:val="none"/>
        </w:rPr>
        <w:t xml:space="preserve"> To explore students will speculate </w:t>
      </w:r>
      <w:r w:rsidR="00D16E2D">
        <w:rPr>
          <w:u w:val="none"/>
        </w:rPr>
        <w:t>“</w:t>
      </w:r>
      <w:r w:rsidR="00647F31" w:rsidRPr="00647F31">
        <w:rPr>
          <w:u w:val="none"/>
        </w:rPr>
        <w:t>How did Plains Indian camps differentiate between herds of buffalo and other camps (including enemy camps) on horseback?</w:t>
      </w:r>
      <w:r w:rsidR="00EA33FB">
        <w:rPr>
          <w:u w:val="none"/>
        </w:rPr>
        <w:t>”.</w:t>
      </w:r>
      <w:r w:rsidR="00450BD7">
        <w:rPr>
          <w:u w:val="none"/>
        </w:rPr>
        <w:t xml:space="preserve"> </w:t>
      </w:r>
      <w:r w:rsidR="001863FD">
        <w:rPr>
          <w:u w:val="none"/>
        </w:rPr>
        <w:lastRenderedPageBreak/>
        <w:t xml:space="preserve">Students </w:t>
      </w:r>
      <w:r w:rsidR="00B4635C">
        <w:rPr>
          <w:u w:val="none"/>
        </w:rPr>
        <w:t>will</w:t>
      </w:r>
      <w:r w:rsidR="001863FD">
        <w:rPr>
          <w:u w:val="none"/>
        </w:rPr>
        <w:t xml:space="preserve"> then</w:t>
      </w:r>
      <w:r w:rsidR="00B4635C">
        <w:rPr>
          <w:u w:val="none"/>
        </w:rPr>
        <w:t xml:space="preserve"> be</w:t>
      </w:r>
      <w:r w:rsidR="001863FD">
        <w:rPr>
          <w:u w:val="none"/>
        </w:rPr>
        <w:t xml:space="preserve"> instructed to recreate potential buffalo herds</w:t>
      </w:r>
      <w:r w:rsidR="00D16E2D">
        <w:rPr>
          <w:u w:val="none"/>
        </w:rPr>
        <w:t>’</w:t>
      </w:r>
      <w:r w:rsidR="001863FD">
        <w:rPr>
          <w:u w:val="none"/>
        </w:rPr>
        <w:t xml:space="preserve"> sounds using everyday materials and speculate what inferences could be made about herds and hunting. Students will be placed into groups of four to do this and during this time they are to fill out a worksheet to record their work (Appendix </w:t>
      </w:r>
      <w:r w:rsidR="00696AD3">
        <w:rPr>
          <w:u w:val="none"/>
        </w:rPr>
        <w:t>F</w:t>
      </w:r>
      <w:r w:rsidR="001863FD">
        <w:rPr>
          <w:u w:val="none"/>
        </w:rPr>
        <w:t>). The following class periods</w:t>
      </w:r>
      <w:r w:rsidR="00D16E2D">
        <w:rPr>
          <w:u w:val="none"/>
        </w:rPr>
        <w:t>,</w:t>
      </w:r>
      <w:r w:rsidR="001863FD">
        <w:rPr>
          <w:u w:val="none"/>
        </w:rPr>
        <w:t xml:space="preserve"> students will </w:t>
      </w:r>
      <w:r w:rsidR="00647F31">
        <w:rPr>
          <w:u w:val="none"/>
        </w:rPr>
        <w:t>explain</w:t>
      </w:r>
      <w:r w:rsidR="001863FD">
        <w:rPr>
          <w:u w:val="none"/>
        </w:rPr>
        <w:t xml:space="preserve"> their finding</w:t>
      </w:r>
      <w:r w:rsidR="00D778C0">
        <w:rPr>
          <w:u w:val="none"/>
        </w:rPr>
        <w:t>s</w:t>
      </w:r>
      <w:r w:rsidR="001863FD">
        <w:rPr>
          <w:u w:val="none"/>
        </w:rPr>
        <w:t xml:space="preserve"> and the class will discuss and argue them. After</w:t>
      </w:r>
      <w:r w:rsidR="00D16E2D">
        <w:rPr>
          <w:u w:val="none"/>
        </w:rPr>
        <w:t>,</w:t>
      </w:r>
      <w:r w:rsidR="001863FD">
        <w:rPr>
          <w:u w:val="none"/>
        </w:rPr>
        <w:t xml:space="preserve"> the teacher will explain typical inferences that were made </w:t>
      </w:r>
      <w:r w:rsidR="000C12B7">
        <w:rPr>
          <w:u w:val="none"/>
        </w:rPr>
        <w:t xml:space="preserve">by American Indian Plains </w:t>
      </w:r>
      <w:r w:rsidR="00BF11A2">
        <w:rPr>
          <w:u w:val="none"/>
        </w:rPr>
        <w:t>nations</w:t>
      </w:r>
      <w:r w:rsidR="00D16E2D">
        <w:rPr>
          <w:u w:val="none"/>
        </w:rPr>
        <w:t>,</w:t>
      </w:r>
      <w:r w:rsidR="00A54B47">
        <w:rPr>
          <w:u w:val="none"/>
        </w:rPr>
        <w:t xml:space="preserve"> including how they determined the size and quantity of herds</w:t>
      </w:r>
      <w:r w:rsidR="001863FD">
        <w:rPr>
          <w:u w:val="none"/>
        </w:rPr>
        <w:t>. To e</w:t>
      </w:r>
      <w:r w:rsidR="00647F31">
        <w:rPr>
          <w:u w:val="none"/>
        </w:rPr>
        <w:t xml:space="preserve">valuate, </w:t>
      </w:r>
      <w:r w:rsidR="001863FD">
        <w:rPr>
          <w:u w:val="none"/>
        </w:rPr>
        <w:t xml:space="preserve">students will answer the question </w:t>
      </w:r>
      <w:r w:rsidR="00D16E2D">
        <w:rPr>
          <w:u w:val="none"/>
        </w:rPr>
        <w:t>“</w:t>
      </w:r>
      <w:r w:rsidR="00B4635C" w:rsidRPr="00D16E2D">
        <w:rPr>
          <w:u w:val="none"/>
        </w:rPr>
        <w:t>H</w:t>
      </w:r>
      <w:r w:rsidR="001863FD" w:rsidRPr="00D16E2D">
        <w:rPr>
          <w:u w:val="none"/>
        </w:rPr>
        <w:t>ow is energy transferred from place to place through sound</w:t>
      </w:r>
      <w:r w:rsidR="001863FD" w:rsidRPr="00BB71F9">
        <w:rPr>
          <w:u w:val="none"/>
        </w:rPr>
        <w:t>?</w:t>
      </w:r>
      <w:r w:rsidR="00D16E2D">
        <w:rPr>
          <w:u w:val="none"/>
        </w:rPr>
        <w:t>”.</w:t>
      </w:r>
      <w:r w:rsidR="00F5028A" w:rsidRPr="00F5028A">
        <w:rPr>
          <w:sz w:val="20"/>
          <w:szCs w:val="20"/>
          <w:u w:val="none"/>
        </w:rPr>
        <w:t xml:space="preserve"> </w:t>
      </w:r>
      <w:r w:rsidR="00647F31" w:rsidRPr="00647F31">
        <w:rPr>
          <w:u w:val="none"/>
        </w:rPr>
        <w:t xml:space="preserve">To extend and wrap up the lesson, the teacher can have students write a paragraph or two explaining how Native knowledge </w:t>
      </w:r>
      <w:proofErr w:type="gramStart"/>
      <w:r w:rsidR="00647F31" w:rsidRPr="00647F31">
        <w:rPr>
          <w:u w:val="none"/>
        </w:rPr>
        <w:t>is an example of scientific literacy</w:t>
      </w:r>
      <w:proofErr w:type="gramEnd"/>
      <w:r w:rsidR="00647F31" w:rsidRPr="00647F31">
        <w:rPr>
          <w:u w:val="none"/>
        </w:rPr>
        <w:t>.</w:t>
      </w:r>
    </w:p>
    <w:p w14:paraId="7C3D8EB5" w14:textId="6B75D2B9" w:rsidR="002F3096" w:rsidRPr="009D6541" w:rsidRDefault="009D6541" w:rsidP="009D6541">
      <w:pPr>
        <w:spacing w:after="160" w:line="259" w:lineRule="auto"/>
        <w:rPr>
          <w:rFonts w:cs="Times New Roman"/>
          <w:color w:val="000000" w:themeColor="text1"/>
          <w:szCs w:val="24"/>
        </w:rPr>
      </w:pPr>
      <w:r>
        <w:br w:type="page"/>
      </w:r>
    </w:p>
    <w:p w14:paraId="241825C8" w14:textId="77777777" w:rsidR="003E71A0" w:rsidRDefault="003E71A0" w:rsidP="003E71A0">
      <w:pPr>
        <w:spacing w:after="480" w:line="240" w:lineRule="auto"/>
        <w:jc w:val="center"/>
      </w:pPr>
      <w:r>
        <w:lastRenderedPageBreak/>
        <w:t>CHAPTER FOUR</w:t>
      </w:r>
    </w:p>
    <w:p w14:paraId="4D6E40F2" w14:textId="77777777" w:rsidR="003E71A0" w:rsidRDefault="003E71A0" w:rsidP="003C549E">
      <w:pPr>
        <w:pStyle w:val="ChapterTitle"/>
      </w:pPr>
      <w:r>
        <w:t xml:space="preserve">PROFESSIONAL </w:t>
      </w:r>
      <w:r w:rsidRPr="003C549E">
        <w:t>REFLECTION</w:t>
      </w:r>
    </w:p>
    <w:p w14:paraId="19BE7535" w14:textId="77777777" w:rsidR="003E71A0" w:rsidRDefault="003E71A0" w:rsidP="003C549E">
      <w:pPr>
        <w:pStyle w:val="FirstLevelHeading"/>
      </w:pPr>
      <w:r>
        <w:t xml:space="preserve">Guidance for </w:t>
      </w:r>
      <w:r w:rsidRPr="003C549E">
        <w:t>Implementation</w:t>
      </w:r>
    </w:p>
    <w:p w14:paraId="3AA33E4F" w14:textId="251B2C6B" w:rsidR="003E71A0" w:rsidRDefault="003E71A0" w:rsidP="003E71A0">
      <w:pPr>
        <w:pStyle w:val="FirstLevelHeading"/>
        <w:spacing w:before="0" w:after="0" w:line="480" w:lineRule="auto"/>
        <w:ind w:firstLine="720"/>
        <w:jc w:val="left"/>
        <w:rPr>
          <w:u w:val="none"/>
        </w:rPr>
      </w:pPr>
      <w:r>
        <w:rPr>
          <w:u w:val="none"/>
        </w:rPr>
        <w:t xml:space="preserve">The lessons provided are meant to be used in middle school science classes. The lessons are not meant to be taught together, but rather as supplements to an array of </w:t>
      </w:r>
      <w:r w:rsidR="00376521">
        <w:rPr>
          <w:u w:val="none"/>
        </w:rPr>
        <w:t>disciplinary core ideas</w:t>
      </w:r>
      <w:r>
        <w:rPr>
          <w:u w:val="none"/>
        </w:rPr>
        <w:t xml:space="preserve"> and units. </w:t>
      </w:r>
      <w:r w:rsidR="00C336CF">
        <w:rPr>
          <w:u w:val="none"/>
        </w:rPr>
        <w:t>Along with the specified CCCs</w:t>
      </w:r>
      <w:r w:rsidR="00C52321">
        <w:rPr>
          <w:u w:val="none"/>
        </w:rPr>
        <w:t>,</w:t>
      </w:r>
      <w:r w:rsidR="00C336CF">
        <w:rPr>
          <w:u w:val="none"/>
        </w:rPr>
        <w:t xml:space="preserve"> e</w:t>
      </w:r>
      <w:r>
        <w:rPr>
          <w:u w:val="none"/>
        </w:rPr>
        <w:t xml:space="preserve">ach lesson </w:t>
      </w:r>
      <w:r w:rsidR="00C336CF">
        <w:rPr>
          <w:u w:val="none"/>
        </w:rPr>
        <w:t xml:space="preserve">focuses on vocabulary, data comprehension, reading comprehension or a combination of the three. Each lesson goes with a different </w:t>
      </w:r>
      <w:r w:rsidR="00357D2F">
        <w:rPr>
          <w:u w:val="none"/>
        </w:rPr>
        <w:t xml:space="preserve">disciplinary core </w:t>
      </w:r>
      <w:r w:rsidR="00001CC1">
        <w:rPr>
          <w:u w:val="none"/>
        </w:rPr>
        <w:t>idea,</w:t>
      </w:r>
      <w:r w:rsidR="00357D2F">
        <w:rPr>
          <w:u w:val="none"/>
        </w:rPr>
        <w:t xml:space="preserve"> b</w:t>
      </w:r>
      <w:r w:rsidR="00C336CF">
        <w:rPr>
          <w:u w:val="none"/>
        </w:rPr>
        <w:t xml:space="preserve">ut the structure of the lessons and tools used in them can be taken and modified to fit any core concept. </w:t>
      </w:r>
    </w:p>
    <w:p w14:paraId="239A1E30" w14:textId="57ECB78F" w:rsidR="003E71A0" w:rsidRDefault="003E71A0" w:rsidP="003C549E">
      <w:pPr>
        <w:pStyle w:val="SecondLevelHeading"/>
        <w:rPr>
          <w:u w:val="none"/>
        </w:rPr>
      </w:pPr>
      <w:r>
        <w:t xml:space="preserve">Lesson 1: Defining a </w:t>
      </w:r>
      <w:r w:rsidR="00B4635C">
        <w:t>S</w:t>
      </w:r>
      <w:r>
        <w:t>cientist</w:t>
      </w:r>
    </w:p>
    <w:p w14:paraId="4A9BD4B4" w14:textId="6C04171E" w:rsidR="003C549E" w:rsidRDefault="003E71A0" w:rsidP="003C549E">
      <w:pPr>
        <w:pStyle w:val="FirstLevelHeading"/>
        <w:spacing w:before="0" w:after="0" w:line="480" w:lineRule="auto"/>
        <w:ind w:firstLine="720"/>
        <w:jc w:val="left"/>
        <w:rPr>
          <w:u w:val="none"/>
        </w:rPr>
      </w:pPr>
      <w:r>
        <w:rPr>
          <w:u w:val="none"/>
        </w:rPr>
        <w:t xml:space="preserve">For the first lesson, defining a scientist, the only prior knowledge </w:t>
      </w:r>
      <w:r w:rsidR="004B69BB">
        <w:rPr>
          <w:u w:val="none"/>
        </w:rPr>
        <w:t>students</w:t>
      </w:r>
      <w:r>
        <w:rPr>
          <w:u w:val="none"/>
        </w:rPr>
        <w:t xml:space="preserve"> need is knowing in general what science i</w:t>
      </w:r>
      <w:r w:rsidR="004B69BB">
        <w:rPr>
          <w:u w:val="none"/>
        </w:rPr>
        <w:t>s</w:t>
      </w:r>
      <w:r>
        <w:rPr>
          <w:u w:val="none"/>
        </w:rPr>
        <w:t>. Because of this, this lesson can easily be adapted for any age including elementary and high school. The purpose of this lesson is to ga</w:t>
      </w:r>
      <w:r w:rsidR="00407A72">
        <w:rPr>
          <w:u w:val="none"/>
        </w:rPr>
        <w:t>u</w:t>
      </w:r>
      <w:r>
        <w:rPr>
          <w:u w:val="none"/>
        </w:rPr>
        <w:t>ge student understanding of science in general</w:t>
      </w:r>
      <w:r w:rsidR="004B69BB">
        <w:rPr>
          <w:u w:val="none"/>
        </w:rPr>
        <w:t xml:space="preserve"> and who can participate in it. It is important to encourage students during the lesson</w:t>
      </w:r>
      <w:r w:rsidR="00407A72">
        <w:rPr>
          <w:u w:val="none"/>
        </w:rPr>
        <w:t xml:space="preserve"> to understand that</w:t>
      </w:r>
      <w:r w:rsidR="004B69BB">
        <w:rPr>
          <w:u w:val="none"/>
        </w:rPr>
        <w:t xml:space="preserve"> anybody can be a scientist</w:t>
      </w:r>
      <w:r w:rsidR="00407A72">
        <w:rPr>
          <w:u w:val="none"/>
        </w:rPr>
        <w:t>,</w:t>
      </w:r>
      <w:r w:rsidR="004B69BB">
        <w:rPr>
          <w:u w:val="none"/>
        </w:rPr>
        <w:t xml:space="preserve"> including themselves.</w:t>
      </w:r>
      <w:r>
        <w:rPr>
          <w:u w:val="none"/>
        </w:rPr>
        <w:t xml:space="preserve"> For optimal learning it is best for this lesson to be one of the very first lessons taught </w:t>
      </w:r>
      <w:r w:rsidR="00407A72">
        <w:rPr>
          <w:u w:val="none"/>
        </w:rPr>
        <w:t>during</w:t>
      </w:r>
      <w:r>
        <w:rPr>
          <w:u w:val="none"/>
        </w:rPr>
        <w:t xml:space="preserve"> the year. Teachers are encouraged to redo this same lesson at the end of the year to evaluate student growth. It can even be done in the middle of the year</w:t>
      </w:r>
      <w:r w:rsidR="00407A72">
        <w:rPr>
          <w:u w:val="none"/>
        </w:rPr>
        <w:t>,</w:t>
      </w:r>
      <w:r>
        <w:rPr>
          <w:u w:val="none"/>
        </w:rPr>
        <w:t xml:space="preserve"> as well</w:t>
      </w:r>
      <w:r w:rsidR="00407A72">
        <w:rPr>
          <w:u w:val="none"/>
        </w:rPr>
        <w:t>,</w:t>
      </w:r>
      <w:r>
        <w:rPr>
          <w:u w:val="none"/>
        </w:rPr>
        <w:t xml:space="preserve"> to further assess student growth in understanding of what science is and who</w:t>
      </w:r>
      <w:r w:rsidR="00407A72">
        <w:rPr>
          <w:u w:val="none"/>
        </w:rPr>
        <w:t xml:space="preserve"> </w:t>
      </w:r>
      <w:r>
        <w:rPr>
          <w:u w:val="none"/>
        </w:rPr>
        <w:t>scientists</w:t>
      </w:r>
      <w:r w:rsidR="00407A72">
        <w:rPr>
          <w:u w:val="none"/>
        </w:rPr>
        <w:t xml:space="preserve"> are</w:t>
      </w:r>
      <w:r>
        <w:rPr>
          <w:u w:val="none"/>
        </w:rPr>
        <w:t xml:space="preserve">. For this lesson, instruction can be structured into a presentation for optimal learning (Appendix G). </w:t>
      </w:r>
      <w:r w:rsidR="00357D2F">
        <w:rPr>
          <w:u w:val="none"/>
        </w:rPr>
        <w:t>This is a</w:t>
      </w:r>
      <w:r>
        <w:rPr>
          <w:u w:val="none"/>
        </w:rPr>
        <w:t xml:space="preserve"> </w:t>
      </w:r>
      <w:r w:rsidR="00C52321">
        <w:rPr>
          <w:u w:val="none"/>
        </w:rPr>
        <w:t xml:space="preserve">singular </w:t>
      </w:r>
      <w:r w:rsidR="00235628">
        <w:rPr>
          <w:u w:val="none"/>
        </w:rPr>
        <w:t>lesson</w:t>
      </w:r>
      <w:r>
        <w:rPr>
          <w:u w:val="none"/>
        </w:rPr>
        <w:t xml:space="preserve">, </w:t>
      </w:r>
      <w:r w:rsidR="00357D2F">
        <w:rPr>
          <w:u w:val="none"/>
        </w:rPr>
        <w:t xml:space="preserve">so </w:t>
      </w:r>
      <w:r>
        <w:rPr>
          <w:u w:val="none"/>
        </w:rPr>
        <w:t xml:space="preserve">teachers can start </w:t>
      </w:r>
      <w:r w:rsidR="00357D2F">
        <w:rPr>
          <w:u w:val="none"/>
        </w:rPr>
        <w:t xml:space="preserve">with </w:t>
      </w:r>
      <w:r>
        <w:rPr>
          <w:u w:val="none"/>
        </w:rPr>
        <w:t xml:space="preserve">unit they normally use at the start of the school year after it. </w:t>
      </w:r>
      <w:r w:rsidR="00DD2FBA">
        <w:rPr>
          <w:u w:val="none"/>
        </w:rPr>
        <w:t xml:space="preserve">To expand the </w:t>
      </w:r>
      <w:r w:rsidR="00DD2FBA">
        <w:rPr>
          <w:u w:val="none"/>
        </w:rPr>
        <w:lastRenderedPageBreak/>
        <w:t>lesson</w:t>
      </w:r>
      <w:r w:rsidR="00A27DFE">
        <w:rPr>
          <w:u w:val="none"/>
        </w:rPr>
        <w:t>,</w:t>
      </w:r>
      <w:r w:rsidR="00DD2FBA">
        <w:rPr>
          <w:u w:val="none"/>
        </w:rPr>
        <w:t xml:space="preserve"> </w:t>
      </w:r>
      <w:r w:rsidR="00A27DFE">
        <w:rPr>
          <w:u w:val="none"/>
        </w:rPr>
        <w:t xml:space="preserve">the teacher </w:t>
      </w:r>
      <w:r w:rsidR="00DD2FBA">
        <w:rPr>
          <w:u w:val="none"/>
        </w:rPr>
        <w:t>can have students explain how they are scientists</w:t>
      </w:r>
      <w:r w:rsidR="00A27DFE">
        <w:rPr>
          <w:u w:val="none"/>
        </w:rPr>
        <w:t>,</w:t>
      </w:r>
      <w:r w:rsidR="00DD2FBA">
        <w:rPr>
          <w:u w:val="none"/>
        </w:rPr>
        <w:t xml:space="preserve"> either by writing a short essay about it or </w:t>
      </w:r>
      <w:r w:rsidR="008629D2">
        <w:rPr>
          <w:u w:val="none"/>
        </w:rPr>
        <w:t xml:space="preserve">drawing </w:t>
      </w:r>
      <w:r w:rsidR="00DD2FBA">
        <w:rPr>
          <w:u w:val="none"/>
        </w:rPr>
        <w:t xml:space="preserve">an illustration with </w:t>
      </w:r>
      <w:r w:rsidR="008629D2">
        <w:rPr>
          <w:u w:val="none"/>
        </w:rPr>
        <w:t xml:space="preserve">a </w:t>
      </w:r>
      <w:r w:rsidR="00DD2FBA">
        <w:rPr>
          <w:u w:val="none"/>
        </w:rPr>
        <w:t xml:space="preserve">short description.   </w:t>
      </w:r>
    </w:p>
    <w:p w14:paraId="07BED2C3" w14:textId="710792E8" w:rsidR="003E71A0" w:rsidRPr="003C549E" w:rsidRDefault="003E71A0" w:rsidP="003C549E">
      <w:pPr>
        <w:pStyle w:val="SecondLevelHeading"/>
        <w:rPr>
          <w:u w:val="none"/>
        </w:rPr>
      </w:pPr>
      <w:r>
        <w:t xml:space="preserve">Lesson 2: Understanding </w:t>
      </w:r>
      <w:r w:rsidR="00B4635C">
        <w:t>P</w:t>
      </w:r>
      <w:r>
        <w:t xml:space="preserve">atterns and </w:t>
      </w:r>
      <w:r w:rsidR="00B4635C">
        <w:t>C</w:t>
      </w:r>
      <w:r>
        <w:t xml:space="preserve">ause and </w:t>
      </w:r>
      <w:r w:rsidR="00B4635C">
        <w:t>E</w:t>
      </w:r>
      <w:r>
        <w:t>ffect</w:t>
      </w:r>
    </w:p>
    <w:p w14:paraId="3EA84A66" w14:textId="57220BD4" w:rsidR="003E71A0" w:rsidRDefault="003E71A0" w:rsidP="003E71A0">
      <w:pPr>
        <w:pStyle w:val="FirstLevelHeading"/>
        <w:spacing w:before="0" w:after="0" w:line="480" w:lineRule="auto"/>
        <w:jc w:val="left"/>
        <w:rPr>
          <w:u w:val="none"/>
        </w:rPr>
      </w:pPr>
      <w:r w:rsidRPr="00F97864">
        <w:rPr>
          <w:u w:val="none"/>
        </w:rPr>
        <w:tab/>
        <w:t>For this lesson to be successful, student</w:t>
      </w:r>
      <w:r w:rsidR="00C24198">
        <w:rPr>
          <w:u w:val="none"/>
        </w:rPr>
        <w:t>s</w:t>
      </w:r>
      <w:r w:rsidRPr="00F97864">
        <w:rPr>
          <w:u w:val="none"/>
        </w:rPr>
        <w:t xml:space="preserve"> need to know the basics of </w:t>
      </w:r>
      <w:r>
        <w:rPr>
          <w:u w:val="none"/>
        </w:rPr>
        <w:t>graphing</w:t>
      </w:r>
      <w:r w:rsidR="00A81997">
        <w:rPr>
          <w:u w:val="none"/>
        </w:rPr>
        <w:t xml:space="preserve"> and </w:t>
      </w:r>
      <w:r>
        <w:rPr>
          <w:u w:val="none"/>
        </w:rPr>
        <w:t xml:space="preserve">understand the concepts of speed, </w:t>
      </w:r>
      <w:proofErr w:type="gramStart"/>
      <w:r>
        <w:rPr>
          <w:u w:val="none"/>
        </w:rPr>
        <w:t>mass</w:t>
      </w:r>
      <w:proofErr w:type="gramEnd"/>
      <w:r>
        <w:rPr>
          <w:u w:val="none"/>
        </w:rPr>
        <w:t xml:space="preserve"> and kinetic energy. For graphing, students should know how to create both bar and scatter plots. Each graph should have labeled ax</w:t>
      </w:r>
      <w:r w:rsidR="00A9775E">
        <w:rPr>
          <w:u w:val="none"/>
        </w:rPr>
        <w:t>e</w:t>
      </w:r>
      <w:r>
        <w:rPr>
          <w:u w:val="none"/>
        </w:rPr>
        <w:t xml:space="preserve">s and a title. Students should </w:t>
      </w:r>
      <w:r w:rsidR="00A81997">
        <w:rPr>
          <w:u w:val="none"/>
        </w:rPr>
        <w:t>know the difference between the x</w:t>
      </w:r>
      <w:r w:rsidR="00C14DEB">
        <w:rPr>
          <w:u w:val="none"/>
        </w:rPr>
        <w:t>-</w:t>
      </w:r>
      <w:r w:rsidR="00A81997">
        <w:rPr>
          <w:u w:val="none"/>
        </w:rPr>
        <w:t xml:space="preserve"> and y</w:t>
      </w:r>
      <w:r w:rsidR="00C14DEB">
        <w:rPr>
          <w:u w:val="none"/>
        </w:rPr>
        <w:t>-</w:t>
      </w:r>
      <w:r w:rsidR="00A81997">
        <w:rPr>
          <w:u w:val="none"/>
        </w:rPr>
        <w:t xml:space="preserve"> axis and </w:t>
      </w:r>
      <w:r>
        <w:rPr>
          <w:u w:val="none"/>
        </w:rPr>
        <w:t>have experience graphing data using x and y tables. Based on this prior knowledge they will be able to turn the data that they collect into graphical representations of their choice. To collect data, students need a basic understanding of mass and speed. They need to k</w:t>
      </w:r>
      <w:r w:rsidR="00C52321">
        <w:rPr>
          <w:u w:val="none"/>
        </w:rPr>
        <w:t>now h</w:t>
      </w:r>
      <w:r>
        <w:rPr>
          <w:u w:val="none"/>
        </w:rPr>
        <w:t>ow to use digital scales to measure mass</w:t>
      </w:r>
      <w:r w:rsidR="00C52321">
        <w:rPr>
          <w:u w:val="none"/>
        </w:rPr>
        <w:t>,</w:t>
      </w:r>
      <w:r>
        <w:rPr>
          <w:u w:val="none"/>
        </w:rPr>
        <w:t xml:space="preserve"> including how to zero a scale. For speed</w:t>
      </w:r>
      <w:r w:rsidR="00C14DEB">
        <w:rPr>
          <w:u w:val="none"/>
        </w:rPr>
        <w:t>,</w:t>
      </w:r>
      <w:r>
        <w:rPr>
          <w:u w:val="none"/>
        </w:rPr>
        <w:t xml:space="preserve"> students need to understand that they cannot measure it directly. Students need to know how to measure time using a stopwatch and distance using </w:t>
      </w:r>
      <w:r w:rsidR="003943A1">
        <w:rPr>
          <w:u w:val="none"/>
        </w:rPr>
        <w:t xml:space="preserve">a </w:t>
      </w:r>
      <w:r>
        <w:rPr>
          <w:u w:val="none"/>
        </w:rPr>
        <w:t xml:space="preserve">measuring tape or a ruler to calculate speed. Students will also need to </w:t>
      </w:r>
      <w:r w:rsidR="00C14DEB">
        <w:rPr>
          <w:u w:val="none"/>
        </w:rPr>
        <w:t>have</w:t>
      </w:r>
      <w:r>
        <w:rPr>
          <w:u w:val="none"/>
        </w:rPr>
        <w:t xml:space="preserve"> basic knowledge of energy, specifically that </w:t>
      </w:r>
      <w:r w:rsidR="00A81997">
        <w:rPr>
          <w:u w:val="none"/>
        </w:rPr>
        <w:t xml:space="preserve">energy is the ability to do work or cause change and that </w:t>
      </w:r>
      <w:r>
        <w:rPr>
          <w:u w:val="none"/>
        </w:rPr>
        <w:t xml:space="preserve">kinetic energy is the energy of motion. </w:t>
      </w:r>
    </w:p>
    <w:p w14:paraId="23817AA7" w14:textId="789D51D5" w:rsidR="00C14DEB" w:rsidRDefault="003E71A0" w:rsidP="003E71A0">
      <w:pPr>
        <w:pStyle w:val="FirstLevelHeading"/>
        <w:spacing w:before="0" w:after="0" w:line="480" w:lineRule="auto"/>
        <w:jc w:val="left"/>
        <w:rPr>
          <w:u w:val="none"/>
        </w:rPr>
      </w:pPr>
      <w:r>
        <w:rPr>
          <w:u w:val="none"/>
        </w:rPr>
        <w:tab/>
        <w:t>For optimal learning this lesson should be completed after basic concept</w:t>
      </w:r>
      <w:r w:rsidR="004764FB">
        <w:rPr>
          <w:u w:val="none"/>
        </w:rPr>
        <w:t>s</w:t>
      </w:r>
      <w:r>
        <w:rPr>
          <w:u w:val="none"/>
        </w:rPr>
        <w:t xml:space="preserve"> of motion have been covered. This ensure</w:t>
      </w:r>
      <w:r w:rsidR="00DE6AD7">
        <w:rPr>
          <w:u w:val="none"/>
        </w:rPr>
        <w:t>s</w:t>
      </w:r>
      <w:r>
        <w:rPr>
          <w:u w:val="none"/>
        </w:rPr>
        <w:t xml:space="preserve"> that students know the basics of speed. It can be completed towards the end of a unit on </w:t>
      </w:r>
      <w:r w:rsidR="00C14DEB">
        <w:rPr>
          <w:u w:val="none"/>
        </w:rPr>
        <w:t>m</w:t>
      </w:r>
      <w:r>
        <w:rPr>
          <w:u w:val="none"/>
        </w:rPr>
        <w:t xml:space="preserve">otion and </w:t>
      </w:r>
      <w:r w:rsidR="00C14DEB">
        <w:rPr>
          <w:u w:val="none"/>
        </w:rPr>
        <w:t>e</w:t>
      </w:r>
      <w:r>
        <w:rPr>
          <w:u w:val="none"/>
        </w:rPr>
        <w:t xml:space="preserve">nergy, but before kinetic energy is covered in detail. This lesson </w:t>
      </w:r>
      <w:proofErr w:type="gramStart"/>
      <w:r>
        <w:rPr>
          <w:u w:val="none"/>
        </w:rPr>
        <w:t>provides an introduction to</w:t>
      </w:r>
      <w:proofErr w:type="gramEnd"/>
      <w:r>
        <w:rPr>
          <w:u w:val="none"/>
        </w:rPr>
        <w:t xml:space="preserve"> kinetic energy. To execute the lesson effectively it is important for students to understand that trial and error is necessary to create successful graphs </w:t>
      </w:r>
      <w:proofErr w:type="gramStart"/>
      <w:r>
        <w:rPr>
          <w:u w:val="none"/>
        </w:rPr>
        <w:t>in order to</w:t>
      </w:r>
      <w:proofErr w:type="gramEnd"/>
      <w:r>
        <w:rPr>
          <w:u w:val="none"/>
        </w:rPr>
        <w:t xml:space="preserve"> visualize relationships. </w:t>
      </w:r>
      <w:r w:rsidR="002929EB">
        <w:rPr>
          <w:u w:val="none"/>
        </w:rPr>
        <w:t xml:space="preserve">Materials provided by the teacher in this lesson are lab directions, </w:t>
      </w:r>
      <w:r w:rsidR="00426D4B">
        <w:rPr>
          <w:u w:val="none"/>
        </w:rPr>
        <w:t xml:space="preserve">a </w:t>
      </w:r>
      <w:proofErr w:type="gramStart"/>
      <w:r w:rsidR="002929EB">
        <w:rPr>
          <w:u w:val="none"/>
        </w:rPr>
        <w:t>cause and effect</w:t>
      </w:r>
      <w:proofErr w:type="gramEnd"/>
      <w:r w:rsidR="002929EB">
        <w:rPr>
          <w:u w:val="none"/>
        </w:rPr>
        <w:t xml:space="preserve"> half sheet worksheet and a CER worksheet. All three of these can be modified to best </w:t>
      </w:r>
      <w:r w:rsidR="002929EB">
        <w:rPr>
          <w:u w:val="none"/>
        </w:rPr>
        <w:lastRenderedPageBreak/>
        <w:t>suit a teacher’s class and can also be modified and used for lessons focused on different</w:t>
      </w:r>
      <w:r w:rsidR="00376521">
        <w:rPr>
          <w:u w:val="none"/>
        </w:rPr>
        <w:t xml:space="preserve"> disciplinary core ideas. </w:t>
      </w:r>
    </w:p>
    <w:p w14:paraId="4526DA2B" w14:textId="40CAFC57" w:rsidR="003E71A0" w:rsidRDefault="003E71A0" w:rsidP="002929EB">
      <w:pPr>
        <w:pStyle w:val="SecondLevelHeading"/>
      </w:pPr>
      <w:r>
        <w:t xml:space="preserve">Lesson 3: Systems and </w:t>
      </w:r>
      <w:r w:rsidR="00B4635C">
        <w:t>M</w:t>
      </w:r>
      <w:r>
        <w:t xml:space="preserve">odels in </w:t>
      </w:r>
      <w:r w:rsidR="00B4635C">
        <w:t>S</w:t>
      </w:r>
      <w:r>
        <w:t xml:space="preserve">cience </w:t>
      </w:r>
      <w:r w:rsidR="00B4635C">
        <w:t>J</w:t>
      </w:r>
      <w:r>
        <w:t xml:space="preserve">ournal </w:t>
      </w:r>
      <w:r w:rsidR="00B4635C">
        <w:t>A</w:t>
      </w:r>
      <w:r>
        <w:t>rticles</w:t>
      </w:r>
    </w:p>
    <w:p w14:paraId="7E8C8985" w14:textId="0CDB5878" w:rsidR="003E71A0" w:rsidRDefault="003E71A0" w:rsidP="003E71A0">
      <w:pPr>
        <w:pStyle w:val="FirstLevelHeading"/>
        <w:spacing w:before="0" w:after="0" w:line="480" w:lineRule="auto"/>
        <w:ind w:firstLine="720"/>
        <w:jc w:val="left"/>
        <w:rPr>
          <w:u w:val="none"/>
        </w:rPr>
      </w:pPr>
      <w:r>
        <w:rPr>
          <w:u w:val="none"/>
        </w:rPr>
        <w:t xml:space="preserve">Before engaging with this lesson, students should have a basic understanding of the levels of organization and basic functions of the immune system. The levels of organization are cells, tissue, organs, organ systems and organisms. Students should know that each cell in an organism has its own specific function and that groups of cells work together to perform tasks. Students should know that the basic function of the immune system is to protect the body from outside organisms. For optimal learning this lesson can be taught towards the end of a unit on levels of organization. This lesson focuses on reading comprehension using </w:t>
      </w:r>
      <w:r w:rsidR="00BE015B">
        <w:rPr>
          <w:u w:val="none"/>
        </w:rPr>
        <w:t xml:space="preserve">Frayer models and an </w:t>
      </w:r>
      <w:r>
        <w:rPr>
          <w:u w:val="none"/>
        </w:rPr>
        <w:t>adapted Frayer model.</w:t>
      </w:r>
      <w:r w:rsidR="00BE015B">
        <w:rPr>
          <w:u w:val="none"/>
        </w:rPr>
        <w:t xml:space="preserve"> These models focus on vocabulary and looking at words from different perspectives to increase understanding. These perspectives include thinking about examples, examples of antonyms, characteristics, and parts of speech.</w:t>
      </w:r>
      <w:r>
        <w:rPr>
          <w:u w:val="none"/>
        </w:rPr>
        <w:t xml:space="preserve"> </w:t>
      </w:r>
      <w:r w:rsidR="00BE015B">
        <w:rPr>
          <w:u w:val="none"/>
        </w:rPr>
        <w:t xml:space="preserve">The adapted </w:t>
      </w:r>
      <w:r w:rsidR="00B6047B">
        <w:rPr>
          <w:u w:val="none"/>
        </w:rPr>
        <w:t>Frayer</w:t>
      </w:r>
      <w:r w:rsidR="00BE015B">
        <w:rPr>
          <w:u w:val="none"/>
        </w:rPr>
        <w:t xml:space="preserve"> model focuses on a scientific system rather than a vocabulary word. </w:t>
      </w:r>
      <w:r>
        <w:rPr>
          <w:u w:val="none"/>
        </w:rPr>
        <w:t xml:space="preserve">It is important for students to work on these models while reading the articles rather than at the end. This will help students comprehend while they are reading instead of getting to the end and </w:t>
      </w:r>
      <w:r w:rsidR="006E73EC">
        <w:rPr>
          <w:u w:val="none"/>
        </w:rPr>
        <w:t>wondering</w:t>
      </w:r>
      <w:r>
        <w:rPr>
          <w:u w:val="none"/>
        </w:rPr>
        <w:t xml:space="preserve"> what this mean</w:t>
      </w:r>
      <w:r w:rsidR="00C52321">
        <w:rPr>
          <w:u w:val="none"/>
        </w:rPr>
        <w:t>s.</w:t>
      </w:r>
      <w:r>
        <w:rPr>
          <w:u w:val="none"/>
        </w:rPr>
        <w:t xml:space="preserve"> Students will often read something just to say that they read it, rather than thinking about the text while they are reading. </w:t>
      </w:r>
      <w:r w:rsidR="006E73EC">
        <w:rPr>
          <w:u w:val="none"/>
        </w:rPr>
        <w:t>H</w:t>
      </w:r>
      <w:r>
        <w:rPr>
          <w:u w:val="none"/>
        </w:rPr>
        <w:t xml:space="preserve">aving students actively fill out the models while reading forces them to comprehend the text instead of just getting through it. </w:t>
      </w:r>
    </w:p>
    <w:p w14:paraId="7084B4B7" w14:textId="0CB90E72" w:rsidR="003E71A0" w:rsidRDefault="003E71A0" w:rsidP="003C549E">
      <w:pPr>
        <w:pStyle w:val="SecondLevelHeading"/>
      </w:pPr>
      <w:r w:rsidRPr="003C549E">
        <w:t>Lesson</w:t>
      </w:r>
      <w:r>
        <w:t xml:space="preserve"> 4: Structure and </w:t>
      </w:r>
      <w:r w:rsidR="00B4635C">
        <w:t>F</w:t>
      </w:r>
      <w:r>
        <w:t xml:space="preserve">unction and </w:t>
      </w:r>
      <w:r w:rsidR="00B4635C">
        <w:t>S</w:t>
      </w:r>
      <w:r>
        <w:t xml:space="preserve">tability and </w:t>
      </w:r>
      <w:r w:rsidR="00B4635C">
        <w:t>C</w:t>
      </w:r>
      <w:r>
        <w:t>hange</w:t>
      </w:r>
    </w:p>
    <w:p w14:paraId="2E15C4FF" w14:textId="7F4803FC" w:rsidR="003E71A0" w:rsidRDefault="003E71A0" w:rsidP="003E71A0">
      <w:pPr>
        <w:pStyle w:val="FirstLevelHeading"/>
        <w:spacing w:before="0" w:after="0" w:line="480" w:lineRule="auto"/>
        <w:ind w:firstLine="720"/>
        <w:jc w:val="left"/>
        <w:rPr>
          <w:u w:val="none"/>
        </w:rPr>
      </w:pPr>
      <w:r>
        <w:rPr>
          <w:u w:val="none"/>
        </w:rPr>
        <w:t>For this lesson it is important for students to have been</w:t>
      </w:r>
      <w:r w:rsidR="00A9775E">
        <w:rPr>
          <w:u w:val="none"/>
        </w:rPr>
        <w:t xml:space="preserve"> previously</w:t>
      </w:r>
      <w:r>
        <w:rPr>
          <w:u w:val="none"/>
        </w:rPr>
        <w:t xml:space="preserve"> introduced to DNA, </w:t>
      </w:r>
      <w:r w:rsidR="006E73EC">
        <w:rPr>
          <w:u w:val="none"/>
        </w:rPr>
        <w:t>cells,</w:t>
      </w:r>
      <w:r>
        <w:rPr>
          <w:u w:val="none"/>
        </w:rPr>
        <w:t xml:space="preserve"> </w:t>
      </w:r>
      <w:r w:rsidR="00A9775E">
        <w:rPr>
          <w:u w:val="none"/>
        </w:rPr>
        <w:t xml:space="preserve">and </w:t>
      </w:r>
      <w:r>
        <w:rPr>
          <w:u w:val="none"/>
        </w:rPr>
        <w:t>replicatio</w:t>
      </w:r>
      <w:r w:rsidR="00357D2F">
        <w:rPr>
          <w:u w:val="none"/>
        </w:rPr>
        <w:t xml:space="preserve">n. </w:t>
      </w:r>
      <w:r>
        <w:rPr>
          <w:u w:val="none"/>
        </w:rPr>
        <w:t xml:space="preserve">Students’ understanding of DNA and replication does not need to be in </w:t>
      </w:r>
      <w:r>
        <w:rPr>
          <w:u w:val="none"/>
        </w:rPr>
        <w:lastRenderedPageBreak/>
        <w:t xml:space="preserve">depth because the science journal does a good job </w:t>
      </w:r>
      <w:r w:rsidR="00A4120E">
        <w:rPr>
          <w:u w:val="none"/>
        </w:rPr>
        <w:t xml:space="preserve">of </w:t>
      </w:r>
      <w:r>
        <w:rPr>
          <w:u w:val="none"/>
        </w:rPr>
        <w:t xml:space="preserve">explaining it, but students should be familiar with the words. This lesson can be used as an introduction to a unit on DNA and reproduction or during anytime in the unit. </w:t>
      </w:r>
      <w:r w:rsidR="00FB75DD">
        <w:rPr>
          <w:u w:val="none"/>
        </w:rPr>
        <w:t>For this lesson</w:t>
      </w:r>
      <w:r w:rsidR="005C1F98">
        <w:rPr>
          <w:u w:val="none"/>
        </w:rPr>
        <w:t>,</w:t>
      </w:r>
      <w:r w:rsidR="00FB75DD">
        <w:rPr>
          <w:u w:val="none"/>
        </w:rPr>
        <w:t xml:space="preserve"> the science journal</w:t>
      </w:r>
      <w:r w:rsidR="006E73EC">
        <w:rPr>
          <w:u w:val="none"/>
        </w:rPr>
        <w:t xml:space="preserve"> article</w:t>
      </w:r>
      <w:r w:rsidR="00FB75DD">
        <w:rPr>
          <w:u w:val="none"/>
        </w:rPr>
        <w:t xml:space="preserve"> </w:t>
      </w:r>
      <w:r w:rsidR="00C52321">
        <w:rPr>
          <w:u w:val="none"/>
        </w:rPr>
        <w:t>“</w:t>
      </w:r>
      <w:r w:rsidR="00C103B9" w:rsidRPr="00C52321">
        <w:rPr>
          <w:u w:val="none"/>
        </w:rPr>
        <w:t>Why are people more likely to get sick when it is cold?</w:t>
      </w:r>
      <w:r w:rsidR="00C52321">
        <w:rPr>
          <w:u w:val="none"/>
        </w:rPr>
        <w:t>”</w:t>
      </w:r>
      <w:r w:rsidR="00C103B9" w:rsidRPr="003C5BA6">
        <w:rPr>
          <w:u w:val="none"/>
        </w:rPr>
        <w:t xml:space="preserve"> </w:t>
      </w:r>
      <w:r w:rsidR="00C103B9" w:rsidRPr="00C103B9">
        <w:rPr>
          <w:u w:val="none"/>
        </w:rPr>
        <w:t>(Huang et al., 2023)</w:t>
      </w:r>
      <w:r w:rsidR="00C103B9">
        <w:rPr>
          <w:u w:val="none"/>
        </w:rPr>
        <w:t xml:space="preserve"> come</w:t>
      </w:r>
      <w:r w:rsidR="005C1F98">
        <w:rPr>
          <w:u w:val="none"/>
        </w:rPr>
        <w:t>s</w:t>
      </w:r>
      <w:r w:rsidR="00C103B9">
        <w:rPr>
          <w:u w:val="none"/>
        </w:rPr>
        <w:t xml:space="preserve"> in two modified reading levels. One is a higher reading level target</w:t>
      </w:r>
      <w:r w:rsidR="00ED5FDD">
        <w:rPr>
          <w:u w:val="none"/>
        </w:rPr>
        <w:t>ed</w:t>
      </w:r>
      <w:r w:rsidR="00C103B9">
        <w:rPr>
          <w:u w:val="none"/>
        </w:rPr>
        <w:t xml:space="preserve"> towards </w:t>
      </w:r>
      <w:r w:rsidR="005C1F98">
        <w:rPr>
          <w:u w:val="none"/>
        </w:rPr>
        <w:t>teens,</w:t>
      </w:r>
      <w:r w:rsidR="00C103B9">
        <w:rPr>
          <w:u w:val="none"/>
        </w:rPr>
        <w:t xml:space="preserve"> and </w:t>
      </w:r>
      <w:r w:rsidR="005C1F98">
        <w:rPr>
          <w:u w:val="none"/>
        </w:rPr>
        <w:t xml:space="preserve">one is </w:t>
      </w:r>
      <w:r w:rsidR="00C103B9">
        <w:rPr>
          <w:u w:val="none"/>
        </w:rPr>
        <w:t xml:space="preserve">a lower reading level targeted to </w:t>
      </w:r>
      <w:r w:rsidR="00EA3831">
        <w:rPr>
          <w:u w:val="none"/>
        </w:rPr>
        <w:t>elementary and middle school aged students</w:t>
      </w:r>
      <w:r w:rsidR="00C103B9">
        <w:rPr>
          <w:u w:val="none"/>
        </w:rPr>
        <w:t xml:space="preserve">. </w:t>
      </w:r>
      <w:r w:rsidR="006969F3">
        <w:rPr>
          <w:u w:val="none"/>
        </w:rPr>
        <w:t>For optimal learning</w:t>
      </w:r>
      <w:r w:rsidR="00C52321">
        <w:rPr>
          <w:u w:val="none"/>
        </w:rPr>
        <w:t>,</w:t>
      </w:r>
      <w:r w:rsidR="006969F3">
        <w:rPr>
          <w:u w:val="none"/>
        </w:rPr>
        <w:t xml:space="preserve"> the teacher should use the version that best supports their students. I have used both the Science Journal for Teens and the Science Journal for </w:t>
      </w:r>
      <w:r w:rsidR="005C1F98">
        <w:rPr>
          <w:u w:val="none"/>
        </w:rPr>
        <w:t>K</w:t>
      </w:r>
      <w:r w:rsidR="006969F3">
        <w:rPr>
          <w:u w:val="none"/>
        </w:rPr>
        <w:t xml:space="preserve">ids in seventh and eighth grade science classes. </w:t>
      </w:r>
      <w:r w:rsidR="00357D2F">
        <w:rPr>
          <w:u w:val="none"/>
        </w:rPr>
        <w:t xml:space="preserve">I use both because I always try to choose an article that connects to the disciplinary core idea that we are working on. Sometimes that is an article targeted towards teens and sometimes it is an article target towards kids (elementary students). Since most of my students are struggling readers, the articles targeted towards kids are easier for them, but the articles targeted towards teens are a good challenge for them. </w:t>
      </w:r>
    </w:p>
    <w:p w14:paraId="14332F80" w14:textId="5C89C125" w:rsidR="003E71A0" w:rsidRDefault="003E71A0" w:rsidP="003C549E">
      <w:pPr>
        <w:pStyle w:val="SecondLevelHeading"/>
      </w:pPr>
      <w:r w:rsidRPr="003C549E">
        <w:t>Lesson</w:t>
      </w:r>
      <w:r>
        <w:t xml:space="preserve"> 5: Energy and </w:t>
      </w:r>
      <w:r w:rsidR="00B4635C">
        <w:t>M</w:t>
      </w:r>
      <w:r>
        <w:t xml:space="preserve">atter and </w:t>
      </w:r>
      <w:r w:rsidR="00B4635C">
        <w:t>S</w:t>
      </w:r>
      <w:r>
        <w:t xml:space="preserve">cale, </w:t>
      </w:r>
      <w:r w:rsidR="00B4635C">
        <w:t>P</w:t>
      </w:r>
      <w:r>
        <w:t xml:space="preserve">roportion and </w:t>
      </w:r>
      <w:r w:rsidR="00B4635C">
        <w:t>Q</w:t>
      </w:r>
      <w:r>
        <w:t>uantity</w:t>
      </w:r>
    </w:p>
    <w:p w14:paraId="55C32935" w14:textId="1DACFE83" w:rsidR="003E71A0" w:rsidRPr="00CB43F0" w:rsidRDefault="003E71A0" w:rsidP="00D42129">
      <w:pPr>
        <w:ind w:firstLine="720"/>
      </w:pPr>
      <w:r>
        <w:t>For this lesson it is important for students to understand the basics of energy before the lesson. They should know that sound is a form of energy that create</w:t>
      </w:r>
      <w:r w:rsidR="00C52321">
        <w:t xml:space="preserve">s </w:t>
      </w:r>
      <w:r>
        <w:t xml:space="preserve">vibrations that our ears sense. This lesson follows fourth grade NGSS standards but can still be used in middle school as a supplemental lesson to strengthen scientific literacy. The lesson can be used in units covering energy or force. </w:t>
      </w:r>
      <w:r w:rsidR="009468BC">
        <w:t>For optimal learning</w:t>
      </w:r>
      <w:r w:rsidR="00C52321">
        <w:t>,</w:t>
      </w:r>
      <w:r w:rsidR="009468BC">
        <w:t xml:space="preserve"> it is important during the explain segment of the lesson for the teacher to make clear connections to scale, proportion, and quantity. The connections to energy and matter are straightforward and somewhat obvious, so students should make those </w:t>
      </w:r>
      <w:r w:rsidR="009468BC">
        <w:lastRenderedPageBreak/>
        <w:t xml:space="preserve">easily. But the connections to scale, proportion and quantity are more abstract and require looking at the phenomena deeper. </w:t>
      </w:r>
    </w:p>
    <w:p w14:paraId="3B10BCFB" w14:textId="77777777" w:rsidR="003E71A0" w:rsidRDefault="003E71A0" w:rsidP="003C549E">
      <w:pPr>
        <w:pStyle w:val="FirstLevelHeading"/>
      </w:pPr>
      <w:r w:rsidRPr="003C549E">
        <w:t>Professional</w:t>
      </w:r>
      <w:r>
        <w:t xml:space="preserve"> Development</w:t>
      </w:r>
    </w:p>
    <w:p w14:paraId="0C2EC426" w14:textId="3B686B46" w:rsidR="003E71A0" w:rsidRDefault="003E71A0" w:rsidP="003E71A0">
      <w:pPr>
        <w:ind w:firstLine="720"/>
      </w:pPr>
      <w:r>
        <w:t xml:space="preserve">When I began the Master of Science in Science Education (MSSE) program at Montana State University, I was just starting my fourth year of teaching. At this point I had taught middle school math for three years and fifth grade science for two years. I had also never taken an official education class before </w:t>
      </w:r>
      <w:proofErr w:type="gramStart"/>
      <w:r>
        <w:t>this</w:t>
      </w:r>
      <w:r w:rsidR="00C52321">
        <w:t>,</w:t>
      </w:r>
      <w:r>
        <w:t xml:space="preserve"> since</w:t>
      </w:r>
      <w:proofErr w:type="gramEnd"/>
      <w:r>
        <w:t xml:space="preserve"> I earned my bachelor’s degree in Chemistry. I was able to teach without a teaching </w:t>
      </w:r>
      <w:proofErr w:type="gramStart"/>
      <w:r>
        <w:t>degree</w:t>
      </w:r>
      <w:r w:rsidR="00C52321">
        <w:t>,</w:t>
      </w:r>
      <w:r>
        <w:t xml:space="preserve"> since</w:t>
      </w:r>
      <w:proofErr w:type="gramEnd"/>
      <w:r>
        <w:t xml:space="preserve"> I am located at a private school. Now</w:t>
      </w:r>
      <w:r w:rsidR="00C352F2">
        <w:t>,</w:t>
      </w:r>
      <w:r>
        <w:t xml:space="preserve"> two years later I have taken a variety of education courses and </w:t>
      </w:r>
      <w:r w:rsidR="00C352F2">
        <w:t xml:space="preserve">have </w:t>
      </w:r>
      <w:r>
        <w:t>just finished my fifth full year of teaching. This past year, my teaching load changed from three math classes, a science class and a fifth random class to four s</w:t>
      </w:r>
      <w:r w:rsidR="009F02F4">
        <w:t>cie</w:t>
      </w:r>
      <w:r>
        <w:t xml:space="preserve">nce classes and a fifth random class. Going from teaching one science class to four classes has given me ample opportunity to use what I have learned in my MSSE classes. </w:t>
      </w:r>
    </w:p>
    <w:p w14:paraId="7927ACE9" w14:textId="16F8CDF5" w:rsidR="003E71A0" w:rsidRDefault="003E71A0" w:rsidP="003E71A0">
      <w:pPr>
        <w:ind w:firstLine="720"/>
      </w:pPr>
      <w:r>
        <w:t xml:space="preserve">From my </w:t>
      </w:r>
      <w:proofErr w:type="gramStart"/>
      <w:r>
        <w:t>first</w:t>
      </w:r>
      <w:r w:rsidR="00C352F2">
        <w:t xml:space="preserve"> </w:t>
      </w:r>
      <w:r>
        <w:t>year</w:t>
      </w:r>
      <w:proofErr w:type="gramEnd"/>
      <w:r>
        <w:t xml:space="preserve"> teaching science to now, I have changed greatly as a practitioner. Before being a</w:t>
      </w:r>
      <w:r w:rsidR="008F1474">
        <w:t xml:space="preserve"> </w:t>
      </w:r>
      <w:r>
        <w:t xml:space="preserve">part of the MSSE program, my lessons did not involve much inquiry. They were often me explaining science phenomena to meet standard concepts and students memorizing the important aspects of them through writing notes. While I still have students take notes, the amount of </w:t>
      </w:r>
      <w:proofErr w:type="gramStart"/>
      <w:r>
        <w:t>note</w:t>
      </w:r>
      <w:r w:rsidR="00C352F2">
        <w:t>-taking</w:t>
      </w:r>
      <w:proofErr w:type="gramEnd"/>
      <w:r>
        <w:t xml:space="preserve"> is drastically less. Before starting a new topic, I now always make sure to start with a phenomenon event. Since I teach middle school, routine is </w:t>
      </w:r>
      <w:r w:rsidR="00C352F2">
        <w:t>very</w:t>
      </w:r>
      <w:r>
        <w:t xml:space="preserve"> important to create an environment conducive to learning. To create routine in my class I start every day with a phenomenon. Sometimes it</w:t>
      </w:r>
      <w:r w:rsidR="00C352F2">
        <w:t xml:space="preserve"> is</w:t>
      </w:r>
      <w:r>
        <w:t xml:space="preserve"> a large phenomenon event that involves an activity, but most of the time it is something simple displayed on the board like a picture, gif, graph, or short video that </w:t>
      </w:r>
      <w:r>
        <w:lastRenderedPageBreak/>
        <w:t>connects to what we are learning. At the start of each class</w:t>
      </w:r>
      <w:r w:rsidR="00C352F2">
        <w:t>,</w:t>
      </w:r>
      <w:r>
        <w:t xml:space="preserve"> students are shown the phenomenon and are asked to make one observation and one inference. They have a minute to think of them and then I get three to four students to share. When students share, they must specify </w:t>
      </w:r>
      <w:r w:rsidR="00C352F2">
        <w:t xml:space="preserve">whether </w:t>
      </w:r>
      <w:r>
        <w:t xml:space="preserve">they are giving an inference or an observation. </w:t>
      </w:r>
    </w:p>
    <w:p w14:paraId="3F301AD1" w14:textId="51C5815D" w:rsidR="003841DD" w:rsidRDefault="003E71A0" w:rsidP="003C549E">
      <w:pPr>
        <w:ind w:firstLine="720"/>
      </w:pPr>
      <w:r>
        <w:t>Over the years</w:t>
      </w:r>
      <w:r w:rsidR="00C352F2">
        <w:t>,</w:t>
      </w:r>
      <w:r>
        <w:t xml:space="preserve"> I have observed my students struggling with reading comprehension. I realized that reading struggles </w:t>
      </w:r>
      <w:r w:rsidR="00FA78AD">
        <w:t xml:space="preserve">are </w:t>
      </w:r>
      <w:r>
        <w:t>a hurdle for understanding science. Because of this I began to focus on scientific literacy.</w:t>
      </w:r>
      <w:r w:rsidR="009A34FC">
        <w:t xml:space="preserve"> To do this I had head to get a better understanding of it myself. </w:t>
      </w:r>
      <w:r w:rsidR="00B27E9C">
        <w:t>I learned that scientific literacy is how we view and think about through world daily through the lens of science.</w:t>
      </w:r>
      <w:r>
        <w:t xml:space="preserve"> I increased lessons involving students taking part in inquiry</w:t>
      </w:r>
      <w:r w:rsidR="009A34FC">
        <w:t xml:space="preserve"> to</w:t>
      </w:r>
      <w:r w:rsidR="00146853">
        <w:t xml:space="preserve"> build skills of scientific literacy</w:t>
      </w:r>
      <w:r>
        <w:t>. In addition, I started to incorporate reading science literature</w:t>
      </w:r>
      <w:r w:rsidR="00C52321">
        <w:t>,</w:t>
      </w:r>
      <w:r>
        <w:t xml:space="preserve"> specifically research journals</w:t>
      </w:r>
      <w:r w:rsidR="00C52321">
        <w:t>,</w:t>
      </w:r>
      <w:r>
        <w:t xml:space="preserve"> into my classes. Since my students were below average in reading, I tried to get a better understanding of crosscutting concepts to help support students</w:t>
      </w:r>
      <w:r w:rsidR="00146853">
        <w:t>’ comprehension</w:t>
      </w:r>
      <w:r>
        <w:t xml:space="preserve">. I wanted to make sure I was incorporating them into my lessons. </w:t>
      </w:r>
      <w:r w:rsidRPr="00A71FC6">
        <w:t>Before taking my MSSE courses I had not</w:t>
      </w:r>
      <w:r w:rsidR="00A71FC6" w:rsidRPr="00A71FC6">
        <w:t xml:space="preserve"> focused on</w:t>
      </w:r>
      <w:r w:rsidRPr="00A71FC6">
        <w:t xml:space="preserve"> how important </w:t>
      </w:r>
      <w:r w:rsidR="00A71FC6" w:rsidRPr="00A71FC6">
        <w:t>CCCs</w:t>
      </w:r>
      <w:r w:rsidRPr="00A71FC6">
        <w:t xml:space="preserve"> are to teaching and understanding science</w:t>
      </w:r>
      <w:r w:rsidR="00D42129" w:rsidRPr="00A71FC6">
        <w:t xml:space="preserve"> and had</w:t>
      </w:r>
      <w:r w:rsidR="00A71FC6" w:rsidRPr="00A71FC6">
        <w:t xml:space="preserve"> had left them on the back burner</w:t>
      </w:r>
      <w:r w:rsidR="00D42129" w:rsidRPr="00A71FC6">
        <w:t xml:space="preserve"> while planning my lessons. </w:t>
      </w:r>
      <w:bookmarkStart w:id="12" w:name="_Toc146799439"/>
      <w:bookmarkEnd w:id="11"/>
      <w:r w:rsidR="00704B42" w:rsidRPr="00A71FC6">
        <w:t xml:space="preserve">Through designing the lessons described in this paper and taking numerous MSSE courses I have become more aware of the big picture </w:t>
      </w:r>
      <w:r w:rsidR="00BD6528" w:rsidRPr="00A71FC6">
        <w:t xml:space="preserve">goals of </w:t>
      </w:r>
      <w:r w:rsidR="00F8526F" w:rsidRPr="00A71FC6">
        <w:t xml:space="preserve">science education. These goals </w:t>
      </w:r>
      <w:r w:rsidR="00644C70" w:rsidRPr="00A71FC6">
        <w:t xml:space="preserve">are </w:t>
      </w:r>
      <w:r w:rsidR="006D3CED" w:rsidRPr="00A71FC6">
        <w:t xml:space="preserve">developing understanding of </w:t>
      </w:r>
      <w:r w:rsidR="007446B6">
        <w:t>disciplinary core ideas</w:t>
      </w:r>
      <w:r w:rsidR="006D3CED" w:rsidRPr="00A71FC6">
        <w:t xml:space="preserve"> </w:t>
      </w:r>
      <w:r w:rsidR="00146853">
        <w:t>in students through</w:t>
      </w:r>
      <w:r w:rsidR="006D3CED" w:rsidRPr="00A71FC6">
        <w:t xml:space="preserve"> </w:t>
      </w:r>
      <w:r w:rsidR="00644C70" w:rsidRPr="00A71FC6">
        <w:t>building</w:t>
      </w:r>
      <w:r w:rsidR="006E4E91" w:rsidRPr="00A71FC6">
        <w:t xml:space="preserve"> </w:t>
      </w:r>
      <w:r w:rsidR="00644C70" w:rsidRPr="00A71FC6">
        <w:t>skills</w:t>
      </w:r>
      <w:r w:rsidR="00146853">
        <w:t xml:space="preserve"> providing </w:t>
      </w:r>
      <w:r w:rsidR="006E4E91" w:rsidRPr="00A71FC6">
        <w:t>tools</w:t>
      </w:r>
      <w:r w:rsidR="009D77BF">
        <w:t xml:space="preserve"> for </w:t>
      </w:r>
      <w:r w:rsidR="00146853">
        <w:t>them</w:t>
      </w:r>
      <w:r w:rsidR="006D3CED" w:rsidRPr="00A71FC6">
        <w:t xml:space="preserve"> that</w:t>
      </w:r>
      <w:r w:rsidR="001E6B8C" w:rsidRPr="00A71FC6">
        <w:t xml:space="preserve"> can </w:t>
      </w:r>
      <w:r w:rsidR="006D3CED" w:rsidRPr="00A71FC6">
        <w:t xml:space="preserve">be </w:t>
      </w:r>
      <w:r w:rsidR="001E6B8C" w:rsidRPr="00A71FC6">
        <w:t>use</w:t>
      </w:r>
      <w:r w:rsidR="006D3CED" w:rsidRPr="00A71FC6">
        <w:t>d</w:t>
      </w:r>
      <w:r w:rsidR="001E6B8C" w:rsidRPr="00A71FC6">
        <w:t xml:space="preserve"> anywhere</w:t>
      </w:r>
      <w:r w:rsidR="00A71FC6" w:rsidRPr="00A71FC6">
        <w:t xml:space="preserve"> to make connections and</w:t>
      </w:r>
      <w:r w:rsidR="001E6B8C" w:rsidRPr="00A71FC6">
        <w:t xml:space="preserve"> think critically </w:t>
      </w:r>
      <w:r w:rsidR="006D3CED" w:rsidRPr="00A71FC6">
        <w:t>about how and why things work or appear.</w:t>
      </w:r>
      <w:r w:rsidR="006D3CED">
        <w:t xml:space="preserve"> </w:t>
      </w:r>
      <w:r w:rsidR="00A71FC6">
        <w:t xml:space="preserve">Overall </w:t>
      </w:r>
      <w:r w:rsidR="00926726">
        <w:t>MSSE has caused my approach to teaching science evolve from students reiterating concepts to students discovering those concepts</w:t>
      </w:r>
      <w:r w:rsidR="005E39DC">
        <w:t xml:space="preserve"> through inquiry and reading </w:t>
      </w:r>
      <w:r w:rsidR="00EF6713">
        <w:t xml:space="preserve">about scientific inquiry </w:t>
      </w:r>
      <w:r w:rsidR="008C69D4">
        <w:t xml:space="preserve">in </w:t>
      </w:r>
      <w:r w:rsidR="00EF6713">
        <w:t>science journal articles</w:t>
      </w:r>
      <w:r w:rsidR="00926726">
        <w:t xml:space="preserve">. </w:t>
      </w:r>
    </w:p>
    <w:p w14:paraId="53C81612" w14:textId="096FDE02" w:rsidR="00BC1D76" w:rsidRDefault="00BC1D76" w:rsidP="003C549E">
      <w:pPr>
        <w:ind w:firstLine="720"/>
      </w:pPr>
      <w:r>
        <w:lastRenderedPageBreak/>
        <w:t xml:space="preserve">To continue focusing on scientific literacy, especially in the context of reading comprehension, I hope to continue incorporating reading science journals. An idea I had for this </w:t>
      </w:r>
      <w:r w:rsidR="00B27E9C">
        <w:t xml:space="preserve">to create a journal club type activity. Normally I have students read journals that I assigned based on the disciplinary core idea that we are working on. For the journal club the idea would be that students can choose whatever one they want. They would read the journal and create a short </w:t>
      </w:r>
      <w:proofErr w:type="gramStart"/>
      <w:r w:rsidR="00B27E9C">
        <w:t>two to five minute</w:t>
      </w:r>
      <w:proofErr w:type="gramEnd"/>
      <w:r w:rsidR="00B27E9C">
        <w:t xml:space="preserve"> presentation to share with the class or a small group. The hope is for this to become a regular routine maybe doing once or twice a month. </w:t>
      </w:r>
    </w:p>
    <w:p w14:paraId="4F80B8E4" w14:textId="77777777" w:rsidR="00B35A02" w:rsidRDefault="00B35A02" w:rsidP="003C549E">
      <w:pPr>
        <w:ind w:firstLine="720"/>
      </w:pPr>
    </w:p>
    <w:p w14:paraId="767A5BDE" w14:textId="77777777" w:rsidR="003841DD" w:rsidRDefault="003841DD">
      <w:pPr>
        <w:spacing w:after="160" w:line="259" w:lineRule="auto"/>
      </w:pPr>
      <w:r>
        <w:br w:type="page"/>
      </w:r>
    </w:p>
    <w:p w14:paraId="0CBA0159" w14:textId="77777777" w:rsidR="003841DD" w:rsidRDefault="003841DD" w:rsidP="003841DD">
      <w:pPr>
        <w:pStyle w:val="ChapterTitle"/>
        <w:spacing w:before="3600" w:after="0"/>
      </w:pPr>
    </w:p>
    <w:p w14:paraId="73A24534" w14:textId="48CA1CA7" w:rsidR="006558E8" w:rsidRDefault="006558E8" w:rsidP="003841DD">
      <w:pPr>
        <w:pStyle w:val="ChapterTitle"/>
        <w:spacing w:before="3600" w:after="0"/>
      </w:pPr>
      <w:r>
        <w:t>REFERENCES CITED</w:t>
      </w:r>
      <w:bookmarkEnd w:id="12"/>
    </w:p>
    <w:p w14:paraId="61694908" w14:textId="77777777" w:rsidR="006922BF" w:rsidRDefault="006922BF">
      <w:pPr>
        <w:spacing w:after="160" w:line="259" w:lineRule="auto"/>
      </w:pPr>
      <w:r>
        <w:br w:type="page"/>
      </w:r>
    </w:p>
    <w:p w14:paraId="746173E6" w14:textId="7EA38381" w:rsidR="00D60DEA" w:rsidRPr="00FC49A5" w:rsidRDefault="00D60DEA" w:rsidP="00D60DEA">
      <w:pPr>
        <w:spacing w:line="240" w:lineRule="auto"/>
        <w:ind w:left="720" w:hanging="720"/>
      </w:pPr>
      <w:r w:rsidRPr="009668E9">
        <w:rPr>
          <w:shd w:val="clear" w:color="auto" w:fill="FFFFFF"/>
        </w:rPr>
        <w:lastRenderedPageBreak/>
        <w:t>Bowen,</w:t>
      </w:r>
      <w:r w:rsidR="00DB7BAA" w:rsidRPr="009668E9">
        <w:rPr>
          <w:shd w:val="clear" w:color="auto" w:fill="FFFFFF"/>
        </w:rPr>
        <w:t xml:space="preserve"> M</w:t>
      </w:r>
      <w:r w:rsidRPr="009668E9">
        <w:rPr>
          <w:shd w:val="clear" w:color="auto" w:fill="FFFFFF"/>
        </w:rPr>
        <w:t xml:space="preserve"> &amp; Bartley, A. (2013). </w:t>
      </w:r>
      <w:r w:rsidRPr="009668E9">
        <w:rPr>
          <w:i/>
          <w:iCs/>
          <w:shd w:val="clear" w:color="auto" w:fill="FFFFFF"/>
        </w:rPr>
        <w:t xml:space="preserve">The basics of data literacy: </w:t>
      </w:r>
      <w:r w:rsidR="00A335CC" w:rsidRPr="009668E9">
        <w:rPr>
          <w:i/>
          <w:iCs/>
          <w:shd w:val="clear" w:color="auto" w:fill="FFFFFF"/>
        </w:rPr>
        <w:t>H</w:t>
      </w:r>
      <w:r w:rsidRPr="009668E9">
        <w:rPr>
          <w:i/>
          <w:iCs/>
          <w:shd w:val="clear" w:color="auto" w:fill="FFFFFF"/>
        </w:rPr>
        <w:t>elping your students (and you!) make sense of data. (1st ed.).</w:t>
      </w:r>
      <w:r w:rsidRPr="009668E9">
        <w:rPr>
          <w:shd w:val="clear" w:color="auto" w:fill="FFFFFF"/>
        </w:rPr>
        <w:t xml:space="preserve"> National Science Teachers Association.</w:t>
      </w:r>
    </w:p>
    <w:p w14:paraId="59A84234" w14:textId="77777777" w:rsidR="00D60DEA" w:rsidRPr="00F74B62" w:rsidRDefault="00D60DEA" w:rsidP="00D60DEA">
      <w:pPr>
        <w:spacing w:line="240" w:lineRule="auto"/>
        <w:ind w:left="720" w:hanging="720"/>
        <w:rPr>
          <w:color w:val="3A3A3A"/>
          <w:shd w:val="clear" w:color="auto" w:fill="FFFFFF"/>
        </w:rPr>
      </w:pPr>
    </w:p>
    <w:p w14:paraId="2700A447" w14:textId="052604D9" w:rsidR="00D60DEA" w:rsidRPr="00A335CC" w:rsidRDefault="00D60DEA" w:rsidP="00D60DEA">
      <w:pPr>
        <w:spacing w:line="240" w:lineRule="auto"/>
        <w:rPr>
          <w:color w:val="000000"/>
        </w:rPr>
      </w:pPr>
      <w:r w:rsidRPr="000659E5">
        <w:rPr>
          <w:color w:val="000000"/>
          <w:shd w:val="clear" w:color="auto" w:fill="FFFFFF"/>
        </w:rPr>
        <w:t>Douglas</w:t>
      </w:r>
      <w:r w:rsidR="00DB7BAA">
        <w:rPr>
          <w:color w:val="000000"/>
          <w:shd w:val="clear" w:color="auto" w:fill="FFFFFF"/>
        </w:rPr>
        <w:t>, R</w:t>
      </w:r>
      <w:r w:rsidRPr="000659E5">
        <w:rPr>
          <w:color w:val="000000"/>
          <w:shd w:val="clear" w:color="auto" w:fill="FFFFFF"/>
        </w:rPr>
        <w:t>. (2006)</w:t>
      </w:r>
      <w:r w:rsidRPr="00A335CC">
        <w:rPr>
          <w:i/>
          <w:iCs/>
          <w:color w:val="000000"/>
          <w:shd w:val="clear" w:color="auto" w:fill="FFFFFF"/>
        </w:rPr>
        <w:t>. Linking science &amp; literacy in the K-8 classroom.</w:t>
      </w:r>
      <w:r w:rsidRPr="003D5647">
        <w:rPr>
          <w:i/>
          <w:iCs/>
          <w:color w:val="000000"/>
          <w:shd w:val="clear" w:color="auto" w:fill="FFFFFF"/>
        </w:rPr>
        <w:t xml:space="preserve"> </w:t>
      </w:r>
      <w:r w:rsidRPr="00A335CC">
        <w:rPr>
          <w:color w:val="000000"/>
          <w:shd w:val="clear" w:color="auto" w:fill="FFFFFF"/>
        </w:rPr>
        <w:t>NSTA Press.</w:t>
      </w:r>
    </w:p>
    <w:p w14:paraId="5EAAF409" w14:textId="77777777" w:rsidR="00D60DEA" w:rsidRPr="00F74B62" w:rsidRDefault="00D60DEA" w:rsidP="00D60DEA">
      <w:pPr>
        <w:spacing w:line="240" w:lineRule="auto"/>
        <w:ind w:left="720" w:hanging="720"/>
        <w:rPr>
          <w:shd w:val="clear" w:color="auto" w:fill="FFFFFF"/>
        </w:rPr>
      </w:pPr>
    </w:p>
    <w:p w14:paraId="5F60D89B" w14:textId="77777777" w:rsidR="00D60DEA" w:rsidRPr="00A335CC" w:rsidRDefault="00D60DEA" w:rsidP="00D60DEA">
      <w:pPr>
        <w:spacing w:line="240" w:lineRule="auto"/>
        <w:ind w:left="720" w:hanging="720"/>
        <w:rPr>
          <w:rFonts w:cs="Times New Roman"/>
          <w:szCs w:val="24"/>
        </w:rPr>
      </w:pPr>
      <w:r w:rsidRPr="00A335CC">
        <w:rPr>
          <w:rFonts w:cs="Times New Roman"/>
          <w:szCs w:val="24"/>
          <w:shd w:val="clear" w:color="auto" w:fill="FFFFFF"/>
        </w:rPr>
        <w:t>Fang, Z. (2005). Scientific literacy: A systemic functional linguistics perspective. </w:t>
      </w:r>
      <w:r w:rsidRPr="00A335CC">
        <w:rPr>
          <w:rStyle w:val="Emphasis"/>
          <w:rFonts w:cs="Times New Roman"/>
          <w:color w:val="333333"/>
          <w:szCs w:val="24"/>
          <w:shd w:val="clear" w:color="auto" w:fill="FFFFFF"/>
        </w:rPr>
        <w:t>Science Education, 89</w:t>
      </w:r>
      <w:r w:rsidRPr="00A335CC">
        <w:rPr>
          <w:rFonts w:cs="Times New Roman"/>
          <w:szCs w:val="24"/>
          <w:shd w:val="clear" w:color="auto" w:fill="FFFFFF"/>
        </w:rPr>
        <w:t>(2), 335–347. </w:t>
      </w:r>
      <w:r w:rsidRPr="00A335CC">
        <w:rPr>
          <w:rFonts w:cs="Times New Roman"/>
          <w:szCs w:val="24"/>
        </w:rPr>
        <w:t>https://doi.org/10.1002/sce.20050</w:t>
      </w:r>
    </w:p>
    <w:p w14:paraId="39299334" w14:textId="77777777" w:rsidR="00D60DEA" w:rsidRPr="00F74B62" w:rsidRDefault="00D60DEA" w:rsidP="000D1D24">
      <w:pPr>
        <w:spacing w:line="240" w:lineRule="auto"/>
        <w:rPr>
          <w:shd w:val="clear" w:color="auto" w:fill="FFFFFF"/>
        </w:rPr>
      </w:pPr>
    </w:p>
    <w:p w14:paraId="0B0103F1" w14:textId="304715F0" w:rsidR="00D60DEA" w:rsidRPr="00F74B62" w:rsidRDefault="00D60DEA" w:rsidP="00D60DEA">
      <w:pPr>
        <w:spacing w:line="240" w:lineRule="auto"/>
        <w:ind w:left="720" w:hanging="720"/>
        <w:rPr>
          <w:shd w:val="clear" w:color="auto" w:fill="FFFFFF"/>
        </w:rPr>
      </w:pPr>
      <w:r w:rsidRPr="00F74B62">
        <w:rPr>
          <w:shd w:val="clear" w:color="auto" w:fill="FFFFFF"/>
        </w:rPr>
        <w:t>Fives,</w:t>
      </w:r>
      <w:r w:rsidR="00001CC1">
        <w:rPr>
          <w:shd w:val="clear" w:color="auto" w:fill="FFFFFF"/>
        </w:rPr>
        <w:t xml:space="preserve"> H.,</w:t>
      </w:r>
      <w:r w:rsidRPr="00F74B62">
        <w:rPr>
          <w:shd w:val="clear" w:color="auto" w:fill="FFFFFF"/>
        </w:rPr>
        <w:t xml:space="preserve"> Huebner</w:t>
      </w:r>
      <w:r w:rsidR="00A335CC">
        <w:rPr>
          <w:shd w:val="clear" w:color="auto" w:fill="FFFFFF"/>
        </w:rPr>
        <w:t>,</w:t>
      </w:r>
      <w:r w:rsidR="00001CC1">
        <w:rPr>
          <w:shd w:val="clear" w:color="auto" w:fill="FFFFFF"/>
        </w:rPr>
        <w:t xml:space="preserve"> W.,</w:t>
      </w:r>
      <w:r w:rsidRPr="00F74B62">
        <w:rPr>
          <w:shd w:val="clear" w:color="auto" w:fill="FFFFFF"/>
        </w:rPr>
        <w:t xml:space="preserve"> Birnbaum,</w:t>
      </w:r>
      <w:r w:rsidR="00001CC1">
        <w:rPr>
          <w:shd w:val="clear" w:color="auto" w:fill="FFFFFF"/>
        </w:rPr>
        <w:t xml:space="preserve"> A.,</w:t>
      </w:r>
      <w:r w:rsidRPr="00F74B62">
        <w:rPr>
          <w:shd w:val="clear" w:color="auto" w:fill="FFFFFF"/>
        </w:rPr>
        <w:t xml:space="preserve"> </w:t>
      </w:r>
      <w:r w:rsidR="00A5331C">
        <w:rPr>
          <w:shd w:val="clear" w:color="auto" w:fill="FFFFFF"/>
        </w:rPr>
        <w:t>&amp;</w:t>
      </w:r>
      <w:r w:rsidR="00A5331C" w:rsidRPr="00F74B62">
        <w:rPr>
          <w:shd w:val="clear" w:color="auto" w:fill="FFFFFF"/>
        </w:rPr>
        <w:t xml:space="preserve"> </w:t>
      </w:r>
      <w:proofErr w:type="spellStart"/>
      <w:r w:rsidRPr="00F74B62">
        <w:rPr>
          <w:shd w:val="clear" w:color="auto" w:fill="FFFFFF"/>
        </w:rPr>
        <w:t>Nicolich</w:t>
      </w:r>
      <w:proofErr w:type="spellEnd"/>
      <w:r w:rsidR="00001CC1">
        <w:rPr>
          <w:shd w:val="clear" w:color="auto" w:fill="FFFFFF"/>
        </w:rPr>
        <w:t>, M.</w:t>
      </w:r>
      <w:r w:rsidRPr="00F74B62">
        <w:rPr>
          <w:shd w:val="clear" w:color="auto" w:fill="FFFFFF"/>
        </w:rPr>
        <w:t xml:space="preserve"> </w:t>
      </w:r>
      <w:r>
        <w:rPr>
          <w:shd w:val="clear" w:color="auto" w:fill="FFFFFF"/>
        </w:rPr>
        <w:t xml:space="preserve">(2014). </w:t>
      </w:r>
      <w:r w:rsidRPr="00F74B62">
        <w:rPr>
          <w:shd w:val="clear" w:color="auto" w:fill="FFFFFF"/>
        </w:rPr>
        <w:t xml:space="preserve">Developing a measure of scientific literacy for middle school students. </w:t>
      </w:r>
      <w:r w:rsidRPr="003D5647">
        <w:rPr>
          <w:i/>
          <w:iCs/>
          <w:shd w:val="clear" w:color="auto" w:fill="FFFFFF"/>
        </w:rPr>
        <w:t>Science Education</w:t>
      </w:r>
      <w:r>
        <w:rPr>
          <w:i/>
          <w:iCs/>
          <w:shd w:val="clear" w:color="auto" w:fill="FFFFFF"/>
        </w:rPr>
        <w:t>,</w:t>
      </w:r>
      <w:r w:rsidRPr="00F74B62">
        <w:rPr>
          <w:shd w:val="clear" w:color="auto" w:fill="FFFFFF"/>
        </w:rPr>
        <w:t xml:space="preserve"> 98</w:t>
      </w:r>
      <w:r>
        <w:rPr>
          <w:shd w:val="clear" w:color="auto" w:fill="FFFFFF"/>
        </w:rPr>
        <w:t>(</w:t>
      </w:r>
      <w:r w:rsidRPr="00F74B62">
        <w:rPr>
          <w:shd w:val="clear" w:color="auto" w:fill="FFFFFF"/>
        </w:rPr>
        <w:t>4</w:t>
      </w:r>
      <w:r>
        <w:rPr>
          <w:shd w:val="clear" w:color="auto" w:fill="FFFFFF"/>
        </w:rPr>
        <w:t>),</w:t>
      </w:r>
      <w:r w:rsidRPr="00F74B62">
        <w:rPr>
          <w:shd w:val="clear" w:color="auto" w:fill="FFFFFF"/>
        </w:rPr>
        <w:t xml:space="preserve"> 549-580.</w:t>
      </w:r>
    </w:p>
    <w:p w14:paraId="4100E40E" w14:textId="01507F56" w:rsidR="00D60DEA" w:rsidRDefault="00B02DA6" w:rsidP="00B02DA6">
      <w:pPr>
        <w:pStyle w:val="NormalWeb"/>
        <w:ind w:left="567" w:hanging="567"/>
      </w:pPr>
      <w:r>
        <w:t xml:space="preserve">Holman, N. (2020). Montana’s reservation economies. </w:t>
      </w:r>
      <w:r>
        <w:rPr>
          <w:i/>
          <w:iCs/>
        </w:rPr>
        <w:t xml:space="preserve">Montana Economy </w:t>
      </w:r>
      <w:proofErr w:type="gramStart"/>
      <w:r>
        <w:rPr>
          <w:i/>
          <w:iCs/>
        </w:rPr>
        <w:t>at a Glance</w:t>
      </w:r>
      <w:proofErr w:type="gramEnd"/>
      <w:r>
        <w:t xml:space="preserve">, 2–7. </w:t>
      </w:r>
    </w:p>
    <w:p w14:paraId="0831C051" w14:textId="2518A83D" w:rsidR="00B02DA6" w:rsidRPr="00B02DA6" w:rsidRDefault="00B02DA6" w:rsidP="00B02DA6">
      <w:pPr>
        <w:pStyle w:val="NormalWeb"/>
        <w:ind w:left="567" w:hanging="567"/>
      </w:pPr>
      <w:r>
        <w:t>Huang, D.,</w:t>
      </w:r>
      <w:r w:rsidR="00A335CC">
        <w:t xml:space="preserve"> </w:t>
      </w:r>
      <w:r>
        <w:t xml:space="preserve">Taha, </w:t>
      </w:r>
      <w:proofErr w:type="spellStart"/>
      <w:r>
        <w:t>Bleier</w:t>
      </w:r>
      <w:proofErr w:type="spellEnd"/>
      <w:r>
        <w:t xml:space="preserve">, B., &amp; </w:t>
      </w:r>
      <w:proofErr w:type="spellStart"/>
      <w:r>
        <w:t>Amiji</w:t>
      </w:r>
      <w:proofErr w:type="spellEnd"/>
      <w:r>
        <w:t xml:space="preserve">, M. (2023). Why are people more likely to get sick when it is cold?  (A. </w:t>
      </w:r>
      <w:proofErr w:type="spellStart"/>
      <w:r>
        <w:t>Gamzon</w:t>
      </w:r>
      <w:proofErr w:type="spellEnd"/>
      <w:r>
        <w:t xml:space="preserve"> &amp; A. Appleton, Eds.</w:t>
      </w:r>
      <w:proofErr w:type="gramStart"/>
      <w:r>
        <w:t>).</w:t>
      </w:r>
      <w:r>
        <w:rPr>
          <w:i/>
          <w:iCs/>
        </w:rPr>
        <w:t>Science</w:t>
      </w:r>
      <w:proofErr w:type="gramEnd"/>
      <w:r>
        <w:rPr>
          <w:i/>
          <w:iCs/>
        </w:rPr>
        <w:t xml:space="preserve"> Journal for Kids</w:t>
      </w:r>
      <w:r>
        <w:t xml:space="preserve">. https://www.sciencejournalforkids.org/wp-content/uploads/2023/03/cold_nose_article_lower_level.pdf </w:t>
      </w:r>
    </w:p>
    <w:p w14:paraId="7C756B6B" w14:textId="2B8B808B" w:rsidR="00B02DA6" w:rsidRDefault="00C97E56" w:rsidP="00B02DA6">
      <w:pPr>
        <w:pStyle w:val="NormalWeb"/>
        <w:ind w:left="567" w:hanging="567"/>
      </w:pPr>
      <w:r>
        <w:t xml:space="preserve">Montana Office of Public Instruction. (n.d.). </w:t>
      </w:r>
      <w:r w:rsidR="00B02DA6">
        <w:rPr>
          <w:i/>
          <w:iCs/>
        </w:rPr>
        <w:t>Indian education for all</w:t>
      </w:r>
      <w:r w:rsidR="00B02DA6">
        <w:t xml:space="preserve">. opi.mt.gov.  https://opi.mt.gov/Educators/Teaching-Learning/Indian-Education-for-All </w:t>
      </w:r>
    </w:p>
    <w:p w14:paraId="68D55268" w14:textId="77777777" w:rsidR="007809F4" w:rsidRDefault="007809F4" w:rsidP="007809F4">
      <w:pPr>
        <w:pStyle w:val="NormalWeb"/>
        <w:ind w:left="567" w:hanging="567"/>
      </w:pPr>
      <w:proofErr w:type="spellStart"/>
      <w:r>
        <w:t>Kouba</w:t>
      </w:r>
      <w:proofErr w:type="spellEnd"/>
      <w:r>
        <w:t xml:space="preserve">, C., &amp; Gopher, C. (Eds.). (2022). </w:t>
      </w:r>
      <w:r w:rsidRPr="007809F4">
        <w:rPr>
          <w:i/>
          <w:iCs/>
        </w:rPr>
        <w:t>Montana American Indian Student Achievement Data Report.</w:t>
      </w:r>
      <w:r>
        <w:t xml:space="preserve"> https://ewscripps.brightspotcdn.com/86/77/69e518694c649209b5273d8146d5/ai-report-2022.pdf </w:t>
      </w:r>
    </w:p>
    <w:p w14:paraId="5A39CD11" w14:textId="77777777" w:rsidR="00D60DEA" w:rsidRPr="00805915" w:rsidRDefault="00D60DEA" w:rsidP="00D60DEA">
      <w:pPr>
        <w:pStyle w:val="NoSpacing"/>
        <w:ind w:left="720" w:hanging="720"/>
      </w:pPr>
      <w:r w:rsidRPr="00805915">
        <w:rPr>
          <w:shd w:val="clear" w:color="auto" w:fill="FFFFFF"/>
        </w:rPr>
        <w:t xml:space="preserve">McComas, W.F. (2004). Keys to </w:t>
      </w:r>
      <w:r>
        <w:rPr>
          <w:shd w:val="clear" w:color="auto" w:fill="FFFFFF"/>
        </w:rPr>
        <w:t>t</w:t>
      </w:r>
      <w:r w:rsidRPr="00805915">
        <w:rPr>
          <w:shd w:val="clear" w:color="auto" w:fill="FFFFFF"/>
        </w:rPr>
        <w:t xml:space="preserve">eaching the </w:t>
      </w:r>
      <w:r>
        <w:rPr>
          <w:shd w:val="clear" w:color="auto" w:fill="FFFFFF"/>
        </w:rPr>
        <w:t>n</w:t>
      </w:r>
      <w:r w:rsidRPr="00805915">
        <w:rPr>
          <w:shd w:val="clear" w:color="auto" w:fill="FFFFFF"/>
        </w:rPr>
        <w:t xml:space="preserve">ature of </w:t>
      </w:r>
      <w:r>
        <w:rPr>
          <w:shd w:val="clear" w:color="auto" w:fill="FFFFFF"/>
        </w:rPr>
        <w:t>s</w:t>
      </w:r>
      <w:r w:rsidRPr="00805915">
        <w:rPr>
          <w:shd w:val="clear" w:color="auto" w:fill="FFFFFF"/>
        </w:rPr>
        <w:t>cience. </w:t>
      </w:r>
      <w:r w:rsidRPr="00805915">
        <w:rPr>
          <w:i/>
          <w:iCs/>
        </w:rPr>
        <w:t>The Science Teacher, 71</w:t>
      </w:r>
      <w:r w:rsidRPr="00805915">
        <w:rPr>
          <w:shd w:val="clear" w:color="auto" w:fill="FFFFFF"/>
        </w:rPr>
        <w:t>, 24-27.</w:t>
      </w:r>
    </w:p>
    <w:p w14:paraId="767CF929" w14:textId="77777777" w:rsidR="00D60DEA" w:rsidRPr="00BC556B" w:rsidRDefault="00D60DEA" w:rsidP="00D60DEA">
      <w:pPr>
        <w:pStyle w:val="NormalWeb"/>
        <w:ind w:left="720" w:hanging="720"/>
      </w:pPr>
      <w:r w:rsidRPr="00576898">
        <w:t>McNamara, D.S. (2004). SERT: Self-explanation reading training.</w:t>
      </w:r>
      <w:r>
        <w:t xml:space="preserve"> </w:t>
      </w:r>
      <w:r w:rsidRPr="00576898">
        <w:t>Discourse Processes,38,1–30.</w:t>
      </w:r>
    </w:p>
    <w:p w14:paraId="66E31C00" w14:textId="273BD1E1" w:rsidR="00E9128B" w:rsidRDefault="00D60DEA" w:rsidP="00AE787D">
      <w:pPr>
        <w:pStyle w:val="NormalWeb"/>
        <w:ind w:left="720" w:hanging="720"/>
      </w:pPr>
      <w:r w:rsidRPr="00F74B62">
        <w:t xml:space="preserve">Munier, V., Merle, H., &amp; </w:t>
      </w:r>
      <w:proofErr w:type="spellStart"/>
      <w:r w:rsidRPr="00F74B62">
        <w:t>Brehelin</w:t>
      </w:r>
      <w:proofErr w:type="spellEnd"/>
      <w:r w:rsidRPr="00F74B62">
        <w:t xml:space="preserve">, D. (2013). Teaching scientific measurement and uncertainty in elementary school. </w:t>
      </w:r>
      <w:r w:rsidRPr="003D5647">
        <w:rPr>
          <w:i/>
          <w:iCs/>
        </w:rPr>
        <w:t>International Journal of Science Education</w:t>
      </w:r>
      <w:r w:rsidRPr="00F74B62">
        <w:t xml:space="preserve">, </w:t>
      </w:r>
      <w:r w:rsidRPr="00A335CC">
        <w:rPr>
          <w:i/>
          <w:iCs/>
        </w:rPr>
        <w:t xml:space="preserve">35(16), </w:t>
      </w:r>
      <w:r w:rsidRPr="00F74B62">
        <w:t xml:space="preserve">2752–2783. </w:t>
      </w:r>
      <w:r w:rsidRPr="00AE787D">
        <w:t>https://doi.org/10.1080/09500693.2011.640360</w:t>
      </w:r>
      <w:r w:rsidRPr="00F74B62">
        <w:t xml:space="preserve"> </w:t>
      </w:r>
    </w:p>
    <w:p w14:paraId="5C7FF6EE" w14:textId="5496432F" w:rsidR="00D60DEA" w:rsidRDefault="00D60DEA" w:rsidP="00D60DEA">
      <w:pPr>
        <w:spacing w:line="240" w:lineRule="auto"/>
        <w:ind w:left="720" w:hanging="720"/>
        <w:rPr>
          <w:rFonts w:eastAsia="Times New Roman"/>
        </w:rPr>
      </w:pPr>
      <w:r w:rsidRPr="00AE787D">
        <w:rPr>
          <w:rFonts w:eastAsia="Times New Roman"/>
        </w:rPr>
        <w:t xml:space="preserve">National Research Council (2011). A </w:t>
      </w:r>
      <w:r w:rsidR="00A335CC" w:rsidRPr="00AE787D">
        <w:rPr>
          <w:rFonts w:eastAsia="Times New Roman"/>
        </w:rPr>
        <w:t>f</w:t>
      </w:r>
      <w:r w:rsidRPr="00AE787D">
        <w:rPr>
          <w:rFonts w:eastAsia="Times New Roman"/>
        </w:rPr>
        <w:t xml:space="preserve">ramework for </w:t>
      </w:r>
      <w:r w:rsidR="00A335CC" w:rsidRPr="00AE787D">
        <w:rPr>
          <w:rFonts w:eastAsia="Times New Roman"/>
        </w:rPr>
        <w:t>k</w:t>
      </w:r>
      <w:r w:rsidRPr="00AE787D">
        <w:rPr>
          <w:rFonts w:eastAsia="Times New Roman"/>
        </w:rPr>
        <w:t xml:space="preserve">-12 </w:t>
      </w:r>
      <w:r w:rsidR="00A335CC" w:rsidRPr="00AE787D">
        <w:rPr>
          <w:rFonts w:eastAsia="Times New Roman"/>
        </w:rPr>
        <w:t>s</w:t>
      </w:r>
      <w:r w:rsidRPr="00AE787D">
        <w:rPr>
          <w:rFonts w:eastAsia="Times New Roman"/>
        </w:rPr>
        <w:t xml:space="preserve">cience </w:t>
      </w:r>
      <w:r w:rsidR="00A335CC" w:rsidRPr="00AE787D">
        <w:rPr>
          <w:rFonts w:eastAsia="Times New Roman"/>
        </w:rPr>
        <w:t>e</w:t>
      </w:r>
      <w:r w:rsidRPr="00AE787D">
        <w:rPr>
          <w:rFonts w:eastAsia="Times New Roman"/>
        </w:rPr>
        <w:t xml:space="preserve">ducation: </w:t>
      </w:r>
      <w:r w:rsidR="00A335CC" w:rsidRPr="00AE787D">
        <w:rPr>
          <w:rFonts w:eastAsia="Times New Roman"/>
        </w:rPr>
        <w:t>p</w:t>
      </w:r>
      <w:r w:rsidRPr="00AE787D">
        <w:rPr>
          <w:rFonts w:eastAsia="Times New Roman"/>
        </w:rPr>
        <w:t xml:space="preserve">ractices, </w:t>
      </w:r>
      <w:r w:rsidR="00A335CC" w:rsidRPr="00AE787D">
        <w:rPr>
          <w:rFonts w:eastAsia="Times New Roman"/>
        </w:rPr>
        <w:t>c</w:t>
      </w:r>
      <w:r w:rsidRPr="00AE787D">
        <w:rPr>
          <w:rFonts w:eastAsia="Times New Roman"/>
        </w:rPr>
        <w:t xml:space="preserve">rosscutting </w:t>
      </w:r>
      <w:r w:rsidR="00A335CC" w:rsidRPr="00AE787D">
        <w:rPr>
          <w:rFonts w:eastAsia="Times New Roman"/>
        </w:rPr>
        <w:t>c</w:t>
      </w:r>
      <w:r w:rsidRPr="00AE787D">
        <w:rPr>
          <w:rFonts w:eastAsia="Times New Roman"/>
        </w:rPr>
        <w:t xml:space="preserve">oncepts, and </w:t>
      </w:r>
      <w:r w:rsidR="00A335CC" w:rsidRPr="00AE787D">
        <w:rPr>
          <w:rFonts w:eastAsia="Times New Roman"/>
        </w:rPr>
        <w:t>c</w:t>
      </w:r>
      <w:r w:rsidRPr="00AE787D">
        <w:rPr>
          <w:rFonts w:eastAsia="Times New Roman"/>
        </w:rPr>
        <w:t xml:space="preserve">ore </w:t>
      </w:r>
      <w:r w:rsidR="00A335CC" w:rsidRPr="00AE787D">
        <w:rPr>
          <w:rFonts w:eastAsia="Times New Roman"/>
        </w:rPr>
        <w:t>i</w:t>
      </w:r>
      <w:r w:rsidRPr="00AE787D">
        <w:rPr>
          <w:rFonts w:eastAsia="Times New Roman"/>
        </w:rPr>
        <w:t>deas.</w:t>
      </w:r>
      <w:r w:rsidRPr="00B02DA6">
        <w:rPr>
          <w:rFonts w:eastAsia="Times New Roman"/>
        </w:rPr>
        <w:t xml:space="preserve"> </w:t>
      </w:r>
      <w:r w:rsidR="00086EB1">
        <w:rPr>
          <w:rFonts w:eastAsia="Times New Roman"/>
        </w:rPr>
        <w:t>p. 233</w:t>
      </w:r>
    </w:p>
    <w:p w14:paraId="0F8EC4FA" w14:textId="77777777" w:rsidR="00786EF1" w:rsidRDefault="00786EF1" w:rsidP="00786EF1">
      <w:pPr>
        <w:spacing w:line="240" w:lineRule="auto"/>
        <w:ind w:left="720" w:hanging="720"/>
      </w:pPr>
    </w:p>
    <w:p w14:paraId="4746695D" w14:textId="186D70D6" w:rsidR="00786EF1" w:rsidRDefault="00786EF1" w:rsidP="00786EF1">
      <w:pPr>
        <w:spacing w:line="240" w:lineRule="auto"/>
        <w:ind w:left="720" w:hanging="720"/>
        <w:rPr>
          <w:rFonts w:eastAsia="Times New Roman"/>
        </w:rPr>
      </w:pPr>
      <w:r w:rsidRPr="00AE787D">
        <w:t>NGSS Framework</w:t>
      </w:r>
      <w:r w:rsidRPr="00AE787D">
        <w:rPr>
          <w:rFonts w:eastAsia="Times New Roman"/>
        </w:rPr>
        <w:t>,</w:t>
      </w:r>
      <w:r>
        <w:rPr>
          <w:rFonts w:eastAsia="Times New Roman"/>
        </w:rPr>
        <w:t xml:space="preserve"> Appendix </w:t>
      </w:r>
      <w:proofErr w:type="gramStart"/>
      <w:r>
        <w:rPr>
          <w:rFonts w:eastAsia="Times New Roman"/>
        </w:rPr>
        <w:t xml:space="preserve">G, </w:t>
      </w:r>
      <w:r w:rsidRPr="00AE787D">
        <w:rPr>
          <w:rFonts w:eastAsia="Times New Roman"/>
        </w:rPr>
        <w:t xml:space="preserve"> National</w:t>
      </w:r>
      <w:proofErr w:type="gramEnd"/>
      <w:r w:rsidRPr="00AE787D">
        <w:rPr>
          <w:rFonts w:eastAsia="Times New Roman"/>
        </w:rPr>
        <w:t xml:space="preserve"> Research Council (201</w:t>
      </w:r>
      <w:r>
        <w:rPr>
          <w:rFonts w:eastAsia="Times New Roman"/>
        </w:rPr>
        <w:t>3</w:t>
      </w:r>
      <w:r w:rsidRPr="00AE787D">
        <w:rPr>
          <w:rFonts w:eastAsia="Times New Roman"/>
        </w:rPr>
        <w:t xml:space="preserve">). </w:t>
      </w:r>
      <w:r w:rsidR="00394315">
        <w:rPr>
          <w:rFonts w:eastAsia="Times New Roman"/>
        </w:rPr>
        <w:t xml:space="preserve">Crosscutting concepts. </w:t>
      </w:r>
      <w:r w:rsidRPr="00786EF1">
        <w:rPr>
          <w:rFonts w:eastAsia="Times New Roman"/>
        </w:rPr>
        <w:t>https://www.nextgenscience.org/sites/default/files/Appendix%20G%20-%20Crosscutting%20Concepts%20FINAL%20edited%204.10.13.pdf</w:t>
      </w:r>
    </w:p>
    <w:p w14:paraId="6252C40C" w14:textId="117F5E34" w:rsidR="0020697E" w:rsidRDefault="007E2008" w:rsidP="0020697E">
      <w:pPr>
        <w:pStyle w:val="NormalWeb"/>
        <w:ind w:left="567" w:hanging="567"/>
      </w:pPr>
      <w:r>
        <w:rPr>
          <w:i/>
          <w:iCs/>
        </w:rPr>
        <w:t>MT Constitution</w:t>
      </w:r>
      <w:r w:rsidR="0020697E">
        <w:t xml:space="preserve">. </w:t>
      </w:r>
      <w:r>
        <w:rPr>
          <w:color w:val="000000" w:themeColor="text1"/>
          <w:shd w:val="clear" w:color="auto" w:fill="FFFFFF"/>
        </w:rPr>
        <w:t>Article X, Section 1(2).</w:t>
      </w:r>
      <w:r w:rsidR="0020697E">
        <w:t xml:space="preserve"> (1972). https://leg.mt.gov/BILLS/mca_toc/CONSTITUTION_X_X.htm </w:t>
      </w:r>
    </w:p>
    <w:p w14:paraId="35AE8B7C" w14:textId="739D28DD" w:rsidR="00E17B7E" w:rsidRDefault="0019162C" w:rsidP="00144AB1">
      <w:pPr>
        <w:pStyle w:val="NormalWeb"/>
        <w:ind w:left="567" w:hanging="567"/>
      </w:pPr>
      <w:proofErr w:type="spellStart"/>
      <w:r>
        <w:lastRenderedPageBreak/>
        <w:t>Tollis</w:t>
      </w:r>
      <w:proofErr w:type="spellEnd"/>
      <w:r>
        <w:t xml:space="preserve">, M., Robbins, J., &amp; Webb, A. (2024). Why don’t whales get </w:t>
      </w:r>
      <w:proofErr w:type="gramStart"/>
      <w:r>
        <w:t>cancer?(</w:t>
      </w:r>
      <w:proofErr w:type="gramEnd"/>
      <w:r>
        <w:t xml:space="preserve">S. </w:t>
      </w:r>
      <w:proofErr w:type="spellStart"/>
      <w:r>
        <w:t>Folkard</w:t>
      </w:r>
      <w:proofErr w:type="spellEnd"/>
      <w:r>
        <w:t>, R. Davies, &amp; A. Appleton, Eds.).</w:t>
      </w:r>
      <w:r>
        <w:rPr>
          <w:i/>
          <w:iCs/>
        </w:rPr>
        <w:t>Science Journal for Kids</w:t>
      </w:r>
      <w:r>
        <w:t xml:space="preserve">. </w:t>
      </w:r>
    </w:p>
    <w:p w14:paraId="6F35AA4E" w14:textId="1AF062BD" w:rsidR="00F103DD" w:rsidRDefault="00F103DD" w:rsidP="00144AB1">
      <w:pPr>
        <w:pStyle w:val="NormalWeb"/>
        <w:ind w:left="567" w:hanging="567"/>
      </w:pPr>
      <w:r>
        <w:t xml:space="preserve">US Department of Education (2022). </w:t>
      </w:r>
      <w:proofErr w:type="gramStart"/>
      <w:r w:rsidRPr="00F103DD">
        <w:rPr>
          <w:i/>
          <w:iCs/>
        </w:rPr>
        <w:t>Title</w:t>
      </w:r>
      <w:proofErr w:type="gramEnd"/>
      <w:r w:rsidRPr="00F103DD">
        <w:rPr>
          <w:i/>
          <w:iCs/>
        </w:rPr>
        <w:t xml:space="preserve"> I improving the academic achievement of the disadvantaged.</w:t>
      </w:r>
      <w:r>
        <w:t xml:space="preserve"> Office of Elementary and Secondary Education.</w:t>
      </w:r>
      <w:r w:rsidRPr="00F103DD">
        <w:t xml:space="preserve"> https://oese.ed.gov/offices/office-of-formula-grants/school-support-and-accountability/essa-legislation-table-contents/title-i-part-a/</w:t>
      </w:r>
    </w:p>
    <w:p w14:paraId="424D4225" w14:textId="2FDC3FEC" w:rsidR="00EB3616" w:rsidRPr="00EB3616" w:rsidRDefault="00EB3616" w:rsidP="00144AB1">
      <w:pPr>
        <w:pStyle w:val="NormalWeb"/>
        <w:ind w:left="567" w:hanging="567"/>
        <w:rPr>
          <w:i/>
          <w:iCs/>
        </w:rPr>
      </w:pPr>
      <w:r>
        <w:t xml:space="preserve">Victoria State Government Department of Education. (2021, October 29). </w:t>
      </w:r>
      <w:r w:rsidRPr="00EB3616">
        <w:rPr>
          <w:i/>
          <w:iCs/>
        </w:rPr>
        <w:t>Introduction to literacy in science.</w:t>
      </w:r>
      <w:r w:rsidR="007D764B">
        <w:t xml:space="preserve"> </w:t>
      </w:r>
      <w:r w:rsidR="007D764B" w:rsidRPr="007D764B">
        <w:t>https://www.education.vic.gov.au/school/teachers/teachingresources/discipline/english/literacy/Pages/introduction_to_literacy_in_science.aspx</w:t>
      </w:r>
    </w:p>
    <w:p w14:paraId="77E321D8" w14:textId="47AEB8BA" w:rsidR="003841DD" w:rsidRPr="004B3094" w:rsidRDefault="00750E81" w:rsidP="004B3094">
      <w:pPr>
        <w:spacing w:after="160" w:line="259" w:lineRule="auto"/>
        <w:rPr>
          <w:rFonts w:eastAsia="Times New Roman"/>
        </w:rPr>
      </w:pPr>
      <w:bookmarkStart w:id="13" w:name="_Toc146799441"/>
      <w:r>
        <w:rPr>
          <w:rFonts w:eastAsia="Times New Roman"/>
        </w:rPr>
        <w:br w:type="page"/>
      </w:r>
    </w:p>
    <w:p w14:paraId="50169B9A" w14:textId="77777777" w:rsidR="00A922AE" w:rsidRDefault="00A922AE" w:rsidP="00A922AE">
      <w:pPr>
        <w:pStyle w:val="EndMatterTitle"/>
        <w:spacing w:before="3600" w:after="0"/>
      </w:pPr>
    </w:p>
    <w:p w14:paraId="0C5A2D48" w14:textId="322EFFC3" w:rsidR="00A507BF" w:rsidRPr="006B57A0" w:rsidRDefault="006558E8" w:rsidP="00A922AE">
      <w:pPr>
        <w:pStyle w:val="EndMatterTitle"/>
        <w:spacing w:before="3600" w:after="0"/>
      </w:pPr>
      <w:r>
        <w:t>APPENDICES</w:t>
      </w:r>
      <w:bookmarkEnd w:id="13"/>
    </w:p>
    <w:p w14:paraId="681AA49E" w14:textId="35248F09" w:rsidR="005C46C8" w:rsidRDefault="005C46C8">
      <w:pPr>
        <w:spacing w:after="160" w:line="259" w:lineRule="auto"/>
      </w:pPr>
      <w:r>
        <w:br w:type="page"/>
      </w:r>
    </w:p>
    <w:p w14:paraId="447770DD" w14:textId="77777777" w:rsidR="00292995" w:rsidRDefault="00292995" w:rsidP="00292995">
      <w:pPr>
        <w:spacing w:before="3600" w:line="240" w:lineRule="auto"/>
        <w:jc w:val="center"/>
        <w:rPr>
          <w:u w:val="single"/>
        </w:rPr>
      </w:pPr>
    </w:p>
    <w:p w14:paraId="6AA5EE9E" w14:textId="7337F323" w:rsidR="006558E8" w:rsidRPr="00A507BF" w:rsidRDefault="006558E8" w:rsidP="00292995">
      <w:pPr>
        <w:spacing w:before="3600" w:line="720" w:lineRule="auto"/>
        <w:jc w:val="center"/>
        <w:rPr>
          <w:u w:val="single"/>
        </w:rPr>
      </w:pPr>
      <w:r w:rsidRPr="00A507BF">
        <w:rPr>
          <w:u w:val="single"/>
        </w:rPr>
        <w:t xml:space="preserve">APPENDIX </w:t>
      </w:r>
      <w:r w:rsidR="006B57A0">
        <w:rPr>
          <w:u w:val="single"/>
        </w:rPr>
        <w:t>A</w:t>
      </w:r>
    </w:p>
    <w:p w14:paraId="30EEBDEE" w14:textId="293077DA" w:rsidR="00635D5E" w:rsidRDefault="00537708" w:rsidP="00292995">
      <w:pPr>
        <w:pStyle w:val="AppendixTitle"/>
        <w:spacing w:line="720" w:lineRule="auto"/>
      </w:pPr>
      <w:r>
        <w:t>SCIENTIFIC LITERACY SELF-CONFIDENCE SURVEY</w:t>
      </w:r>
      <w:r w:rsidR="00635D5E">
        <w:br w:type="page"/>
      </w:r>
    </w:p>
    <w:p w14:paraId="607B946B" w14:textId="23BBCCAB" w:rsidR="00806C30" w:rsidRDefault="00806C30" w:rsidP="00806C30">
      <w:pPr>
        <w:pStyle w:val="ListParagraph"/>
        <w:numPr>
          <w:ilvl w:val="0"/>
          <w:numId w:val="12"/>
        </w:numPr>
      </w:pPr>
      <w:r>
        <w:lastRenderedPageBreak/>
        <w:t>How would you describe your familiarity with science literacy (scientific literacy)?</w:t>
      </w:r>
    </w:p>
    <w:p w14:paraId="7FF9C893" w14:textId="77777777" w:rsidR="00806C30" w:rsidRDefault="00806C30" w:rsidP="00806C30">
      <w:pPr>
        <w:pStyle w:val="ListParagraph"/>
      </w:pPr>
    </w:p>
    <w:p w14:paraId="2C90AB56" w14:textId="77777777" w:rsidR="00806C30" w:rsidRDefault="00806C30" w:rsidP="00806C30">
      <w:pPr>
        <w:spacing w:line="360" w:lineRule="auto"/>
        <w:jc w:val="center"/>
      </w:pPr>
      <w:r w:rsidRPr="00C71E16">
        <w:t xml:space="preserve">1 – not at all </w:t>
      </w:r>
      <w:r>
        <w:t xml:space="preserve">  </w:t>
      </w:r>
      <w:r w:rsidRPr="00C71E16">
        <w:t xml:space="preserve">2 – Slightly </w:t>
      </w:r>
      <w:r>
        <w:t xml:space="preserve">  </w:t>
      </w:r>
      <w:r w:rsidRPr="00C71E16">
        <w:t xml:space="preserve">3 – Somewhat </w:t>
      </w:r>
      <w:r>
        <w:t xml:space="preserve">  </w:t>
      </w:r>
      <w:r w:rsidRPr="00C71E16">
        <w:t>4 – Moderately 5 – Extremely</w:t>
      </w:r>
    </w:p>
    <w:p w14:paraId="4509C680" w14:textId="77777777" w:rsidR="00806C30" w:rsidRDefault="00806C30" w:rsidP="00806C30"/>
    <w:p w14:paraId="2311088C" w14:textId="77777777" w:rsidR="00806C30" w:rsidRPr="009D0FF1" w:rsidRDefault="00806C30" w:rsidP="00806C30">
      <w:pPr>
        <w:pStyle w:val="ListParagraph"/>
        <w:numPr>
          <w:ilvl w:val="0"/>
          <w:numId w:val="12"/>
        </w:numPr>
      </w:pPr>
      <w:r>
        <w:t>In your own words, create a definition for science literacy (scientific literacy).</w:t>
      </w:r>
    </w:p>
    <w:p w14:paraId="0EC3B59E" w14:textId="4EA223A6" w:rsidR="00806C30" w:rsidRPr="009D0FF1" w:rsidRDefault="00806C30" w:rsidP="00806C30"/>
    <w:p w14:paraId="051B2493" w14:textId="77777777" w:rsidR="00806C30" w:rsidRDefault="00806C30" w:rsidP="00806C30">
      <w:pPr>
        <w:pStyle w:val="ListParagraph"/>
        <w:numPr>
          <w:ilvl w:val="0"/>
          <w:numId w:val="12"/>
        </w:numPr>
      </w:pPr>
      <w:r>
        <w:t xml:space="preserve">How often do you look for patterns when trying to understand science readings and data? </w:t>
      </w:r>
    </w:p>
    <w:p w14:paraId="7D56DB63" w14:textId="77777777" w:rsidR="00806C30" w:rsidRDefault="00806C30" w:rsidP="00806C30">
      <w:pPr>
        <w:pStyle w:val="ListParagraph"/>
      </w:pPr>
    </w:p>
    <w:p w14:paraId="082B69D1" w14:textId="77777777" w:rsidR="00806C30" w:rsidRDefault="00806C30" w:rsidP="00806C30">
      <w:pPr>
        <w:ind w:left="360"/>
        <w:jc w:val="center"/>
      </w:pPr>
      <w:r>
        <w:t>1 – Never 2 – Almost never 3 –Sometimes 4 – Almost every time 5 – Every time</w:t>
      </w:r>
    </w:p>
    <w:p w14:paraId="04872C5B" w14:textId="77777777" w:rsidR="00806C30" w:rsidRPr="009D0FF1" w:rsidRDefault="00806C30" w:rsidP="00806C30">
      <w:pPr>
        <w:ind w:left="360"/>
      </w:pPr>
    </w:p>
    <w:p w14:paraId="50BD3FBA" w14:textId="77777777" w:rsidR="00806C30" w:rsidRDefault="00806C30" w:rsidP="00806C30">
      <w:pPr>
        <w:pStyle w:val="ListParagraph"/>
        <w:numPr>
          <w:ilvl w:val="0"/>
          <w:numId w:val="12"/>
        </w:numPr>
      </w:pPr>
      <w:r>
        <w:t xml:space="preserve">How often do you think about cause and effect when trying to understand science readings and data? </w:t>
      </w:r>
    </w:p>
    <w:p w14:paraId="0742A3E8" w14:textId="77777777" w:rsidR="00806C30" w:rsidRDefault="00806C30" w:rsidP="00806C30">
      <w:pPr>
        <w:pStyle w:val="ListParagraph"/>
      </w:pPr>
    </w:p>
    <w:p w14:paraId="2296ACE3" w14:textId="77777777" w:rsidR="00806C30" w:rsidRDefault="00806C30" w:rsidP="00806C30">
      <w:pPr>
        <w:ind w:left="360"/>
        <w:jc w:val="center"/>
      </w:pPr>
      <w:r>
        <w:t>1 – Never 2 – Almost never 3 – Sometimes 4 – Almost every time 5 – Every time</w:t>
      </w:r>
    </w:p>
    <w:p w14:paraId="09733D63" w14:textId="77777777" w:rsidR="00806C30" w:rsidRDefault="00806C30" w:rsidP="00806C30"/>
    <w:p w14:paraId="2506A5EE" w14:textId="77777777" w:rsidR="00806C30" w:rsidRDefault="00806C30" w:rsidP="00806C30">
      <w:pPr>
        <w:pStyle w:val="ListParagraph"/>
        <w:numPr>
          <w:ilvl w:val="0"/>
          <w:numId w:val="12"/>
        </w:numPr>
      </w:pPr>
      <w:r>
        <w:t xml:space="preserve">How often do you look at scale, proportions, and quantity (amount) when trying to understand science readings and data? </w:t>
      </w:r>
    </w:p>
    <w:p w14:paraId="0B186053" w14:textId="77777777" w:rsidR="00806C30" w:rsidRDefault="00806C30" w:rsidP="00806C30">
      <w:pPr>
        <w:pStyle w:val="ListParagraph"/>
      </w:pPr>
    </w:p>
    <w:p w14:paraId="413400DB" w14:textId="77777777" w:rsidR="00806C30" w:rsidRDefault="00806C30" w:rsidP="00806C30">
      <w:pPr>
        <w:ind w:left="360"/>
        <w:jc w:val="center"/>
      </w:pPr>
      <w:r>
        <w:t>1 – Never 2 – Almost never 3 –Sometimes 4 – Almost every time 5 – Every time</w:t>
      </w:r>
    </w:p>
    <w:p w14:paraId="0311ADF3" w14:textId="77777777" w:rsidR="00806C30" w:rsidRDefault="00806C30" w:rsidP="00806C30">
      <w:pPr>
        <w:ind w:left="360"/>
      </w:pPr>
    </w:p>
    <w:p w14:paraId="584AF554" w14:textId="77777777" w:rsidR="00806C30" w:rsidRDefault="00806C30" w:rsidP="00806C30">
      <w:pPr>
        <w:pStyle w:val="ListParagraph"/>
        <w:numPr>
          <w:ilvl w:val="0"/>
          <w:numId w:val="12"/>
        </w:numPr>
      </w:pPr>
      <w:r>
        <w:t xml:space="preserve">How often do you look at the structure (shape) and function (it's job) when trying to understand science readings and data? </w:t>
      </w:r>
    </w:p>
    <w:p w14:paraId="4EB27E3E" w14:textId="77777777" w:rsidR="00806C30" w:rsidRDefault="00806C30" w:rsidP="00806C30">
      <w:pPr>
        <w:pStyle w:val="ListParagraph"/>
      </w:pPr>
    </w:p>
    <w:p w14:paraId="30A2027E" w14:textId="77777777" w:rsidR="00806C30" w:rsidRDefault="00806C30" w:rsidP="00806C30">
      <w:pPr>
        <w:ind w:left="360"/>
        <w:jc w:val="center"/>
      </w:pPr>
      <w:r>
        <w:t>1 – Never 2 – Almost never 3 –Sometimes 4 – Almost every time 5 – Every time</w:t>
      </w:r>
    </w:p>
    <w:p w14:paraId="4255A52C" w14:textId="77777777" w:rsidR="00806C30" w:rsidRDefault="00806C30" w:rsidP="00806C30"/>
    <w:p w14:paraId="6FF069AF" w14:textId="77777777" w:rsidR="00806C30" w:rsidRDefault="00806C30" w:rsidP="00806C30">
      <w:pPr>
        <w:pStyle w:val="ListParagraph"/>
        <w:numPr>
          <w:ilvl w:val="0"/>
          <w:numId w:val="12"/>
        </w:numPr>
      </w:pPr>
      <w:r>
        <w:t xml:space="preserve">How often do you look for systems and system models when trying to understand science readings and data? </w:t>
      </w:r>
    </w:p>
    <w:p w14:paraId="751358B4" w14:textId="77777777" w:rsidR="00806C30" w:rsidRDefault="00806C30" w:rsidP="00806C30">
      <w:pPr>
        <w:pStyle w:val="ListParagraph"/>
      </w:pPr>
    </w:p>
    <w:p w14:paraId="023EF498" w14:textId="77777777" w:rsidR="00806C30" w:rsidRDefault="00806C30" w:rsidP="00806C30">
      <w:pPr>
        <w:ind w:left="360"/>
        <w:jc w:val="center"/>
      </w:pPr>
      <w:r>
        <w:t>1 – Never 2 – Almost never 3 –Sometimes 4 – Almost every time 5 – Every time</w:t>
      </w:r>
    </w:p>
    <w:p w14:paraId="443A20CB" w14:textId="77777777" w:rsidR="00806C30" w:rsidRDefault="00806C30" w:rsidP="00806C30">
      <w:pPr>
        <w:ind w:left="360"/>
      </w:pPr>
    </w:p>
    <w:p w14:paraId="0508E0B9" w14:textId="77777777" w:rsidR="00806C30" w:rsidRDefault="00806C30" w:rsidP="00806C30">
      <w:pPr>
        <w:pStyle w:val="ListParagraph"/>
        <w:numPr>
          <w:ilvl w:val="0"/>
          <w:numId w:val="12"/>
        </w:numPr>
      </w:pPr>
      <w:r>
        <w:lastRenderedPageBreak/>
        <w:t xml:space="preserve">How often do you think about energy and matter when trying to understand science readings and data? </w:t>
      </w:r>
    </w:p>
    <w:p w14:paraId="40A1BC93" w14:textId="77777777" w:rsidR="00806C30" w:rsidRDefault="00806C30" w:rsidP="00806C30">
      <w:pPr>
        <w:pStyle w:val="ListParagraph"/>
      </w:pPr>
    </w:p>
    <w:p w14:paraId="17CC230E" w14:textId="77777777" w:rsidR="00806C30" w:rsidRDefault="00806C30" w:rsidP="00806C30">
      <w:pPr>
        <w:ind w:left="360"/>
        <w:jc w:val="center"/>
      </w:pPr>
      <w:r>
        <w:t>1 – Never 2 – Almost never 3 –Sometimes 4 – Almost every time 5 – Every time</w:t>
      </w:r>
    </w:p>
    <w:p w14:paraId="0D6986C9" w14:textId="77777777" w:rsidR="00806C30" w:rsidRDefault="00806C30" w:rsidP="00806C30">
      <w:pPr>
        <w:ind w:left="360"/>
      </w:pPr>
    </w:p>
    <w:p w14:paraId="2464976D" w14:textId="77777777" w:rsidR="00806C30" w:rsidRDefault="00806C30" w:rsidP="00806C30">
      <w:pPr>
        <w:pStyle w:val="ListParagraph"/>
        <w:numPr>
          <w:ilvl w:val="0"/>
          <w:numId w:val="12"/>
        </w:numPr>
      </w:pPr>
      <w:r>
        <w:t xml:space="preserve">How often do you think about stability and change when trying to understand science readings and data? </w:t>
      </w:r>
    </w:p>
    <w:p w14:paraId="4211F23C" w14:textId="77777777" w:rsidR="00806C30" w:rsidRDefault="00806C30" w:rsidP="00806C30">
      <w:pPr>
        <w:pStyle w:val="ListParagraph"/>
      </w:pPr>
    </w:p>
    <w:p w14:paraId="4586C622" w14:textId="77777777" w:rsidR="00806C30" w:rsidRDefault="00806C30" w:rsidP="00806C30">
      <w:pPr>
        <w:ind w:left="360"/>
        <w:jc w:val="center"/>
      </w:pPr>
      <w:r>
        <w:t>1 – Never 2 – Almost never 3 –Sometimes 4 – Almost every time 5 – Every time</w:t>
      </w:r>
    </w:p>
    <w:p w14:paraId="0F442BEF" w14:textId="4D4645C9" w:rsidR="00A507BF" w:rsidRPr="00A507BF" w:rsidRDefault="00A507BF" w:rsidP="00292995">
      <w:pPr>
        <w:spacing w:after="160" w:line="259" w:lineRule="auto"/>
      </w:pPr>
      <w:r>
        <w:br w:type="page"/>
      </w:r>
    </w:p>
    <w:p w14:paraId="61837C6E" w14:textId="77777777" w:rsidR="00292995" w:rsidRDefault="00292995" w:rsidP="00292995">
      <w:pPr>
        <w:spacing w:before="3600" w:line="240" w:lineRule="auto"/>
        <w:jc w:val="center"/>
        <w:rPr>
          <w:u w:val="single"/>
        </w:rPr>
      </w:pPr>
    </w:p>
    <w:p w14:paraId="4751FAF4" w14:textId="1BF001D8" w:rsidR="006558E8" w:rsidRPr="00A507BF" w:rsidRDefault="006558E8" w:rsidP="00292995">
      <w:pPr>
        <w:spacing w:before="3600" w:line="720" w:lineRule="auto"/>
        <w:jc w:val="center"/>
        <w:rPr>
          <w:u w:val="single"/>
        </w:rPr>
      </w:pPr>
      <w:r w:rsidRPr="00A507BF">
        <w:rPr>
          <w:u w:val="single"/>
        </w:rPr>
        <w:t>APPENDIX</w:t>
      </w:r>
      <w:r w:rsidR="00537708">
        <w:rPr>
          <w:u w:val="single"/>
        </w:rPr>
        <w:t xml:space="preserve"> </w:t>
      </w:r>
      <w:r w:rsidR="00B16673">
        <w:rPr>
          <w:u w:val="single"/>
        </w:rPr>
        <w:t>B</w:t>
      </w:r>
    </w:p>
    <w:p w14:paraId="2448F0BF" w14:textId="0789DAD4" w:rsidR="00292995" w:rsidRDefault="00B16673" w:rsidP="00292995">
      <w:pPr>
        <w:pStyle w:val="EndMatterTitle"/>
        <w:spacing w:line="720" w:lineRule="auto"/>
      </w:pPr>
      <w:r>
        <w:t>5 E LESSON #1: DEFINING A SCIENTIST</w:t>
      </w:r>
    </w:p>
    <w:p w14:paraId="7AA684BB" w14:textId="6BE66E33" w:rsidR="007C0858" w:rsidRPr="00292995" w:rsidRDefault="00292995" w:rsidP="00292995">
      <w:pPr>
        <w:spacing w:after="160" w:line="259" w:lineRule="auto"/>
        <w:rPr>
          <w:rFonts w:cs="Times New Roman"/>
          <w:szCs w:val="24"/>
        </w:rPr>
      </w:pPr>
      <w:r>
        <w:br w:type="page"/>
      </w:r>
    </w:p>
    <w:p w14:paraId="5DFC3D14" w14:textId="0F08338C" w:rsidR="0058670B" w:rsidRDefault="00677810" w:rsidP="0058670B">
      <w:pPr>
        <w:pStyle w:val="ChapterTitle"/>
      </w:pPr>
      <w:r>
        <w:lastRenderedPageBreak/>
        <w:t>5 E LESSON PLA</w:t>
      </w:r>
      <w:r w:rsidR="0058670B" w:rsidRPr="0058670B">
        <w:t xml:space="preserve"> </w:t>
      </w:r>
      <w:r w:rsidR="0058670B">
        <w:t>N: DEFINING A SCIENTIST</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3480"/>
        <w:gridCol w:w="3485"/>
      </w:tblGrid>
      <w:tr w:rsidR="0058670B" w:rsidRPr="00E45482" w14:paraId="3A8A5C8B" w14:textId="77777777" w:rsidTr="00492C79">
        <w:trPr>
          <w:trHeight w:val="345"/>
        </w:trPr>
        <w:tc>
          <w:tcPr>
            <w:tcW w:w="2933" w:type="dxa"/>
            <w:tcBorders>
              <w:left w:val="single" w:sz="4" w:space="0" w:color="000000"/>
              <w:right w:val="single" w:sz="4" w:space="0" w:color="000000"/>
            </w:tcBorders>
          </w:tcPr>
          <w:p w14:paraId="30C00D58" w14:textId="77777777" w:rsidR="0058670B" w:rsidRPr="0058670B" w:rsidRDefault="0058670B" w:rsidP="00492C79">
            <w:pPr>
              <w:pStyle w:val="TableParagraph"/>
              <w:spacing w:before="68"/>
              <w:rPr>
                <w:sz w:val="20"/>
                <w:szCs w:val="20"/>
              </w:rPr>
            </w:pPr>
            <w:r w:rsidRPr="0058670B">
              <w:rPr>
                <w:b/>
                <w:w w:val="105"/>
                <w:sz w:val="20"/>
                <w:szCs w:val="20"/>
              </w:rPr>
              <w:t xml:space="preserve">Grade/ Grade </w:t>
            </w:r>
            <w:r w:rsidRPr="0058670B">
              <w:rPr>
                <w:b/>
                <w:spacing w:val="-2"/>
                <w:w w:val="105"/>
                <w:sz w:val="20"/>
                <w:szCs w:val="20"/>
              </w:rPr>
              <w:t>Band</w:t>
            </w:r>
            <w:r w:rsidRPr="0058670B">
              <w:rPr>
                <w:spacing w:val="-2"/>
                <w:w w:val="105"/>
                <w:sz w:val="20"/>
                <w:szCs w:val="20"/>
              </w:rPr>
              <w:t xml:space="preserve">: middle school </w:t>
            </w:r>
          </w:p>
        </w:tc>
        <w:tc>
          <w:tcPr>
            <w:tcW w:w="3480" w:type="dxa"/>
            <w:tcBorders>
              <w:left w:val="single" w:sz="4" w:space="0" w:color="000000"/>
              <w:right w:val="single" w:sz="4" w:space="0" w:color="000000"/>
            </w:tcBorders>
          </w:tcPr>
          <w:p w14:paraId="52CCC415" w14:textId="77777777" w:rsidR="0058670B" w:rsidRPr="00E45482" w:rsidRDefault="0058670B" w:rsidP="00492C79">
            <w:pPr>
              <w:pStyle w:val="TableParagraph"/>
              <w:spacing w:before="68"/>
              <w:ind w:left="109"/>
              <w:rPr>
                <w:rFonts w:asciiTheme="minorHAnsi" w:hAnsiTheme="minorHAnsi" w:cstheme="minorHAnsi"/>
                <w:b/>
                <w:sz w:val="20"/>
                <w:szCs w:val="20"/>
              </w:rPr>
            </w:pPr>
            <w:r w:rsidRPr="00E45482">
              <w:rPr>
                <w:rFonts w:asciiTheme="minorHAnsi" w:hAnsiTheme="minorHAnsi" w:cstheme="minorHAnsi"/>
                <w:b/>
                <w:spacing w:val="-2"/>
                <w:w w:val="105"/>
                <w:sz w:val="20"/>
                <w:szCs w:val="20"/>
              </w:rPr>
              <w:t xml:space="preserve">Topic: </w:t>
            </w:r>
            <w:r w:rsidRPr="00E45482">
              <w:rPr>
                <w:rFonts w:asciiTheme="minorHAnsi" w:hAnsiTheme="minorHAnsi" w:cstheme="minorHAnsi"/>
                <w:bCs/>
                <w:spacing w:val="-2"/>
                <w:w w:val="105"/>
                <w:sz w:val="20"/>
                <w:szCs w:val="20"/>
              </w:rPr>
              <w:t>Science Introduction</w:t>
            </w:r>
            <w:r w:rsidRPr="00E45482">
              <w:rPr>
                <w:rFonts w:asciiTheme="minorHAnsi" w:hAnsiTheme="minorHAnsi" w:cstheme="minorHAnsi"/>
                <w:b/>
                <w:spacing w:val="-2"/>
                <w:w w:val="105"/>
                <w:sz w:val="20"/>
                <w:szCs w:val="20"/>
              </w:rPr>
              <w:t xml:space="preserve"> </w:t>
            </w:r>
          </w:p>
        </w:tc>
        <w:tc>
          <w:tcPr>
            <w:tcW w:w="3485" w:type="dxa"/>
            <w:tcBorders>
              <w:left w:val="single" w:sz="4" w:space="0" w:color="000000"/>
              <w:right w:val="single" w:sz="4" w:space="0" w:color="000000"/>
            </w:tcBorders>
          </w:tcPr>
          <w:p w14:paraId="148B2EAD" w14:textId="77777777" w:rsidR="0058670B" w:rsidRPr="00E45482" w:rsidRDefault="0058670B" w:rsidP="00492C79">
            <w:pPr>
              <w:pStyle w:val="TableParagraph"/>
              <w:tabs>
                <w:tab w:val="left" w:pos="1232"/>
                <w:tab w:val="left" w:pos="2701"/>
              </w:tabs>
              <w:spacing w:before="68"/>
              <w:ind w:left="109"/>
              <w:rPr>
                <w:rFonts w:asciiTheme="minorHAnsi" w:hAnsiTheme="minorHAnsi" w:cstheme="minorHAnsi"/>
                <w:b/>
                <w:sz w:val="20"/>
                <w:szCs w:val="20"/>
              </w:rPr>
            </w:pPr>
            <w:r w:rsidRPr="00E45482">
              <w:rPr>
                <w:rFonts w:asciiTheme="minorHAnsi" w:hAnsiTheme="minorHAnsi" w:cstheme="minorHAnsi"/>
                <w:b/>
                <w:sz w:val="20"/>
                <w:szCs w:val="20"/>
              </w:rPr>
              <w:t xml:space="preserve">Two 45-minute periods </w:t>
            </w:r>
          </w:p>
        </w:tc>
      </w:tr>
      <w:tr w:rsidR="0058670B" w:rsidRPr="00E45482" w14:paraId="76060115" w14:textId="77777777" w:rsidTr="00492C79">
        <w:trPr>
          <w:trHeight w:val="225"/>
        </w:trPr>
        <w:tc>
          <w:tcPr>
            <w:tcW w:w="9898" w:type="dxa"/>
            <w:gridSpan w:val="3"/>
            <w:tcBorders>
              <w:left w:val="single" w:sz="4" w:space="0" w:color="000000"/>
              <w:right w:val="single" w:sz="4" w:space="0" w:color="000000"/>
            </w:tcBorders>
          </w:tcPr>
          <w:p w14:paraId="690D1517" w14:textId="77777777" w:rsidR="0058670B" w:rsidRPr="0058670B" w:rsidRDefault="0058670B" w:rsidP="00492C79">
            <w:pPr>
              <w:pStyle w:val="TableParagraph"/>
              <w:spacing w:line="199" w:lineRule="exact"/>
              <w:rPr>
                <w:spacing w:val="-2"/>
                <w:w w:val="105"/>
                <w:sz w:val="20"/>
                <w:szCs w:val="20"/>
              </w:rPr>
            </w:pPr>
            <w:r w:rsidRPr="0058670B">
              <w:rPr>
                <w:b/>
                <w:w w:val="105"/>
                <w:sz w:val="20"/>
                <w:szCs w:val="20"/>
              </w:rPr>
              <w:t>Brief</w:t>
            </w:r>
            <w:r w:rsidRPr="0058670B">
              <w:rPr>
                <w:b/>
                <w:spacing w:val="-1"/>
                <w:w w:val="105"/>
                <w:sz w:val="20"/>
                <w:szCs w:val="20"/>
              </w:rPr>
              <w:t xml:space="preserve"> </w:t>
            </w:r>
            <w:r w:rsidRPr="0058670B">
              <w:rPr>
                <w:b/>
                <w:w w:val="105"/>
                <w:sz w:val="20"/>
                <w:szCs w:val="20"/>
              </w:rPr>
              <w:t>Lesson</w:t>
            </w:r>
            <w:r w:rsidRPr="0058670B">
              <w:rPr>
                <w:b/>
                <w:spacing w:val="-1"/>
                <w:w w:val="105"/>
                <w:sz w:val="20"/>
                <w:szCs w:val="20"/>
              </w:rPr>
              <w:t xml:space="preserve"> </w:t>
            </w:r>
            <w:r w:rsidRPr="0058670B">
              <w:rPr>
                <w:b/>
                <w:spacing w:val="-2"/>
                <w:w w:val="105"/>
                <w:sz w:val="20"/>
                <w:szCs w:val="20"/>
              </w:rPr>
              <w:t>Description</w:t>
            </w:r>
            <w:r w:rsidRPr="0058670B">
              <w:rPr>
                <w:spacing w:val="-2"/>
                <w:w w:val="105"/>
                <w:sz w:val="20"/>
                <w:szCs w:val="20"/>
              </w:rPr>
              <w:t xml:space="preserve">: </w:t>
            </w:r>
          </w:p>
          <w:p w14:paraId="35EEEFF8" w14:textId="4CF0DA59" w:rsidR="0058670B" w:rsidRPr="0058670B" w:rsidRDefault="0058670B" w:rsidP="00492C79">
            <w:pPr>
              <w:pStyle w:val="TableParagraph"/>
              <w:spacing w:line="199" w:lineRule="exact"/>
              <w:rPr>
                <w:sz w:val="20"/>
                <w:szCs w:val="20"/>
              </w:rPr>
            </w:pPr>
            <w:r w:rsidRPr="0058670B">
              <w:rPr>
                <w:b/>
                <w:spacing w:val="-2"/>
                <w:w w:val="105"/>
                <w:sz w:val="20"/>
                <w:szCs w:val="20"/>
              </w:rPr>
              <w:t xml:space="preserve"> </w:t>
            </w:r>
            <w:r w:rsidR="002F68B8">
              <w:rPr>
                <w:sz w:val="20"/>
                <w:szCs w:val="20"/>
              </w:rPr>
              <w:t>T</w:t>
            </w:r>
            <w:r w:rsidRPr="0058670B">
              <w:rPr>
                <w:sz w:val="20"/>
                <w:szCs w:val="20"/>
              </w:rPr>
              <w:t xml:space="preserve">his lesson is to be used at the beginning of a course to get a baseline of students’ thoughts about science. Since this is an introductory lesson, there is not a specific core idea, but rather the general idea of science. The goal is to assess students’ understanding of science. Students will start by choosing who </w:t>
            </w:r>
            <w:r w:rsidR="00FE61E7">
              <w:rPr>
                <w:sz w:val="20"/>
                <w:szCs w:val="20"/>
              </w:rPr>
              <w:t>they perceive as</w:t>
            </w:r>
            <w:r w:rsidR="00FE61E7" w:rsidRPr="0058670B">
              <w:rPr>
                <w:sz w:val="20"/>
                <w:szCs w:val="20"/>
              </w:rPr>
              <w:t xml:space="preserve"> </w:t>
            </w:r>
            <w:r w:rsidRPr="0058670B">
              <w:rPr>
                <w:sz w:val="20"/>
                <w:szCs w:val="20"/>
              </w:rPr>
              <w:t>scientists from a picture of people. They will need to provide at least one observation to support their claim. Then there will be a gallery walk with various scientist definitions. Students will go around and record any similarities or key points and then create a universal definition of the word scientist. Students will then share their definitions and</w:t>
            </w:r>
            <w:r w:rsidR="002F68B8">
              <w:rPr>
                <w:sz w:val="20"/>
                <w:szCs w:val="20"/>
              </w:rPr>
              <w:t>,</w:t>
            </w:r>
            <w:r w:rsidRPr="0058670B">
              <w:rPr>
                <w:sz w:val="20"/>
                <w:szCs w:val="20"/>
              </w:rPr>
              <w:t xml:space="preserve"> as a class</w:t>
            </w:r>
            <w:r w:rsidR="002F68B8">
              <w:rPr>
                <w:sz w:val="20"/>
                <w:szCs w:val="20"/>
              </w:rPr>
              <w:t>,</w:t>
            </w:r>
            <w:r w:rsidRPr="0058670B">
              <w:rPr>
                <w:sz w:val="20"/>
                <w:szCs w:val="20"/>
              </w:rPr>
              <w:t xml:space="preserve"> create a final definition. Once a consensus is made for the definition, students will go back and look at the image of the people. They will reidentify the scientists and use the class definition and observations to support their new claim. Lastly, they will fill out the Scientific Literacy Self-Confidence Survey.  </w:t>
            </w:r>
          </w:p>
          <w:p w14:paraId="2A78C40D" w14:textId="77777777" w:rsidR="0058670B" w:rsidRPr="0058670B" w:rsidRDefault="0058670B" w:rsidP="00492C79">
            <w:pPr>
              <w:pStyle w:val="TableParagraph"/>
              <w:spacing w:line="199" w:lineRule="exact"/>
              <w:rPr>
                <w:sz w:val="20"/>
                <w:szCs w:val="20"/>
              </w:rPr>
            </w:pPr>
          </w:p>
        </w:tc>
      </w:tr>
      <w:tr w:rsidR="0058670B" w:rsidRPr="00E45482" w14:paraId="2284CFB4" w14:textId="77777777" w:rsidTr="00492C79">
        <w:trPr>
          <w:trHeight w:val="465"/>
        </w:trPr>
        <w:tc>
          <w:tcPr>
            <w:tcW w:w="9898" w:type="dxa"/>
            <w:gridSpan w:val="3"/>
            <w:tcBorders>
              <w:left w:val="single" w:sz="4" w:space="0" w:color="000000"/>
              <w:right w:val="single" w:sz="4" w:space="0" w:color="000000"/>
            </w:tcBorders>
          </w:tcPr>
          <w:p w14:paraId="5F648514" w14:textId="77777777" w:rsidR="0058670B" w:rsidRPr="0058670B" w:rsidRDefault="0058670B" w:rsidP="00492C79">
            <w:pPr>
              <w:pStyle w:val="TableParagraph"/>
              <w:rPr>
                <w:sz w:val="20"/>
                <w:szCs w:val="20"/>
              </w:rPr>
            </w:pPr>
            <w:r w:rsidRPr="0058670B">
              <w:rPr>
                <w:b/>
                <w:w w:val="105"/>
                <w:sz w:val="20"/>
                <w:szCs w:val="20"/>
              </w:rPr>
              <w:t>Performance</w:t>
            </w:r>
            <w:r w:rsidRPr="0058670B">
              <w:rPr>
                <w:b/>
                <w:spacing w:val="-2"/>
                <w:w w:val="105"/>
                <w:sz w:val="20"/>
                <w:szCs w:val="20"/>
              </w:rPr>
              <w:t xml:space="preserve"> Expectation(s): </w:t>
            </w:r>
            <w:r w:rsidRPr="0058670B">
              <w:rPr>
                <w:sz w:val="20"/>
                <w:szCs w:val="20"/>
              </w:rPr>
              <w:t>Create a definition of the word scientist that encompasses and relates to all fields of science and identify examples of scientists.</w:t>
            </w:r>
          </w:p>
          <w:p w14:paraId="2E52333F" w14:textId="77777777" w:rsidR="0058670B" w:rsidRPr="0058670B" w:rsidRDefault="0058670B" w:rsidP="00492C79">
            <w:pPr>
              <w:pStyle w:val="TableParagraph"/>
              <w:rPr>
                <w:b/>
                <w:sz w:val="20"/>
                <w:szCs w:val="20"/>
              </w:rPr>
            </w:pPr>
          </w:p>
        </w:tc>
      </w:tr>
      <w:tr w:rsidR="0058670B" w:rsidRPr="00E45482" w14:paraId="01E02EC3" w14:textId="77777777" w:rsidTr="00492C79">
        <w:trPr>
          <w:trHeight w:val="335"/>
        </w:trPr>
        <w:tc>
          <w:tcPr>
            <w:tcW w:w="9898" w:type="dxa"/>
            <w:gridSpan w:val="3"/>
            <w:tcBorders>
              <w:left w:val="single" w:sz="4" w:space="0" w:color="000000"/>
              <w:right w:val="single" w:sz="4" w:space="0" w:color="000000"/>
            </w:tcBorders>
          </w:tcPr>
          <w:p w14:paraId="5C2101BC" w14:textId="50442194" w:rsidR="0058670B" w:rsidRPr="0058670B" w:rsidRDefault="0058670B" w:rsidP="00492C79">
            <w:pPr>
              <w:pStyle w:val="TableParagraph"/>
              <w:spacing w:before="10"/>
              <w:rPr>
                <w:b/>
                <w:spacing w:val="-2"/>
                <w:w w:val="105"/>
                <w:sz w:val="20"/>
                <w:szCs w:val="20"/>
              </w:rPr>
            </w:pPr>
            <w:r w:rsidRPr="0058670B">
              <w:rPr>
                <w:b/>
                <w:w w:val="105"/>
                <w:sz w:val="20"/>
                <w:szCs w:val="20"/>
              </w:rPr>
              <w:t>Specific</w:t>
            </w:r>
            <w:r w:rsidRPr="0058670B">
              <w:rPr>
                <w:b/>
                <w:spacing w:val="-1"/>
                <w:w w:val="105"/>
                <w:sz w:val="20"/>
                <w:szCs w:val="20"/>
              </w:rPr>
              <w:t xml:space="preserve"> </w:t>
            </w:r>
            <w:r w:rsidRPr="0058670B">
              <w:rPr>
                <w:b/>
                <w:w w:val="105"/>
                <w:sz w:val="20"/>
                <w:szCs w:val="20"/>
              </w:rPr>
              <w:t>Learning</w:t>
            </w:r>
            <w:r w:rsidRPr="0058670B">
              <w:rPr>
                <w:b/>
                <w:spacing w:val="-1"/>
                <w:w w:val="105"/>
                <w:sz w:val="20"/>
                <w:szCs w:val="20"/>
              </w:rPr>
              <w:t xml:space="preserve"> </w:t>
            </w:r>
            <w:r w:rsidRPr="0058670B">
              <w:rPr>
                <w:b/>
                <w:spacing w:val="-2"/>
                <w:w w:val="105"/>
                <w:sz w:val="20"/>
                <w:szCs w:val="20"/>
              </w:rPr>
              <w:t xml:space="preserve">Outcomes: </w:t>
            </w:r>
            <w:r w:rsidRPr="0058670B">
              <w:rPr>
                <w:bCs/>
                <w:spacing w:val="-2"/>
                <w:w w:val="105"/>
                <w:sz w:val="20"/>
                <w:szCs w:val="20"/>
              </w:rPr>
              <w:t>Students will gain a better understanding of science and make a realization that anyone who thinks scientifically can be scientists.</w:t>
            </w:r>
            <w:r w:rsidRPr="0058670B">
              <w:rPr>
                <w:b/>
                <w:spacing w:val="-2"/>
                <w:w w:val="105"/>
                <w:sz w:val="20"/>
                <w:szCs w:val="20"/>
              </w:rPr>
              <w:t xml:space="preserve"> </w:t>
            </w:r>
            <w:r w:rsidRPr="0058670B">
              <w:rPr>
                <w:bCs/>
                <w:spacing w:val="-2"/>
                <w:w w:val="105"/>
                <w:sz w:val="20"/>
                <w:szCs w:val="20"/>
              </w:rPr>
              <w:t xml:space="preserve">One thinks scientifically by making observations and thinking about them critically </w:t>
            </w:r>
            <w:proofErr w:type="gramStart"/>
            <w:r w:rsidRPr="0058670B">
              <w:rPr>
                <w:bCs/>
                <w:spacing w:val="-2"/>
                <w:w w:val="105"/>
                <w:sz w:val="20"/>
                <w:szCs w:val="20"/>
              </w:rPr>
              <w:t>in an effort to</w:t>
            </w:r>
            <w:proofErr w:type="gramEnd"/>
            <w:r w:rsidRPr="0058670B">
              <w:rPr>
                <w:bCs/>
                <w:spacing w:val="-2"/>
                <w:w w:val="105"/>
                <w:sz w:val="20"/>
                <w:szCs w:val="20"/>
              </w:rPr>
              <w:t xml:space="preserve"> learn more about the </w:t>
            </w:r>
            <w:r w:rsidR="002F68B8">
              <w:rPr>
                <w:bCs/>
                <w:spacing w:val="-2"/>
                <w:w w:val="105"/>
                <w:sz w:val="20"/>
                <w:szCs w:val="20"/>
              </w:rPr>
              <w:t>E</w:t>
            </w:r>
            <w:r w:rsidRPr="0058670B">
              <w:rPr>
                <w:bCs/>
                <w:spacing w:val="-2"/>
                <w:w w:val="105"/>
                <w:sz w:val="20"/>
                <w:szCs w:val="20"/>
              </w:rPr>
              <w:t xml:space="preserve">arth and universe. </w:t>
            </w:r>
            <w:r w:rsidRPr="0058670B">
              <w:rPr>
                <w:b/>
                <w:spacing w:val="-2"/>
                <w:w w:val="105"/>
                <w:sz w:val="20"/>
                <w:szCs w:val="20"/>
              </w:rPr>
              <w:t xml:space="preserve"> </w:t>
            </w:r>
          </w:p>
          <w:p w14:paraId="794C5EDD" w14:textId="77777777" w:rsidR="0058670B" w:rsidRPr="0058670B" w:rsidRDefault="0058670B" w:rsidP="00492C79">
            <w:pPr>
              <w:pStyle w:val="TableParagraph"/>
              <w:spacing w:before="10"/>
              <w:rPr>
                <w:b/>
                <w:sz w:val="20"/>
                <w:szCs w:val="20"/>
              </w:rPr>
            </w:pPr>
          </w:p>
        </w:tc>
      </w:tr>
      <w:tr w:rsidR="0058670B" w:rsidRPr="00E45482" w14:paraId="7FFC8798" w14:textId="77777777" w:rsidTr="00492C79">
        <w:trPr>
          <w:trHeight w:val="220"/>
        </w:trPr>
        <w:tc>
          <w:tcPr>
            <w:tcW w:w="9898" w:type="dxa"/>
            <w:gridSpan w:val="3"/>
            <w:tcBorders>
              <w:left w:val="single" w:sz="4" w:space="0" w:color="000000"/>
              <w:right w:val="single" w:sz="4" w:space="0" w:color="000000"/>
            </w:tcBorders>
            <w:shd w:val="clear" w:color="auto" w:fill="D9D9D9"/>
          </w:tcPr>
          <w:p w14:paraId="106EA6AA" w14:textId="77777777" w:rsidR="0058670B" w:rsidRPr="0058670B" w:rsidRDefault="0058670B" w:rsidP="00492C79">
            <w:pPr>
              <w:pStyle w:val="TableParagraph"/>
              <w:spacing w:line="194" w:lineRule="exact"/>
              <w:rPr>
                <w:b/>
                <w:sz w:val="20"/>
                <w:szCs w:val="20"/>
              </w:rPr>
            </w:pPr>
            <w:r w:rsidRPr="0058670B">
              <w:rPr>
                <w:b/>
                <w:w w:val="105"/>
                <w:sz w:val="20"/>
                <w:szCs w:val="20"/>
              </w:rPr>
              <w:t>Narrative</w:t>
            </w:r>
            <w:r w:rsidRPr="0058670B">
              <w:rPr>
                <w:b/>
                <w:spacing w:val="-1"/>
                <w:w w:val="105"/>
                <w:sz w:val="20"/>
                <w:szCs w:val="20"/>
              </w:rPr>
              <w:t xml:space="preserve"> </w:t>
            </w:r>
            <w:r w:rsidRPr="0058670B">
              <w:rPr>
                <w:b/>
                <w:w w:val="105"/>
                <w:sz w:val="20"/>
                <w:szCs w:val="20"/>
              </w:rPr>
              <w:t>/</w:t>
            </w:r>
            <w:r w:rsidRPr="0058670B">
              <w:rPr>
                <w:b/>
                <w:spacing w:val="-1"/>
                <w:w w:val="105"/>
                <w:sz w:val="20"/>
                <w:szCs w:val="20"/>
              </w:rPr>
              <w:t xml:space="preserve"> </w:t>
            </w:r>
            <w:r w:rsidRPr="0058670B">
              <w:rPr>
                <w:b/>
                <w:w w:val="105"/>
                <w:sz w:val="20"/>
                <w:szCs w:val="20"/>
              </w:rPr>
              <w:t xml:space="preserve">Background </w:t>
            </w:r>
            <w:r w:rsidRPr="0058670B">
              <w:rPr>
                <w:b/>
                <w:spacing w:val="-2"/>
                <w:w w:val="105"/>
                <w:sz w:val="20"/>
                <w:szCs w:val="20"/>
              </w:rPr>
              <w:t>Information</w:t>
            </w:r>
          </w:p>
        </w:tc>
      </w:tr>
      <w:tr w:rsidR="0058670B" w:rsidRPr="00E45482" w14:paraId="6F45E0BF" w14:textId="77777777" w:rsidTr="00492C79">
        <w:trPr>
          <w:trHeight w:val="619"/>
        </w:trPr>
        <w:tc>
          <w:tcPr>
            <w:tcW w:w="9898" w:type="dxa"/>
            <w:gridSpan w:val="3"/>
            <w:tcBorders>
              <w:left w:val="single" w:sz="4" w:space="0" w:color="000000"/>
              <w:right w:val="single" w:sz="4" w:space="0" w:color="000000"/>
            </w:tcBorders>
          </w:tcPr>
          <w:p w14:paraId="15EAE023" w14:textId="77777777" w:rsidR="0058670B" w:rsidRPr="0058670B" w:rsidRDefault="0058670B" w:rsidP="00492C79">
            <w:pPr>
              <w:pStyle w:val="TableParagraph"/>
              <w:rPr>
                <w:b/>
                <w:spacing w:val="-2"/>
                <w:w w:val="105"/>
                <w:sz w:val="20"/>
                <w:szCs w:val="20"/>
              </w:rPr>
            </w:pPr>
            <w:r w:rsidRPr="0058670B">
              <w:rPr>
                <w:b/>
                <w:w w:val="105"/>
                <w:sz w:val="20"/>
                <w:szCs w:val="20"/>
              </w:rPr>
              <w:t xml:space="preserve">Prior Student </w:t>
            </w:r>
            <w:r w:rsidRPr="0058670B">
              <w:rPr>
                <w:b/>
                <w:spacing w:val="-2"/>
                <w:w w:val="105"/>
                <w:sz w:val="20"/>
                <w:szCs w:val="20"/>
              </w:rPr>
              <w:t>Knowledge:</w:t>
            </w:r>
          </w:p>
          <w:p w14:paraId="6EA55363" w14:textId="77777777" w:rsidR="0058670B" w:rsidRPr="0058670B" w:rsidRDefault="0058670B" w:rsidP="00492C79">
            <w:pPr>
              <w:pStyle w:val="TableParagraph"/>
              <w:rPr>
                <w:bCs/>
                <w:spacing w:val="-2"/>
                <w:w w:val="105"/>
                <w:sz w:val="20"/>
                <w:szCs w:val="20"/>
              </w:rPr>
            </w:pPr>
            <w:r w:rsidRPr="0058670B">
              <w:rPr>
                <w:bCs/>
                <w:spacing w:val="-2"/>
                <w:w w:val="105"/>
                <w:sz w:val="20"/>
                <w:szCs w:val="20"/>
              </w:rPr>
              <w:t xml:space="preserve">This lesson is designed to assess prior knowledge surrounding science. </w:t>
            </w:r>
          </w:p>
          <w:p w14:paraId="577CF167" w14:textId="77777777" w:rsidR="0058670B" w:rsidRPr="0058670B" w:rsidRDefault="0058670B" w:rsidP="00492C79">
            <w:pPr>
              <w:pStyle w:val="TableParagraph"/>
              <w:rPr>
                <w:bCs/>
                <w:sz w:val="20"/>
                <w:szCs w:val="20"/>
              </w:rPr>
            </w:pPr>
          </w:p>
        </w:tc>
      </w:tr>
      <w:tr w:rsidR="0058670B" w:rsidRPr="00E45482" w14:paraId="3F5B127F" w14:textId="77777777" w:rsidTr="00492C79">
        <w:trPr>
          <w:trHeight w:val="1823"/>
        </w:trPr>
        <w:tc>
          <w:tcPr>
            <w:tcW w:w="2933" w:type="dxa"/>
            <w:tcBorders>
              <w:left w:val="single" w:sz="4" w:space="0" w:color="000000"/>
              <w:right w:val="single" w:sz="4" w:space="0" w:color="000000"/>
            </w:tcBorders>
          </w:tcPr>
          <w:p w14:paraId="66CBE18A" w14:textId="77777777" w:rsidR="0058670B" w:rsidRPr="0058670B" w:rsidRDefault="0058670B" w:rsidP="00492C79">
            <w:pPr>
              <w:pStyle w:val="TableParagraph"/>
              <w:rPr>
                <w:b/>
                <w:spacing w:val="-2"/>
                <w:w w:val="105"/>
                <w:sz w:val="20"/>
                <w:szCs w:val="20"/>
              </w:rPr>
            </w:pPr>
            <w:r w:rsidRPr="0058670B">
              <w:rPr>
                <w:b/>
                <w:w w:val="105"/>
                <w:sz w:val="20"/>
                <w:szCs w:val="20"/>
              </w:rPr>
              <w:t xml:space="preserve">Science &amp; Engineering </w:t>
            </w:r>
            <w:r w:rsidRPr="0058670B">
              <w:rPr>
                <w:b/>
                <w:spacing w:val="-2"/>
                <w:w w:val="105"/>
                <w:sz w:val="20"/>
                <w:szCs w:val="20"/>
              </w:rPr>
              <w:t>Practices:</w:t>
            </w:r>
          </w:p>
          <w:p w14:paraId="3698698A" w14:textId="77777777" w:rsidR="0058670B" w:rsidRPr="0058670B" w:rsidRDefault="0058670B" w:rsidP="00492C79">
            <w:pPr>
              <w:pStyle w:val="ListParagraph"/>
              <w:ind w:left="156"/>
              <w:rPr>
                <w:rFonts w:ascii="Calibri" w:hAnsi="Calibri" w:cs="Calibri"/>
                <w:b/>
                <w:bCs/>
                <w:sz w:val="20"/>
                <w:szCs w:val="20"/>
              </w:rPr>
            </w:pPr>
          </w:p>
          <w:p w14:paraId="10159705" w14:textId="77777777" w:rsidR="0058670B" w:rsidRPr="0058670B" w:rsidRDefault="0058670B" w:rsidP="00492C79">
            <w:pPr>
              <w:pStyle w:val="ListParagraph"/>
              <w:ind w:left="156"/>
              <w:rPr>
                <w:rFonts w:ascii="Calibri" w:hAnsi="Calibri" w:cs="Calibri"/>
                <w:sz w:val="20"/>
                <w:szCs w:val="20"/>
              </w:rPr>
            </w:pPr>
            <w:r w:rsidRPr="0058670B">
              <w:rPr>
                <w:rFonts w:ascii="Calibri" w:hAnsi="Calibri" w:cs="Calibri"/>
                <w:b/>
                <w:bCs/>
                <w:sz w:val="20"/>
                <w:szCs w:val="20"/>
              </w:rPr>
              <w:t>Analyzing and Interpreting</w:t>
            </w:r>
            <w:r w:rsidRPr="0058670B">
              <w:rPr>
                <w:rFonts w:ascii="Calibri" w:hAnsi="Calibri" w:cs="Calibri"/>
                <w:sz w:val="20"/>
                <w:szCs w:val="20"/>
              </w:rPr>
              <w:t xml:space="preserve"> </w:t>
            </w:r>
            <w:r w:rsidRPr="0058670B">
              <w:rPr>
                <w:rFonts w:ascii="Calibri" w:hAnsi="Calibri" w:cs="Calibri"/>
                <w:b/>
                <w:bCs/>
                <w:sz w:val="20"/>
                <w:szCs w:val="20"/>
              </w:rPr>
              <w:t xml:space="preserve">Data </w:t>
            </w:r>
          </w:p>
          <w:p w14:paraId="274F6406" w14:textId="77777777" w:rsidR="0058670B" w:rsidRPr="0058670B" w:rsidRDefault="0058670B" w:rsidP="00271D4F">
            <w:pPr>
              <w:pStyle w:val="ListParagraph"/>
              <w:numPr>
                <w:ilvl w:val="0"/>
                <w:numId w:val="30"/>
              </w:numPr>
              <w:rPr>
                <w:rFonts w:ascii="Calibri" w:hAnsi="Calibri" w:cs="Calibri"/>
                <w:sz w:val="20"/>
                <w:szCs w:val="20"/>
              </w:rPr>
            </w:pPr>
            <w:r w:rsidRPr="0058670B">
              <w:rPr>
                <w:rFonts w:ascii="Calibri" w:hAnsi="Calibri" w:cs="Calibri"/>
                <w:sz w:val="20"/>
                <w:szCs w:val="20"/>
              </w:rPr>
              <w:t xml:space="preserve">Students will observe the phenomenon and record qualitative data. Then they will analyze qualitative data by identifying similarities, </w:t>
            </w:r>
            <w:proofErr w:type="gramStart"/>
            <w:r w:rsidRPr="0058670B">
              <w:rPr>
                <w:rFonts w:ascii="Calibri" w:hAnsi="Calibri" w:cs="Calibri"/>
                <w:sz w:val="20"/>
                <w:szCs w:val="20"/>
              </w:rPr>
              <w:t>differences</w:t>
            </w:r>
            <w:proofErr w:type="gramEnd"/>
            <w:r w:rsidRPr="0058670B">
              <w:rPr>
                <w:rFonts w:ascii="Calibri" w:hAnsi="Calibri" w:cs="Calibri"/>
                <w:sz w:val="20"/>
                <w:szCs w:val="20"/>
              </w:rPr>
              <w:t xml:space="preserve"> and patterns.</w:t>
            </w:r>
          </w:p>
          <w:p w14:paraId="2BBCFF6A" w14:textId="77777777" w:rsidR="0058670B" w:rsidRPr="0058670B" w:rsidRDefault="0058670B" w:rsidP="00492C79">
            <w:pPr>
              <w:pStyle w:val="ListParagraph"/>
              <w:ind w:left="156"/>
              <w:rPr>
                <w:rFonts w:ascii="Calibri" w:hAnsi="Calibri" w:cs="Calibri"/>
                <w:sz w:val="20"/>
                <w:szCs w:val="20"/>
              </w:rPr>
            </w:pPr>
          </w:p>
          <w:p w14:paraId="0C9F590E" w14:textId="77777777" w:rsidR="0058670B" w:rsidRPr="0058670B" w:rsidRDefault="0058670B" w:rsidP="00492C79">
            <w:pPr>
              <w:pStyle w:val="TableParagraph"/>
              <w:rPr>
                <w:b/>
                <w:bCs/>
                <w:sz w:val="20"/>
                <w:szCs w:val="20"/>
              </w:rPr>
            </w:pPr>
            <w:r w:rsidRPr="0058670B">
              <w:rPr>
                <w:b/>
                <w:bCs/>
                <w:sz w:val="20"/>
                <w:szCs w:val="20"/>
              </w:rPr>
              <w:t>Developing and using Models</w:t>
            </w:r>
          </w:p>
          <w:p w14:paraId="582835DE" w14:textId="77777777" w:rsidR="0058670B" w:rsidRPr="0058670B" w:rsidRDefault="0058670B" w:rsidP="00271D4F">
            <w:pPr>
              <w:pStyle w:val="TableParagraph"/>
              <w:numPr>
                <w:ilvl w:val="0"/>
                <w:numId w:val="30"/>
              </w:numPr>
              <w:rPr>
                <w:sz w:val="20"/>
                <w:szCs w:val="20"/>
              </w:rPr>
            </w:pPr>
            <w:r w:rsidRPr="0058670B">
              <w:rPr>
                <w:sz w:val="20"/>
                <w:szCs w:val="20"/>
              </w:rPr>
              <w:t>make claims based on evidence to construct explanations of phenomena</w:t>
            </w:r>
          </w:p>
          <w:p w14:paraId="19A75FF1" w14:textId="77777777" w:rsidR="0058670B" w:rsidRPr="0058670B" w:rsidRDefault="0058670B" w:rsidP="00492C79">
            <w:pPr>
              <w:pStyle w:val="TableParagraph"/>
              <w:rPr>
                <w:sz w:val="20"/>
                <w:szCs w:val="20"/>
              </w:rPr>
            </w:pPr>
          </w:p>
          <w:p w14:paraId="45184F4E" w14:textId="77777777" w:rsidR="0058670B" w:rsidRPr="0058670B" w:rsidRDefault="0058670B" w:rsidP="00492C79">
            <w:pPr>
              <w:pStyle w:val="TableParagraph"/>
              <w:rPr>
                <w:b/>
                <w:bCs/>
                <w:sz w:val="20"/>
                <w:szCs w:val="20"/>
              </w:rPr>
            </w:pPr>
            <w:r w:rsidRPr="0058670B">
              <w:rPr>
                <w:b/>
                <w:bCs/>
                <w:sz w:val="20"/>
                <w:szCs w:val="20"/>
              </w:rPr>
              <w:t>Engaging in Argument from Evidence</w:t>
            </w:r>
          </w:p>
          <w:p w14:paraId="50A74A5D" w14:textId="66B7DB8F" w:rsidR="0058670B" w:rsidRDefault="0058670B" w:rsidP="00271D4F">
            <w:pPr>
              <w:pStyle w:val="TableParagraph"/>
              <w:numPr>
                <w:ilvl w:val="0"/>
                <w:numId w:val="30"/>
              </w:numPr>
              <w:rPr>
                <w:sz w:val="20"/>
                <w:szCs w:val="20"/>
              </w:rPr>
            </w:pPr>
            <w:r w:rsidRPr="0058670B">
              <w:rPr>
                <w:sz w:val="20"/>
                <w:szCs w:val="20"/>
              </w:rPr>
              <w:t>Class discussion where students will argue the most important aspects of definitions based on prior knowledge and evidence provided.</w:t>
            </w:r>
          </w:p>
          <w:p w14:paraId="366EDAE9" w14:textId="55D0EDF1" w:rsidR="00AB77B3" w:rsidRDefault="00AB77B3" w:rsidP="00492C79">
            <w:pPr>
              <w:pStyle w:val="TableParagraph"/>
              <w:rPr>
                <w:sz w:val="20"/>
                <w:szCs w:val="20"/>
              </w:rPr>
            </w:pPr>
          </w:p>
          <w:p w14:paraId="4B451376" w14:textId="77777777" w:rsidR="00AB77B3" w:rsidRPr="0058670B" w:rsidRDefault="00AB77B3" w:rsidP="00492C79">
            <w:pPr>
              <w:pStyle w:val="TableParagraph"/>
              <w:rPr>
                <w:sz w:val="20"/>
                <w:szCs w:val="20"/>
              </w:rPr>
            </w:pPr>
          </w:p>
          <w:p w14:paraId="3CDCA242" w14:textId="77777777" w:rsidR="0058670B" w:rsidRPr="0058670B" w:rsidRDefault="0058670B" w:rsidP="00492C79">
            <w:pPr>
              <w:pStyle w:val="TableParagraph"/>
              <w:rPr>
                <w:b/>
                <w:bCs/>
                <w:sz w:val="20"/>
                <w:szCs w:val="20"/>
              </w:rPr>
            </w:pPr>
            <w:r w:rsidRPr="0058670B">
              <w:rPr>
                <w:b/>
                <w:bCs/>
                <w:sz w:val="20"/>
                <w:szCs w:val="20"/>
              </w:rPr>
              <w:t>Obtaining, Evaluating, and Communicate Info</w:t>
            </w:r>
          </w:p>
          <w:p w14:paraId="77499AF6" w14:textId="335EC31E" w:rsidR="0058670B" w:rsidRPr="0058670B" w:rsidRDefault="0058670B" w:rsidP="00271D4F">
            <w:pPr>
              <w:pStyle w:val="ListParagraph"/>
              <w:numPr>
                <w:ilvl w:val="0"/>
                <w:numId w:val="30"/>
              </w:numPr>
              <w:rPr>
                <w:rFonts w:ascii="Calibri" w:hAnsi="Calibri" w:cs="Calibri"/>
                <w:sz w:val="20"/>
                <w:szCs w:val="20"/>
              </w:rPr>
            </w:pPr>
            <w:r w:rsidRPr="0058670B">
              <w:rPr>
                <w:rFonts w:ascii="Calibri" w:hAnsi="Calibri" w:cs="Calibri"/>
                <w:sz w:val="20"/>
                <w:szCs w:val="20"/>
              </w:rPr>
              <w:t xml:space="preserve">Develop a definition of the word scientist from </w:t>
            </w:r>
            <w:r w:rsidR="002F68B8">
              <w:rPr>
                <w:rFonts w:ascii="Calibri" w:hAnsi="Calibri" w:cs="Calibri"/>
                <w:sz w:val="20"/>
                <w:szCs w:val="20"/>
              </w:rPr>
              <w:t>i</w:t>
            </w:r>
            <w:r w:rsidRPr="0058670B">
              <w:rPr>
                <w:rFonts w:ascii="Calibri" w:hAnsi="Calibri" w:cs="Calibri"/>
                <w:sz w:val="20"/>
                <w:szCs w:val="20"/>
              </w:rPr>
              <w:t xml:space="preserve">nitial </w:t>
            </w:r>
            <w:proofErr w:type="spellStart"/>
            <w:r w:rsidR="002F68B8">
              <w:rPr>
                <w:rFonts w:ascii="Calibri" w:hAnsi="Calibri" w:cs="Calibri"/>
                <w:sz w:val="20"/>
                <w:szCs w:val="20"/>
              </w:rPr>
              <w:t>p</w:t>
            </w:r>
            <w:r w:rsidRPr="0058670B">
              <w:rPr>
                <w:rFonts w:ascii="Calibri" w:hAnsi="Calibri" w:cs="Calibri"/>
                <w:sz w:val="20"/>
                <w:szCs w:val="20"/>
              </w:rPr>
              <w:t>henome</w:t>
            </w:r>
            <w:r w:rsidR="001A7E64">
              <w:rPr>
                <w:rFonts w:ascii="Calibri" w:hAnsi="Calibri" w:cs="Calibri"/>
                <w:sz w:val="20"/>
                <w:szCs w:val="20"/>
              </w:rPr>
              <w:t>on</w:t>
            </w:r>
            <w:r w:rsidRPr="0058670B">
              <w:rPr>
                <w:rFonts w:ascii="Calibri" w:hAnsi="Calibri" w:cs="Calibri"/>
                <w:sz w:val="20"/>
                <w:szCs w:val="20"/>
              </w:rPr>
              <w:t>a</w:t>
            </w:r>
            <w:proofErr w:type="spellEnd"/>
            <w:r w:rsidRPr="0058670B">
              <w:rPr>
                <w:rFonts w:ascii="Calibri" w:hAnsi="Calibri" w:cs="Calibri"/>
                <w:sz w:val="20"/>
                <w:szCs w:val="20"/>
              </w:rPr>
              <w:t xml:space="preserve">, gallery </w:t>
            </w:r>
            <w:r w:rsidR="00AB77B3" w:rsidRPr="0058670B">
              <w:rPr>
                <w:rFonts w:ascii="Calibri" w:hAnsi="Calibri" w:cs="Calibri"/>
                <w:sz w:val="20"/>
                <w:szCs w:val="20"/>
              </w:rPr>
              <w:t>walk,</w:t>
            </w:r>
            <w:r w:rsidRPr="0058670B">
              <w:rPr>
                <w:rFonts w:ascii="Calibri" w:hAnsi="Calibri" w:cs="Calibri"/>
                <w:sz w:val="20"/>
                <w:szCs w:val="20"/>
              </w:rPr>
              <w:t xml:space="preserve"> and information provided </w:t>
            </w:r>
          </w:p>
          <w:p w14:paraId="5DCAB92A" w14:textId="77777777" w:rsidR="0058670B" w:rsidRPr="0058670B" w:rsidRDefault="0058670B" w:rsidP="00492C79">
            <w:pPr>
              <w:pStyle w:val="ListParagraph"/>
              <w:ind w:left="156"/>
              <w:rPr>
                <w:rFonts w:ascii="Calibri" w:hAnsi="Calibri" w:cs="Calibri"/>
                <w:sz w:val="20"/>
                <w:szCs w:val="20"/>
              </w:rPr>
            </w:pPr>
          </w:p>
          <w:p w14:paraId="452E6C61" w14:textId="77777777" w:rsidR="0058670B" w:rsidRPr="0058670B" w:rsidRDefault="0058670B" w:rsidP="00271D4F">
            <w:pPr>
              <w:pStyle w:val="ListParagraph"/>
              <w:numPr>
                <w:ilvl w:val="0"/>
                <w:numId w:val="30"/>
              </w:numPr>
              <w:rPr>
                <w:rFonts w:ascii="Calibri" w:hAnsi="Calibri" w:cs="Calibri"/>
                <w:sz w:val="20"/>
                <w:szCs w:val="20"/>
              </w:rPr>
            </w:pPr>
            <w:r w:rsidRPr="0058670B">
              <w:rPr>
                <w:rFonts w:ascii="Calibri" w:hAnsi="Calibri" w:cs="Calibri"/>
                <w:sz w:val="20"/>
                <w:szCs w:val="20"/>
              </w:rPr>
              <w:t>Students share their definitions with class.</w:t>
            </w:r>
          </w:p>
          <w:p w14:paraId="2100A333" w14:textId="77777777" w:rsidR="0058670B" w:rsidRPr="0058670B" w:rsidRDefault="0058670B" w:rsidP="00492C79">
            <w:pPr>
              <w:pStyle w:val="ListParagraph"/>
              <w:ind w:left="156"/>
              <w:rPr>
                <w:rFonts w:ascii="Calibri" w:hAnsi="Calibri" w:cs="Calibri"/>
                <w:sz w:val="20"/>
                <w:szCs w:val="20"/>
              </w:rPr>
            </w:pPr>
          </w:p>
          <w:p w14:paraId="3081ACD3" w14:textId="77777777" w:rsidR="0058670B" w:rsidRPr="0058670B" w:rsidRDefault="0058670B" w:rsidP="00271D4F">
            <w:pPr>
              <w:pStyle w:val="ListParagraph"/>
              <w:numPr>
                <w:ilvl w:val="0"/>
                <w:numId w:val="30"/>
              </w:numPr>
              <w:rPr>
                <w:rFonts w:ascii="Calibri" w:hAnsi="Calibri" w:cs="Calibri"/>
                <w:sz w:val="20"/>
                <w:szCs w:val="20"/>
              </w:rPr>
            </w:pPr>
            <w:r w:rsidRPr="0058670B">
              <w:rPr>
                <w:rFonts w:ascii="Calibri" w:hAnsi="Calibri" w:cs="Calibri"/>
                <w:sz w:val="20"/>
                <w:szCs w:val="20"/>
              </w:rPr>
              <w:t>In a group discussion each definition will be analyzed and evaluated.</w:t>
            </w:r>
          </w:p>
          <w:p w14:paraId="79CFF78F" w14:textId="77777777" w:rsidR="0058670B" w:rsidRPr="0058670B" w:rsidRDefault="0058670B" w:rsidP="00492C79">
            <w:pPr>
              <w:pStyle w:val="ListParagraph"/>
              <w:ind w:left="156"/>
              <w:rPr>
                <w:rFonts w:ascii="Calibri" w:hAnsi="Calibri" w:cs="Calibri"/>
                <w:sz w:val="20"/>
                <w:szCs w:val="20"/>
              </w:rPr>
            </w:pPr>
          </w:p>
          <w:p w14:paraId="3A593225" w14:textId="58A4BD3B" w:rsidR="0058670B" w:rsidRPr="0058670B" w:rsidRDefault="0058670B" w:rsidP="00271D4F">
            <w:pPr>
              <w:pStyle w:val="TableParagraph"/>
              <w:numPr>
                <w:ilvl w:val="0"/>
                <w:numId w:val="30"/>
              </w:numPr>
              <w:rPr>
                <w:sz w:val="20"/>
                <w:szCs w:val="20"/>
              </w:rPr>
            </w:pPr>
            <w:r w:rsidRPr="0058670B">
              <w:rPr>
                <w:sz w:val="20"/>
                <w:szCs w:val="20"/>
              </w:rPr>
              <w:t xml:space="preserve">From the discussion a group definition </w:t>
            </w:r>
            <w:r w:rsidR="003B572A">
              <w:rPr>
                <w:sz w:val="20"/>
                <w:szCs w:val="20"/>
              </w:rPr>
              <w:t>is</w:t>
            </w:r>
            <w:r w:rsidRPr="0058670B">
              <w:rPr>
                <w:sz w:val="20"/>
                <w:szCs w:val="20"/>
              </w:rPr>
              <w:t xml:space="preserve"> created  </w:t>
            </w:r>
          </w:p>
        </w:tc>
        <w:tc>
          <w:tcPr>
            <w:tcW w:w="3480" w:type="dxa"/>
            <w:tcBorders>
              <w:left w:val="single" w:sz="4" w:space="0" w:color="000000"/>
              <w:right w:val="single" w:sz="4" w:space="0" w:color="000000"/>
            </w:tcBorders>
          </w:tcPr>
          <w:p w14:paraId="0AE57F66" w14:textId="77777777" w:rsidR="0058670B" w:rsidRPr="00E45482" w:rsidRDefault="0058670B" w:rsidP="00492C79">
            <w:pPr>
              <w:pStyle w:val="TableParagraph"/>
              <w:ind w:left="109"/>
              <w:rPr>
                <w:rFonts w:asciiTheme="minorHAnsi" w:hAnsiTheme="minorHAnsi" w:cstheme="minorHAnsi"/>
                <w:b/>
                <w:spacing w:val="-2"/>
                <w:w w:val="105"/>
                <w:sz w:val="20"/>
                <w:szCs w:val="20"/>
              </w:rPr>
            </w:pPr>
            <w:r w:rsidRPr="00E45482">
              <w:rPr>
                <w:rFonts w:asciiTheme="minorHAnsi" w:hAnsiTheme="minorHAnsi" w:cstheme="minorHAnsi"/>
                <w:b/>
                <w:w w:val="105"/>
                <w:sz w:val="20"/>
                <w:szCs w:val="20"/>
              </w:rPr>
              <w:lastRenderedPageBreak/>
              <w:t>Disciplinary</w:t>
            </w:r>
            <w:r w:rsidRPr="00E45482">
              <w:rPr>
                <w:rFonts w:asciiTheme="minorHAnsi" w:hAnsiTheme="minorHAnsi" w:cstheme="minorHAnsi"/>
                <w:b/>
                <w:spacing w:val="-2"/>
                <w:w w:val="105"/>
                <w:sz w:val="20"/>
                <w:szCs w:val="20"/>
              </w:rPr>
              <w:t xml:space="preserve"> </w:t>
            </w:r>
            <w:r w:rsidRPr="00E45482">
              <w:rPr>
                <w:rFonts w:asciiTheme="minorHAnsi" w:hAnsiTheme="minorHAnsi" w:cstheme="minorHAnsi"/>
                <w:b/>
                <w:w w:val="105"/>
                <w:sz w:val="20"/>
                <w:szCs w:val="20"/>
              </w:rPr>
              <w:t>Core</w:t>
            </w:r>
            <w:r w:rsidRPr="00E45482">
              <w:rPr>
                <w:rFonts w:asciiTheme="minorHAnsi" w:hAnsiTheme="minorHAnsi" w:cstheme="minorHAnsi"/>
                <w:b/>
                <w:spacing w:val="-2"/>
                <w:w w:val="105"/>
                <w:sz w:val="20"/>
                <w:szCs w:val="20"/>
              </w:rPr>
              <w:t xml:space="preserve"> Ideas:</w:t>
            </w:r>
          </w:p>
          <w:p w14:paraId="21552A3F" w14:textId="77777777" w:rsidR="0058670B" w:rsidRPr="00E45482" w:rsidRDefault="0058670B" w:rsidP="00492C79">
            <w:pPr>
              <w:pStyle w:val="TableParagraph"/>
              <w:ind w:left="109"/>
              <w:rPr>
                <w:rFonts w:asciiTheme="minorHAnsi" w:hAnsiTheme="minorHAnsi" w:cstheme="minorHAnsi"/>
                <w:b/>
                <w:sz w:val="20"/>
                <w:szCs w:val="20"/>
              </w:rPr>
            </w:pPr>
            <w:r w:rsidRPr="00E45482">
              <w:rPr>
                <w:rFonts w:asciiTheme="minorHAnsi" w:hAnsiTheme="minorHAnsi" w:cstheme="minorHAnsi"/>
                <w:b/>
                <w:spacing w:val="-2"/>
                <w:w w:val="105"/>
                <w:sz w:val="20"/>
                <w:szCs w:val="20"/>
              </w:rPr>
              <w:t>N/A</w:t>
            </w:r>
          </w:p>
        </w:tc>
        <w:tc>
          <w:tcPr>
            <w:tcW w:w="3485" w:type="dxa"/>
            <w:tcBorders>
              <w:left w:val="single" w:sz="4" w:space="0" w:color="000000"/>
              <w:right w:val="single" w:sz="4" w:space="0" w:color="000000"/>
            </w:tcBorders>
          </w:tcPr>
          <w:p w14:paraId="5B428395" w14:textId="77777777" w:rsidR="0058670B" w:rsidRPr="00E45482" w:rsidRDefault="0058670B" w:rsidP="00492C79">
            <w:pPr>
              <w:pStyle w:val="TableParagraph"/>
              <w:ind w:left="109"/>
              <w:rPr>
                <w:rFonts w:asciiTheme="minorHAnsi" w:hAnsiTheme="minorHAnsi" w:cstheme="minorHAnsi"/>
                <w:b/>
                <w:spacing w:val="-2"/>
                <w:w w:val="105"/>
                <w:sz w:val="20"/>
                <w:szCs w:val="20"/>
              </w:rPr>
            </w:pPr>
            <w:r w:rsidRPr="00E45482">
              <w:rPr>
                <w:rFonts w:asciiTheme="minorHAnsi" w:hAnsiTheme="minorHAnsi" w:cstheme="minorHAnsi"/>
                <w:b/>
                <w:w w:val="105"/>
                <w:sz w:val="20"/>
                <w:szCs w:val="20"/>
              </w:rPr>
              <w:t>Crosscutting</w:t>
            </w:r>
            <w:r w:rsidRPr="00E45482">
              <w:rPr>
                <w:rFonts w:asciiTheme="minorHAnsi" w:hAnsiTheme="minorHAnsi" w:cstheme="minorHAnsi"/>
                <w:b/>
                <w:spacing w:val="-3"/>
                <w:w w:val="105"/>
                <w:sz w:val="20"/>
                <w:szCs w:val="20"/>
              </w:rPr>
              <w:t xml:space="preserve"> </w:t>
            </w:r>
            <w:r w:rsidRPr="00E45482">
              <w:rPr>
                <w:rFonts w:asciiTheme="minorHAnsi" w:hAnsiTheme="minorHAnsi" w:cstheme="minorHAnsi"/>
                <w:b/>
                <w:spacing w:val="-2"/>
                <w:w w:val="105"/>
                <w:sz w:val="20"/>
                <w:szCs w:val="20"/>
              </w:rPr>
              <w:t>Concepts:</w:t>
            </w:r>
          </w:p>
          <w:p w14:paraId="21BEDD06" w14:textId="77777777" w:rsidR="0058670B" w:rsidRPr="00E45482" w:rsidRDefault="0058670B" w:rsidP="00492C79">
            <w:pPr>
              <w:pStyle w:val="TableParagraph"/>
              <w:ind w:left="109"/>
              <w:rPr>
                <w:rFonts w:asciiTheme="minorHAnsi" w:hAnsiTheme="minorHAnsi" w:cstheme="minorHAnsi"/>
                <w:b/>
                <w:bCs/>
                <w:sz w:val="20"/>
                <w:szCs w:val="20"/>
              </w:rPr>
            </w:pPr>
            <w:r w:rsidRPr="00E45482">
              <w:rPr>
                <w:rFonts w:asciiTheme="minorHAnsi" w:hAnsiTheme="minorHAnsi" w:cstheme="minorHAnsi"/>
                <w:b/>
                <w:bCs/>
                <w:sz w:val="20"/>
                <w:szCs w:val="20"/>
              </w:rPr>
              <w:t>Patterns</w:t>
            </w:r>
          </w:p>
          <w:p w14:paraId="3231E641" w14:textId="77777777" w:rsidR="0058670B" w:rsidRPr="00E45482" w:rsidRDefault="0058670B" w:rsidP="00271D4F">
            <w:pPr>
              <w:pStyle w:val="TableParagraph"/>
              <w:numPr>
                <w:ilvl w:val="0"/>
                <w:numId w:val="29"/>
              </w:numPr>
              <w:rPr>
                <w:rFonts w:asciiTheme="minorHAnsi" w:hAnsiTheme="minorHAnsi" w:cstheme="minorHAnsi"/>
                <w:sz w:val="20"/>
                <w:szCs w:val="20"/>
              </w:rPr>
            </w:pPr>
            <w:r w:rsidRPr="00E45482">
              <w:rPr>
                <w:rFonts w:asciiTheme="minorHAnsi" w:hAnsiTheme="minorHAnsi" w:cstheme="minorHAnsi"/>
                <w:sz w:val="20"/>
                <w:szCs w:val="20"/>
              </w:rPr>
              <w:t xml:space="preserve">All scientists have similarities including using observational skills and inquiry to learn more about the natural world and universe. Students will identify these similarities by finding patterns in various scientist descriptions. </w:t>
            </w:r>
          </w:p>
        </w:tc>
      </w:tr>
      <w:tr w:rsidR="0058670B" w:rsidRPr="00E45482" w14:paraId="2B7C1787" w14:textId="77777777" w:rsidTr="00492C79">
        <w:trPr>
          <w:trHeight w:val="1473"/>
        </w:trPr>
        <w:tc>
          <w:tcPr>
            <w:tcW w:w="9898" w:type="dxa"/>
            <w:gridSpan w:val="3"/>
            <w:tcBorders>
              <w:left w:val="single" w:sz="4" w:space="0" w:color="000000"/>
              <w:bottom w:val="single" w:sz="4" w:space="0" w:color="000000"/>
              <w:right w:val="single" w:sz="4" w:space="0" w:color="000000"/>
            </w:tcBorders>
          </w:tcPr>
          <w:p w14:paraId="1900F29E" w14:textId="48AE4CCA" w:rsidR="0058670B" w:rsidRPr="0058670B" w:rsidRDefault="0058670B" w:rsidP="0058670B">
            <w:pPr>
              <w:tabs>
                <w:tab w:val="left" w:pos="992"/>
              </w:tabs>
              <w:spacing w:line="240" w:lineRule="auto"/>
              <w:rPr>
                <w:rFonts w:ascii="Calibri" w:hAnsi="Calibri" w:cs="Calibri"/>
                <w:b/>
                <w:bCs/>
                <w:sz w:val="20"/>
                <w:szCs w:val="20"/>
              </w:rPr>
            </w:pPr>
            <w:r w:rsidRPr="0058670B">
              <w:rPr>
                <w:rFonts w:ascii="Calibri" w:hAnsi="Calibri" w:cs="Calibri"/>
                <w:b/>
                <w:bCs/>
                <w:sz w:val="20"/>
                <w:szCs w:val="20"/>
              </w:rPr>
              <w:t>Connections to Nature of Science</w:t>
            </w:r>
          </w:p>
          <w:p w14:paraId="54685391" w14:textId="77777777" w:rsidR="0058670B" w:rsidRPr="0058670B" w:rsidRDefault="0058670B" w:rsidP="0058670B">
            <w:pPr>
              <w:spacing w:line="240" w:lineRule="auto"/>
              <w:rPr>
                <w:rFonts w:ascii="Calibri" w:hAnsi="Calibri" w:cs="Calibri"/>
                <w:b/>
                <w:bCs/>
                <w:sz w:val="20"/>
                <w:szCs w:val="20"/>
              </w:rPr>
            </w:pPr>
            <w:r w:rsidRPr="0058670B">
              <w:rPr>
                <w:rFonts w:ascii="Calibri" w:hAnsi="Calibri" w:cs="Calibri"/>
                <w:b/>
                <w:bCs/>
                <w:sz w:val="20"/>
                <w:szCs w:val="20"/>
              </w:rPr>
              <w:t>Hypotheses are revised as new evidence is collected and obtained.</w:t>
            </w:r>
          </w:p>
          <w:p w14:paraId="5006B211" w14:textId="61C4AD6F" w:rsidR="0058670B" w:rsidRPr="0058670B" w:rsidRDefault="0058670B" w:rsidP="0058670B">
            <w:pPr>
              <w:spacing w:line="240" w:lineRule="auto"/>
              <w:contextualSpacing/>
              <w:rPr>
                <w:rFonts w:ascii="Calibri" w:hAnsi="Calibri" w:cs="Calibri"/>
                <w:sz w:val="20"/>
                <w:szCs w:val="20"/>
              </w:rPr>
            </w:pPr>
            <w:r w:rsidRPr="0058670B">
              <w:rPr>
                <w:rFonts w:ascii="Calibri" w:hAnsi="Calibri" w:cs="Calibri"/>
                <w:sz w:val="20"/>
                <w:szCs w:val="20"/>
              </w:rPr>
              <w:t>Students’ initial explanations and final explanations of the phenomenon will be different.</w:t>
            </w:r>
          </w:p>
          <w:p w14:paraId="2BEA097F" w14:textId="77777777" w:rsidR="0058670B" w:rsidRPr="0058670B" w:rsidRDefault="0058670B" w:rsidP="0058670B">
            <w:pPr>
              <w:tabs>
                <w:tab w:val="left" w:pos="992"/>
              </w:tabs>
              <w:spacing w:line="240" w:lineRule="auto"/>
              <w:rPr>
                <w:rFonts w:ascii="Calibri" w:hAnsi="Calibri" w:cs="Calibri"/>
                <w:b/>
                <w:bCs/>
                <w:sz w:val="20"/>
                <w:szCs w:val="20"/>
              </w:rPr>
            </w:pPr>
            <w:r w:rsidRPr="0058670B">
              <w:rPr>
                <w:rFonts w:ascii="Calibri" w:hAnsi="Calibri" w:cs="Calibri"/>
                <w:b/>
                <w:bCs/>
                <w:sz w:val="20"/>
                <w:szCs w:val="20"/>
              </w:rPr>
              <w:t>Science is a creative process.</w:t>
            </w:r>
          </w:p>
          <w:p w14:paraId="4C7B2660" w14:textId="77777777" w:rsidR="0058670B" w:rsidRPr="0058670B" w:rsidRDefault="0058670B" w:rsidP="0058670B">
            <w:pPr>
              <w:tabs>
                <w:tab w:val="left" w:pos="992"/>
              </w:tabs>
              <w:spacing w:line="240" w:lineRule="auto"/>
              <w:rPr>
                <w:rFonts w:ascii="Calibri" w:hAnsi="Calibri" w:cs="Calibri"/>
                <w:sz w:val="20"/>
                <w:szCs w:val="20"/>
                <w:highlight w:val="yellow"/>
              </w:rPr>
            </w:pPr>
            <w:r w:rsidRPr="0058670B">
              <w:rPr>
                <w:rFonts w:ascii="Calibri" w:hAnsi="Calibri" w:cs="Calibri"/>
                <w:sz w:val="20"/>
                <w:szCs w:val="20"/>
              </w:rPr>
              <w:t>Students’ first draft of definitions will most likely differ</w:t>
            </w:r>
          </w:p>
        </w:tc>
      </w:tr>
      <w:tr w:rsidR="0058670B" w:rsidRPr="00E45482" w14:paraId="34C6FBD9" w14:textId="77777777" w:rsidTr="00492C79">
        <w:trPr>
          <w:trHeight w:val="772"/>
        </w:trPr>
        <w:tc>
          <w:tcPr>
            <w:tcW w:w="9898" w:type="dxa"/>
            <w:gridSpan w:val="3"/>
            <w:tcBorders>
              <w:left w:val="single" w:sz="4" w:space="0" w:color="000000"/>
              <w:bottom w:val="single" w:sz="4" w:space="0" w:color="000000"/>
              <w:right w:val="single" w:sz="4" w:space="0" w:color="000000"/>
            </w:tcBorders>
          </w:tcPr>
          <w:p w14:paraId="529F6A09" w14:textId="77777777" w:rsidR="0058670B" w:rsidRPr="0058670B" w:rsidRDefault="0058670B" w:rsidP="00492C79">
            <w:pPr>
              <w:pStyle w:val="TableParagraph"/>
              <w:rPr>
                <w:b/>
                <w:spacing w:val="-2"/>
                <w:w w:val="105"/>
                <w:sz w:val="20"/>
                <w:szCs w:val="20"/>
              </w:rPr>
            </w:pPr>
            <w:r w:rsidRPr="0058670B">
              <w:rPr>
                <w:b/>
                <w:w w:val="105"/>
                <w:sz w:val="20"/>
                <w:szCs w:val="20"/>
              </w:rPr>
              <w:t>Possible</w:t>
            </w:r>
            <w:r w:rsidRPr="0058670B">
              <w:rPr>
                <w:b/>
                <w:spacing w:val="-2"/>
                <w:w w:val="105"/>
                <w:sz w:val="20"/>
                <w:szCs w:val="20"/>
              </w:rPr>
              <w:t xml:space="preserve"> Preconceptions/Misconceptions:</w:t>
            </w:r>
          </w:p>
          <w:p w14:paraId="48B3CCDC" w14:textId="78BBD344" w:rsidR="0058670B" w:rsidRPr="0058670B" w:rsidRDefault="0058670B" w:rsidP="00492C79">
            <w:pPr>
              <w:pStyle w:val="TableParagraph"/>
              <w:rPr>
                <w:bCs/>
                <w:spacing w:val="-2"/>
                <w:w w:val="105"/>
                <w:sz w:val="20"/>
                <w:szCs w:val="20"/>
              </w:rPr>
            </w:pPr>
            <w:r w:rsidRPr="0058670B">
              <w:rPr>
                <w:bCs/>
                <w:spacing w:val="-2"/>
                <w:w w:val="105"/>
                <w:sz w:val="20"/>
                <w:szCs w:val="20"/>
              </w:rPr>
              <w:t>Students most likely believe that scientists are only those who work in lab</w:t>
            </w:r>
            <w:r w:rsidR="002F68B8">
              <w:rPr>
                <w:bCs/>
                <w:spacing w:val="-2"/>
                <w:w w:val="105"/>
                <w:sz w:val="20"/>
                <w:szCs w:val="20"/>
              </w:rPr>
              <w:t>s</w:t>
            </w:r>
            <w:r w:rsidRPr="0058670B">
              <w:rPr>
                <w:bCs/>
                <w:spacing w:val="-2"/>
                <w:w w:val="105"/>
                <w:sz w:val="20"/>
                <w:szCs w:val="20"/>
              </w:rPr>
              <w:t xml:space="preserve"> and do experiments.</w:t>
            </w:r>
          </w:p>
        </w:tc>
      </w:tr>
      <w:tr w:rsidR="0058670B" w:rsidRPr="00E45482" w14:paraId="4F941E87" w14:textId="77777777" w:rsidTr="00492C79">
        <w:trPr>
          <w:trHeight w:val="441"/>
        </w:trPr>
        <w:tc>
          <w:tcPr>
            <w:tcW w:w="9898" w:type="dxa"/>
            <w:gridSpan w:val="3"/>
            <w:tcBorders>
              <w:top w:val="single" w:sz="4" w:space="0" w:color="000000"/>
              <w:left w:val="single" w:sz="4" w:space="0" w:color="000000"/>
              <w:right w:val="single" w:sz="4" w:space="0" w:color="000000"/>
            </w:tcBorders>
            <w:shd w:val="clear" w:color="auto" w:fill="D9D9D9"/>
          </w:tcPr>
          <w:p w14:paraId="50B88B33" w14:textId="77777777" w:rsidR="0058670B" w:rsidRPr="0058670B" w:rsidRDefault="0058670B" w:rsidP="00492C79">
            <w:pPr>
              <w:pStyle w:val="TableParagraph"/>
              <w:spacing w:before="19"/>
              <w:ind w:left="0"/>
              <w:rPr>
                <w:b/>
                <w:sz w:val="20"/>
                <w:szCs w:val="20"/>
              </w:rPr>
            </w:pPr>
          </w:p>
          <w:p w14:paraId="52C0F56C" w14:textId="77777777" w:rsidR="0058670B" w:rsidRPr="0058670B" w:rsidRDefault="0058670B" w:rsidP="00492C79">
            <w:pPr>
              <w:pStyle w:val="TableParagraph"/>
              <w:spacing w:before="0" w:line="194" w:lineRule="exact"/>
              <w:rPr>
                <w:b/>
                <w:sz w:val="20"/>
                <w:szCs w:val="20"/>
              </w:rPr>
            </w:pPr>
            <w:r w:rsidRPr="0058670B">
              <w:rPr>
                <w:b/>
                <w:w w:val="105"/>
                <w:sz w:val="20"/>
                <w:szCs w:val="20"/>
              </w:rPr>
              <w:t>LESSON</w:t>
            </w:r>
            <w:r w:rsidRPr="0058670B">
              <w:rPr>
                <w:b/>
                <w:spacing w:val="-1"/>
                <w:w w:val="105"/>
                <w:sz w:val="20"/>
                <w:szCs w:val="20"/>
              </w:rPr>
              <w:t xml:space="preserve"> </w:t>
            </w:r>
            <w:r w:rsidRPr="0058670B">
              <w:rPr>
                <w:b/>
                <w:w w:val="105"/>
                <w:sz w:val="20"/>
                <w:szCs w:val="20"/>
              </w:rPr>
              <w:t>PLAN</w:t>
            </w:r>
            <w:r w:rsidRPr="0058670B">
              <w:rPr>
                <w:b/>
                <w:spacing w:val="1"/>
                <w:w w:val="105"/>
                <w:sz w:val="20"/>
                <w:szCs w:val="20"/>
              </w:rPr>
              <w:t xml:space="preserve"> </w:t>
            </w:r>
            <w:r w:rsidRPr="0058670B">
              <w:rPr>
                <w:b/>
                <w:w w:val="105"/>
                <w:sz w:val="20"/>
                <w:szCs w:val="20"/>
              </w:rPr>
              <w:t xml:space="preserve">– 5-E </w:t>
            </w:r>
            <w:r w:rsidRPr="0058670B">
              <w:rPr>
                <w:b/>
                <w:spacing w:val="-2"/>
                <w:w w:val="105"/>
                <w:sz w:val="20"/>
                <w:szCs w:val="20"/>
              </w:rPr>
              <w:t>Model</w:t>
            </w:r>
          </w:p>
        </w:tc>
      </w:tr>
      <w:tr w:rsidR="0058670B" w:rsidRPr="00E45482" w14:paraId="41FACD54" w14:textId="77777777" w:rsidTr="00492C79">
        <w:trPr>
          <w:trHeight w:val="2140"/>
        </w:trPr>
        <w:tc>
          <w:tcPr>
            <w:tcW w:w="9898" w:type="dxa"/>
            <w:gridSpan w:val="3"/>
            <w:tcBorders>
              <w:left w:val="single" w:sz="4" w:space="0" w:color="000000"/>
              <w:right w:val="single" w:sz="4" w:space="0" w:color="000000"/>
            </w:tcBorders>
          </w:tcPr>
          <w:p w14:paraId="00640946" w14:textId="4A29380A" w:rsidR="0058670B" w:rsidRPr="0058670B" w:rsidRDefault="0058670B" w:rsidP="00492C79">
            <w:pPr>
              <w:pStyle w:val="TableParagraph"/>
              <w:rPr>
                <w:b/>
                <w:spacing w:val="-2"/>
                <w:w w:val="105"/>
                <w:sz w:val="20"/>
                <w:szCs w:val="20"/>
              </w:rPr>
            </w:pPr>
            <w:r w:rsidRPr="0058670B">
              <w:rPr>
                <w:b/>
                <w:w w:val="105"/>
                <w:sz w:val="20"/>
                <w:szCs w:val="20"/>
              </w:rPr>
              <w:t>ENGAGE:</w:t>
            </w:r>
            <w:r w:rsidRPr="0058670B">
              <w:rPr>
                <w:b/>
                <w:spacing w:val="38"/>
                <w:w w:val="105"/>
                <w:sz w:val="20"/>
                <w:szCs w:val="20"/>
              </w:rPr>
              <w:t xml:space="preserve"> </w:t>
            </w:r>
            <w:r w:rsidRPr="0058670B">
              <w:rPr>
                <w:sz w:val="20"/>
                <w:szCs w:val="20"/>
              </w:rPr>
              <w:t>The phenomenon for this lesson is simple but still engaging. Students will be shown an image of a group of various professionals. Each professional will be labeled with a number</w:t>
            </w:r>
            <w:r w:rsidR="000955DF">
              <w:rPr>
                <w:sz w:val="20"/>
                <w:szCs w:val="20"/>
              </w:rPr>
              <w:t xml:space="preserve"> (Figure </w:t>
            </w:r>
            <w:r w:rsidR="007E522C">
              <w:rPr>
                <w:sz w:val="20"/>
                <w:szCs w:val="20"/>
              </w:rPr>
              <w:t>3</w:t>
            </w:r>
            <w:r w:rsidR="000955DF">
              <w:rPr>
                <w:sz w:val="20"/>
                <w:szCs w:val="20"/>
              </w:rPr>
              <w:t>)</w:t>
            </w:r>
            <w:r w:rsidRPr="0058670B">
              <w:rPr>
                <w:sz w:val="20"/>
                <w:szCs w:val="20"/>
              </w:rPr>
              <w:t xml:space="preserve">. The labels are numbers rather than names as to not create bias for student observations. Students will point out which professionals </w:t>
            </w:r>
            <w:r w:rsidR="004E64ED">
              <w:rPr>
                <w:sz w:val="20"/>
                <w:szCs w:val="20"/>
              </w:rPr>
              <w:t>are</w:t>
            </w:r>
            <w:r w:rsidR="004E64ED" w:rsidRPr="0058670B">
              <w:rPr>
                <w:sz w:val="20"/>
                <w:szCs w:val="20"/>
              </w:rPr>
              <w:t xml:space="preserve"> </w:t>
            </w:r>
            <w:r w:rsidRPr="0058670B">
              <w:rPr>
                <w:sz w:val="20"/>
                <w:szCs w:val="20"/>
              </w:rPr>
              <w:t xml:space="preserve">scientists. Students will be given three minutes to just observe and look at the image before being given the question. Once the three minutes is up, the teacher will ask </w:t>
            </w:r>
            <w:r w:rsidR="002F68B8">
              <w:rPr>
                <w:sz w:val="20"/>
                <w:szCs w:val="20"/>
              </w:rPr>
              <w:t>“</w:t>
            </w:r>
            <w:r w:rsidRPr="0058670B">
              <w:rPr>
                <w:sz w:val="20"/>
                <w:szCs w:val="20"/>
              </w:rPr>
              <w:t>Which of these professionals are scientists?</w:t>
            </w:r>
            <w:r w:rsidR="002F68B8">
              <w:rPr>
                <w:sz w:val="20"/>
                <w:szCs w:val="20"/>
              </w:rPr>
              <w:t>”.</w:t>
            </w:r>
            <w:r w:rsidRPr="0058670B">
              <w:rPr>
                <w:sz w:val="20"/>
                <w:szCs w:val="20"/>
              </w:rPr>
              <w:t xml:space="preserve">  For each person that they pointed out, </w:t>
            </w:r>
            <w:r w:rsidR="00D44E40">
              <w:rPr>
                <w:sz w:val="20"/>
                <w:szCs w:val="20"/>
              </w:rPr>
              <w:t>students</w:t>
            </w:r>
            <w:r w:rsidR="00D44E40" w:rsidRPr="0058670B">
              <w:rPr>
                <w:sz w:val="20"/>
                <w:szCs w:val="20"/>
              </w:rPr>
              <w:t xml:space="preserve"> </w:t>
            </w:r>
            <w:r w:rsidRPr="0058670B">
              <w:rPr>
                <w:sz w:val="20"/>
                <w:szCs w:val="20"/>
              </w:rPr>
              <w:t xml:space="preserve">would need to provide an observation supporting why they thought each was a scientist. Students would record the number and observation in the science journal notebook. (For my middle school classes, there is a notes section as well as a science journal section. These observations would go in the journal section of the notebook). Students will then create a rough draft for a definition of the word scientist. Potential </w:t>
            </w:r>
            <w:r w:rsidR="002F68B8">
              <w:rPr>
                <w:sz w:val="20"/>
                <w:szCs w:val="20"/>
              </w:rPr>
              <w:t>o</w:t>
            </w:r>
            <w:r w:rsidRPr="0058670B">
              <w:rPr>
                <w:sz w:val="20"/>
                <w:szCs w:val="20"/>
              </w:rPr>
              <w:t>bservations for the phenomena are</w:t>
            </w:r>
            <w:r w:rsidR="002F68B8">
              <w:rPr>
                <w:sz w:val="20"/>
                <w:szCs w:val="20"/>
              </w:rPr>
              <w:t>,</w:t>
            </w:r>
            <w:r w:rsidRPr="0058670B">
              <w:rPr>
                <w:sz w:val="20"/>
                <w:szCs w:val="20"/>
              </w:rPr>
              <w:t xml:space="preserve"> four and six are wearing lab coats so they must be a scientist. Eight has a roll of design plans which could mean he uses engineering. Five has a mask on so he must work with sick people which means he uses science to help them.  </w:t>
            </w:r>
          </w:p>
          <w:p w14:paraId="18C468F2" w14:textId="77777777" w:rsidR="0058670B" w:rsidRPr="0058670B" w:rsidRDefault="0058670B" w:rsidP="00492C79">
            <w:pPr>
              <w:pStyle w:val="TableParagraph"/>
              <w:rPr>
                <w:b/>
                <w:sz w:val="20"/>
                <w:szCs w:val="20"/>
              </w:rPr>
            </w:pPr>
          </w:p>
        </w:tc>
      </w:tr>
      <w:tr w:rsidR="0058670B" w:rsidRPr="00E45482" w14:paraId="2462F354" w14:textId="77777777" w:rsidTr="00AB77B3">
        <w:trPr>
          <w:trHeight w:val="705"/>
        </w:trPr>
        <w:tc>
          <w:tcPr>
            <w:tcW w:w="9898" w:type="dxa"/>
            <w:gridSpan w:val="3"/>
            <w:tcBorders>
              <w:left w:val="single" w:sz="4" w:space="0" w:color="000000"/>
              <w:right w:val="single" w:sz="4" w:space="0" w:color="000000"/>
            </w:tcBorders>
          </w:tcPr>
          <w:p w14:paraId="4DA3E750" w14:textId="24D8C4D6" w:rsidR="0058670B" w:rsidRPr="0058670B" w:rsidRDefault="0058670B" w:rsidP="00343D97">
            <w:pPr>
              <w:spacing w:line="240" w:lineRule="auto"/>
              <w:rPr>
                <w:rFonts w:ascii="Calibri" w:hAnsi="Calibri" w:cs="Calibri"/>
                <w:sz w:val="20"/>
                <w:szCs w:val="20"/>
              </w:rPr>
            </w:pPr>
            <w:r w:rsidRPr="0058670B">
              <w:rPr>
                <w:rFonts w:ascii="Calibri" w:hAnsi="Calibri" w:cs="Calibri"/>
                <w:b/>
                <w:w w:val="105"/>
                <w:sz w:val="20"/>
                <w:szCs w:val="20"/>
              </w:rPr>
              <w:t>EXPLORE:</w:t>
            </w:r>
            <w:r w:rsidRPr="0058670B">
              <w:rPr>
                <w:rFonts w:ascii="Calibri" w:hAnsi="Calibri" w:cs="Calibri"/>
                <w:sz w:val="20"/>
                <w:szCs w:val="20"/>
              </w:rPr>
              <w:t xml:space="preserve"> Students will then explore and observe different types of scientists through a gallery walk</w:t>
            </w:r>
            <w:r w:rsidR="000955DF">
              <w:rPr>
                <w:rFonts w:ascii="Calibri" w:hAnsi="Calibri" w:cs="Calibri"/>
                <w:sz w:val="20"/>
                <w:szCs w:val="20"/>
              </w:rPr>
              <w:t xml:space="preserve"> (Figure </w:t>
            </w:r>
            <w:r w:rsidR="007E522C">
              <w:rPr>
                <w:rFonts w:ascii="Calibri" w:hAnsi="Calibri" w:cs="Calibri"/>
                <w:sz w:val="20"/>
                <w:szCs w:val="20"/>
              </w:rPr>
              <w:t>4</w:t>
            </w:r>
            <w:r w:rsidR="000955DF">
              <w:rPr>
                <w:rFonts w:ascii="Calibri" w:hAnsi="Calibri" w:cs="Calibri"/>
                <w:sz w:val="20"/>
                <w:szCs w:val="20"/>
              </w:rPr>
              <w:t>)</w:t>
            </w:r>
            <w:r w:rsidRPr="0058670B">
              <w:rPr>
                <w:rFonts w:ascii="Calibri" w:hAnsi="Calibri" w:cs="Calibri"/>
                <w:sz w:val="20"/>
                <w:szCs w:val="20"/>
              </w:rPr>
              <w:t xml:space="preserve">. The gallery walk will include various definitions of specific types of scientists including biologist, chemist, physicist, ecologist, and astronomer. Each slide should be printed on its own page and hung up around the room. Students are instructed to keep in mind the questions: </w:t>
            </w:r>
            <w:r w:rsidR="002F68B8" w:rsidRPr="002F68B8">
              <w:rPr>
                <w:rFonts w:ascii="Calibri" w:hAnsi="Calibri" w:cs="Calibri"/>
                <w:sz w:val="20"/>
                <w:szCs w:val="20"/>
              </w:rPr>
              <w:t>“</w:t>
            </w:r>
            <w:r w:rsidRPr="002F68B8">
              <w:rPr>
                <w:rFonts w:ascii="Calibri" w:hAnsi="Calibri" w:cs="Calibri"/>
                <w:sz w:val="20"/>
                <w:szCs w:val="20"/>
              </w:rPr>
              <w:t>What is a scientist and Who is a scientist?</w:t>
            </w:r>
            <w:r w:rsidR="002F68B8" w:rsidRPr="002F68B8">
              <w:rPr>
                <w:rFonts w:ascii="Calibri" w:hAnsi="Calibri" w:cs="Calibri"/>
                <w:sz w:val="20"/>
                <w:szCs w:val="20"/>
              </w:rPr>
              <w:t>”</w:t>
            </w:r>
            <w:r w:rsidR="002F68B8">
              <w:rPr>
                <w:rFonts w:ascii="Calibri" w:hAnsi="Calibri" w:cs="Calibri"/>
                <w:sz w:val="20"/>
                <w:szCs w:val="20"/>
              </w:rPr>
              <w:t>.</w:t>
            </w:r>
            <w:r w:rsidRPr="0058670B">
              <w:rPr>
                <w:rFonts w:ascii="Calibri" w:hAnsi="Calibri" w:cs="Calibri"/>
                <w:sz w:val="20"/>
                <w:szCs w:val="20"/>
              </w:rPr>
              <w:t xml:space="preserve"> As students go around the gallery walk, they are to record in the science journals any similarities and key words or phrases that jump out to them. Students are encouraged to discuss the gallery pieces with their classmates and to return </w:t>
            </w:r>
            <w:r w:rsidR="000659E5">
              <w:rPr>
                <w:rFonts w:ascii="Calibri" w:hAnsi="Calibri" w:cs="Calibri"/>
                <w:sz w:val="20"/>
                <w:szCs w:val="20"/>
              </w:rPr>
              <w:t xml:space="preserve">previous gallery posters </w:t>
            </w:r>
            <w:r w:rsidRPr="0058670B">
              <w:rPr>
                <w:rFonts w:ascii="Calibri" w:hAnsi="Calibri" w:cs="Calibri"/>
                <w:sz w:val="20"/>
                <w:szCs w:val="20"/>
              </w:rPr>
              <w:t xml:space="preserve">after looking at different ones. Since there are 5 parts of the gallery walk, the teacher can allow for </w:t>
            </w:r>
            <w:r w:rsidR="0016596B">
              <w:rPr>
                <w:rFonts w:ascii="Calibri" w:hAnsi="Calibri" w:cs="Calibri"/>
                <w:sz w:val="20"/>
                <w:szCs w:val="20"/>
              </w:rPr>
              <w:t xml:space="preserve">an </w:t>
            </w:r>
            <w:r w:rsidRPr="0058670B">
              <w:rPr>
                <w:rFonts w:ascii="Calibri" w:hAnsi="Calibri" w:cs="Calibri"/>
                <w:sz w:val="20"/>
                <w:szCs w:val="20"/>
              </w:rPr>
              <w:t xml:space="preserve">estimated </w:t>
            </w:r>
            <w:r w:rsidR="0016596B">
              <w:rPr>
                <w:rFonts w:ascii="Calibri" w:hAnsi="Calibri" w:cs="Calibri"/>
                <w:sz w:val="20"/>
                <w:szCs w:val="20"/>
              </w:rPr>
              <w:t>five to</w:t>
            </w:r>
            <w:r w:rsidR="00A5331C">
              <w:rPr>
                <w:rFonts w:ascii="Calibri" w:hAnsi="Calibri" w:cs="Calibri"/>
                <w:sz w:val="20"/>
                <w:szCs w:val="20"/>
              </w:rPr>
              <w:t xml:space="preserve"> </w:t>
            </w:r>
            <w:r w:rsidRPr="0058670B">
              <w:rPr>
                <w:rFonts w:ascii="Calibri" w:hAnsi="Calibri" w:cs="Calibri"/>
                <w:sz w:val="20"/>
                <w:szCs w:val="20"/>
              </w:rPr>
              <w:t xml:space="preserve">10 minutes of time to make observations. It is estimated at about one to two minutes for each gallery piece. Teachers can add gallery pieces that connect to the goal of obtaining of greater understanding of the questions: </w:t>
            </w:r>
            <w:r w:rsidRPr="0058670B">
              <w:rPr>
                <w:rFonts w:ascii="Calibri" w:hAnsi="Calibri" w:cs="Calibri"/>
                <w:i/>
                <w:iCs/>
                <w:sz w:val="20"/>
                <w:szCs w:val="20"/>
              </w:rPr>
              <w:t xml:space="preserve">What is a scientist </w:t>
            </w:r>
            <w:r w:rsidRPr="002F68B8">
              <w:rPr>
                <w:rFonts w:ascii="Calibri" w:hAnsi="Calibri" w:cs="Calibri"/>
                <w:sz w:val="20"/>
                <w:szCs w:val="20"/>
              </w:rPr>
              <w:t>and</w:t>
            </w:r>
            <w:r w:rsidRPr="0058670B">
              <w:rPr>
                <w:rFonts w:ascii="Calibri" w:hAnsi="Calibri" w:cs="Calibri"/>
                <w:i/>
                <w:iCs/>
                <w:sz w:val="20"/>
                <w:szCs w:val="20"/>
              </w:rPr>
              <w:t xml:space="preserve"> Who is a scientist?</w:t>
            </w:r>
          </w:p>
          <w:p w14:paraId="73B5E6C4" w14:textId="3031907C" w:rsidR="0058670B" w:rsidRPr="00343D97" w:rsidRDefault="0058670B" w:rsidP="00343D97">
            <w:pPr>
              <w:spacing w:line="240" w:lineRule="auto"/>
              <w:rPr>
                <w:rFonts w:ascii="Calibri" w:hAnsi="Calibri" w:cs="Calibri"/>
                <w:sz w:val="20"/>
                <w:szCs w:val="20"/>
              </w:rPr>
            </w:pPr>
            <w:r w:rsidRPr="0058670B">
              <w:rPr>
                <w:rFonts w:ascii="Calibri" w:hAnsi="Calibri" w:cs="Calibri"/>
                <w:sz w:val="20"/>
                <w:szCs w:val="20"/>
              </w:rPr>
              <w:lastRenderedPageBreak/>
              <w:tab/>
              <w:t xml:space="preserve">After students record their observations, they will reread their definition of a scientist and their observations from the gallery walk. Then they will compare the two and determine </w:t>
            </w:r>
            <w:r w:rsidR="007A6EBD">
              <w:rPr>
                <w:rFonts w:ascii="Calibri" w:hAnsi="Calibri" w:cs="Calibri"/>
                <w:sz w:val="20"/>
                <w:szCs w:val="20"/>
              </w:rPr>
              <w:t>whether</w:t>
            </w:r>
            <w:r w:rsidR="007A6EBD" w:rsidRPr="0058670B">
              <w:rPr>
                <w:rFonts w:ascii="Calibri" w:hAnsi="Calibri" w:cs="Calibri"/>
                <w:sz w:val="20"/>
                <w:szCs w:val="20"/>
              </w:rPr>
              <w:t xml:space="preserve"> </w:t>
            </w:r>
            <w:r w:rsidRPr="0058670B">
              <w:rPr>
                <w:rFonts w:ascii="Calibri" w:hAnsi="Calibri" w:cs="Calibri"/>
                <w:sz w:val="20"/>
                <w:szCs w:val="20"/>
              </w:rPr>
              <w:t xml:space="preserve">they need to update their definition. Students will be given </w:t>
            </w:r>
            <w:r w:rsidR="007A6EBD">
              <w:rPr>
                <w:rFonts w:ascii="Calibri" w:hAnsi="Calibri" w:cs="Calibri"/>
                <w:sz w:val="20"/>
                <w:szCs w:val="20"/>
              </w:rPr>
              <w:t>five</w:t>
            </w:r>
            <w:r w:rsidR="007A6EBD" w:rsidRPr="0058670B">
              <w:rPr>
                <w:rFonts w:ascii="Calibri" w:hAnsi="Calibri" w:cs="Calibri"/>
                <w:sz w:val="20"/>
                <w:szCs w:val="20"/>
              </w:rPr>
              <w:t xml:space="preserve"> </w:t>
            </w:r>
            <w:r w:rsidRPr="0058670B">
              <w:rPr>
                <w:rFonts w:ascii="Calibri" w:hAnsi="Calibri" w:cs="Calibri"/>
                <w:sz w:val="20"/>
                <w:szCs w:val="20"/>
              </w:rPr>
              <w:t xml:space="preserve">minutes to reflect and make changes. They should be instructed that if they are making changes, </w:t>
            </w:r>
            <w:r w:rsidR="0045724D">
              <w:rPr>
                <w:rFonts w:ascii="Calibri" w:hAnsi="Calibri" w:cs="Calibri"/>
                <w:sz w:val="20"/>
                <w:szCs w:val="20"/>
              </w:rPr>
              <w:t>not to</w:t>
            </w:r>
            <w:r w:rsidRPr="0058670B">
              <w:rPr>
                <w:rFonts w:ascii="Calibri" w:hAnsi="Calibri" w:cs="Calibri"/>
                <w:sz w:val="20"/>
                <w:szCs w:val="20"/>
              </w:rPr>
              <w:t xml:space="preserve"> erase their first draft, but instead create a draft number two. This will allow them to better reflect on their thought process at the end. </w:t>
            </w:r>
          </w:p>
        </w:tc>
      </w:tr>
      <w:tr w:rsidR="0058670B" w:rsidRPr="00E45482" w14:paraId="4366B26F" w14:textId="77777777" w:rsidTr="00492C79">
        <w:trPr>
          <w:trHeight w:val="700"/>
        </w:trPr>
        <w:tc>
          <w:tcPr>
            <w:tcW w:w="9898" w:type="dxa"/>
            <w:gridSpan w:val="3"/>
            <w:tcBorders>
              <w:left w:val="single" w:sz="4" w:space="0" w:color="000000"/>
              <w:right w:val="single" w:sz="4" w:space="0" w:color="000000"/>
            </w:tcBorders>
          </w:tcPr>
          <w:p w14:paraId="031D9664" w14:textId="76F5C7E3" w:rsidR="0058670B" w:rsidRPr="0058670B" w:rsidRDefault="0058670B" w:rsidP="00343D97">
            <w:pPr>
              <w:pStyle w:val="TableParagraph"/>
              <w:rPr>
                <w:b/>
                <w:sz w:val="20"/>
                <w:szCs w:val="20"/>
              </w:rPr>
            </w:pPr>
            <w:r w:rsidRPr="0058670B">
              <w:rPr>
                <w:b/>
                <w:w w:val="105"/>
                <w:sz w:val="20"/>
                <w:szCs w:val="20"/>
              </w:rPr>
              <w:t>EXPLAIN:</w:t>
            </w:r>
            <w:r w:rsidRPr="0058670B">
              <w:rPr>
                <w:b/>
                <w:spacing w:val="-1"/>
                <w:w w:val="105"/>
                <w:sz w:val="20"/>
                <w:szCs w:val="20"/>
              </w:rPr>
              <w:t xml:space="preserve"> </w:t>
            </w:r>
            <w:r w:rsidRPr="0058670B">
              <w:rPr>
                <w:b/>
                <w:w w:val="105"/>
                <w:sz w:val="20"/>
                <w:szCs w:val="20"/>
              </w:rPr>
              <w:t xml:space="preserve">Concepts: </w:t>
            </w:r>
            <w:r w:rsidRPr="0058670B">
              <w:rPr>
                <w:sz w:val="20"/>
                <w:szCs w:val="20"/>
              </w:rPr>
              <w:t>After students create a second draft of the word scientist, they will share their definition with the class. The teacher will record each student’s definition that can be displayed to the whole class. Once all the definitions are shared and recorded, student</w:t>
            </w:r>
            <w:r w:rsidR="002F68B8">
              <w:rPr>
                <w:sz w:val="20"/>
                <w:szCs w:val="20"/>
              </w:rPr>
              <w:t>s</w:t>
            </w:r>
            <w:r w:rsidRPr="0058670B">
              <w:rPr>
                <w:sz w:val="20"/>
                <w:szCs w:val="20"/>
              </w:rPr>
              <w:t xml:space="preserve"> will take a few minutes to reread them all. As a class they will highlight the key parts of each definition </w:t>
            </w:r>
            <w:r w:rsidRPr="000955DF">
              <w:rPr>
                <w:sz w:val="20"/>
                <w:szCs w:val="20"/>
              </w:rPr>
              <w:t>(</w:t>
            </w:r>
            <w:r w:rsidR="002F68B8" w:rsidRPr="000955DF">
              <w:rPr>
                <w:sz w:val="20"/>
                <w:szCs w:val="20"/>
              </w:rPr>
              <w:t xml:space="preserve">Figure </w:t>
            </w:r>
            <w:r w:rsidR="007E522C">
              <w:rPr>
                <w:sz w:val="20"/>
                <w:szCs w:val="20"/>
              </w:rPr>
              <w:t>5</w:t>
            </w:r>
            <w:r w:rsidRPr="000955DF">
              <w:rPr>
                <w:sz w:val="20"/>
                <w:szCs w:val="20"/>
              </w:rPr>
              <w:t>).</w:t>
            </w:r>
            <w:r w:rsidRPr="0058670B">
              <w:rPr>
                <w:sz w:val="20"/>
                <w:szCs w:val="20"/>
              </w:rPr>
              <w:t xml:space="preserve"> This will be in the form of a class discussion with hopeful</w:t>
            </w:r>
            <w:r w:rsidR="00E64B43">
              <w:rPr>
                <w:sz w:val="20"/>
                <w:szCs w:val="20"/>
              </w:rPr>
              <w:t>ly</w:t>
            </w:r>
            <w:r w:rsidRPr="0058670B">
              <w:rPr>
                <w:sz w:val="20"/>
                <w:szCs w:val="20"/>
              </w:rPr>
              <w:t xml:space="preserve"> participation from every student. Students are encouraged to engage in argument to determine the most important parts of each definition. Students can also determine that some definitions need to be thrown away. After the class determine</w:t>
            </w:r>
            <w:r w:rsidR="002F68B8">
              <w:rPr>
                <w:sz w:val="20"/>
                <w:szCs w:val="20"/>
              </w:rPr>
              <w:t>s</w:t>
            </w:r>
            <w:r w:rsidRPr="0058670B">
              <w:rPr>
                <w:sz w:val="20"/>
                <w:szCs w:val="20"/>
              </w:rPr>
              <w:t xml:space="preserve"> the key points of each definition, the teacher will explain two dictionary definitions of the word scientist. </w:t>
            </w:r>
          </w:p>
          <w:p w14:paraId="211F28A3" w14:textId="599ECE0F" w:rsidR="0058670B" w:rsidRPr="0058670B" w:rsidRDefault="0058670B" w:rsidP="00343D97">
            <w:pPr>
              <w:spacing w:line="240" w:lineRule="auto"/>
              <w:ind w:firstLine="720"/>
              <w:rPr>
                <w:rFonts w:ascii="Calibri" w:hAnsi="Calibri" w:cs="Calibri"/>
                <w:sz w:val="20"/>
                <w:szCs w:val="20"/>
              </w:rPr>
            </w:pPr>
            <w:r w:rsidRPr="0058670B">
              <w:rPr>
                <w:rFonts w:ascii="Calibri" w:hAnsi="Calibri" w:cs="Calibri"/>
                <w:sz w:val="20"/>
                <w:szCs w:val="20"/>
              </w:rPr>
              <w:t>Students will then have time to reflect again to analyze their definitions in comparison to the dictionary definitions. They are encouraged to record any differences or patterns in their science journal. After they have time to organize their thoughts</w:t>
            </w:r>
            <w:r w:rsidR="002F68B8">
              <w:rPr>
                <w:rFonts w:ascii="Calibri" w:hAnsi="Calibri" w:cs="Calibri"/>
                <w:sz w:val="20"/>
                <w:szCs w:val="20"/>
              </w:rPr>
              <w:t>,</w:t>
            </w:r>
            <w:r w:rsidRPr="0058670B">
              <w:rPr>
                <w:rFonts w:ascii="Calibri" w:hAnsi="Calibri" w:cs="Calibri"/>
                <w:sz w:val="20"/>
                <w:szCs w:val="20"/>
              </w:rPr>
              <w:t xml:space="preserve"> the class will engage in another discussion to determine a final definition. Students will take from the highlighted aspects of student definitions and the dictionary definitions to create a class</w:t>
            </w:r>
            <w:r w:rsidR="002F68B8">
              <w:rPr>
                <w:rFonts w:ascii="Calibri" w:hAnsi="Calibri" w:cs="Calibri"/>
                <w:sz w:val="20"/>
                <w:szCs w:val="20"/>
              </w:rPr>
              <w:t>-</w:t>
            </w:r>
            <w:r w:rsidRPr="0058670B">
              <w:rPr>
                <w:rFonts w:ascii="Calibri" w:hAnsi="Calibri" w:cs="Calibri"/>
                <w:sz w:val="20"/>
                <w:szCs w:val="20"/>
              </w:rPr>
              <w:t xml:space="preserve">wide definition of the word scientist. This will involve students piecing together the highlighted portions like a puzzle and potentially adding aspects from the dictionary definition. Once the class and teacher are content with their definition, they will record it in the notes section of their notebook. To help students determine </w:t>
            </w:r>
            <w:r w:rsidR="00743808">
              <w:rPr>
                <w:rFonts w:ascii="Calibri" w:hAnsi="Calibri" w:cs="Calibri"/>
                <w:sz w:val="20"/>
                <w:szCs w:val="20"/>
              </w:rPr>
              <w:t>whether</w:t>
            </w:r>
            <w:r w:rsidR="00743808" w:rsidRPr="0058670B">
              <w:rPr>
                <w:rFonts w:ascii="Calibri" w:hAnsi="Calibri" w:cs="Calibri"/>
                <w:sz w:val="20"/>
                <w:szCs w:val="20"/>
              </w:rPr>
              <w:t xml:space="preserve"> </w:t>
            </w:r>
            <w:r w:rsidRPr="0058670B">
              <w:rPr>
                <w:rFonts w:ascii="Calibri" w:hAnsi="Calibri" w:cs="Calibri"/>
                <w:sz w:val="20"/>
                <w:szCs w:val="20"/>
              </w:rPr>
              <w:t xml:space="preserve">they are content with the definition, the teacher can ask </w:t>
            </w:r>
            <w:r w:rsidRPr="0058670B">
              <w:rPr>
                <w:rFonts w:ascii="Calibri" w:hAnsi="Calibri" w:cs="Calibri"/>
                <w:i/>
                <w:iCs/>
                <w:sz w:val="20"/>
                <w:szCs w:val="20"/>
              </w:rPr>
              <w:t>Does this describe _______</w:t>
            </w:r>
            <w:proofErr w:type="gramStart"/>
            <w:r w:rsidRPr="0058670B">
              <w:rPr>
                <w:rFonts w:ascii="Calibri" w:hAnsi="Calibri" w:cs="Calibri"/>
                <w:i/>
                <w:iCs/>
                <w:sz w:val="20"/>
                <w:szCs w:val="20"/>
              </w:rPr>
              <w:t>_?</w:t>
            </w:r>
            <w:r w:rsidR="002F68B8">
              <w:rPr>
                <w:rFonts w:ascii="Calibri" w:hAnsi="Calibri" w:cs="Calibri"/>
                <w:sz w:val="20"/>
                <w:szCs w:val="20"/>
              </w:rPr>
              <w:t>.</w:t>
            </w:r>
            <w:proofErr w:type="gramEnd"/>
            <w:r w:rsidRPr="0058670B">
              <w:rPr>
                <w:rFonts w:ascii="Calibri" w:hAnsi="Calibri" w:cs="Calibri"/>
                <w:sz w:val="20"/>
                <w:szCs w:val="20"/>
              </w:rPr>
              <w:t xml:space="preserve"> The </w:t>
            </w:r>
            <w:r w:rsidR="00743808">
              <w:rPr>
                <w:rFonts w:ascii="Calibri" w:hAnsi="Calibri" w:cs="Calibri"/>
                <w:sz w:val="20"/>
                <w:szCs w:val="20"/>
              </w:rPr>
              <w:t>b</w:t>
            </w:r>
            <w:r w:rsidRPr="0058670B">
              <w:rPr>
                <w:rFonts w:ascii="Calibri" w:hAnsi="Calibri" w:cs="Calibri"/>
                <w:sz w:val="20"/>
                <w:szCs w:val="20"/>
              </w:rPr>
              <w:t xml:space="preserve">lank could include the words on the gallery walk or other people in the world of science. The goal </w:t>
            </w:r>
            <w:r w:rsidR="00BF5840">
              <w:rPr>
                <w:rFonts w:ascii="Calibri" w:hAnsi="Calibri" w:cs="Calibri"/>
                <w:sz w:val="20"/>
                <w:szCs w:val="20"/>
              </w:rPr>
              <w:t>is</w:t>
            </w:r>
            <w:r w:rsidR="00BF5840" w:rsidRPr="0058670B">
              <w:rPr>
                <w:rFonts w:ascii="Calibri" w:hAnsi="Calibri" w:cs="Calibri"/>
                <w:sz w:val="20"/>
                <w:szCs w:val="20"/>
              </w:rPr>
              <w:t xml:space="preserve"> </w:t>
            </w:r>
            <w:r w:rsidRPr="0058670B">
              <w:rPr>
                <w:rFonts w:ascii="Calibri" w:hAnsi="Calibri" w:cs="Calibri"/>
                <w:sz w:val="20"/>
                <w:szCs w:val="20"/>
              </w:rPr>
              <w:t xml:space="preserve">for them to create a universal definition that could describe all people in science regardless of the field. It is a hope that they create a definition that describes someone using observational skills and inquiry to learn more about the natural world and universe. </w:t>
            </w:r>
          </w:p>
        </w:tc>
      </w:tr>
      <w:tr w:rsidR="0058670B" w:rsidRPr="00E45482" w14:paraId="1C0D85DA" w14:textId="77777777" w:rsidTr="00492C79">
        <w:trPr>
          <w:trHeight w:val="1319"/>
        </w:trPr>
        <w:tc>
          <w:tcPr>
            <w:tcW w:w="9898" w:type="dxa"/>
            <w:gridSpan w:val="3"/>
            <w:tcBorders>
              <w:left w:val="single" w:sz="4" w:space="0" w:color="000000"/>
              <w:right w:val="single" w:sz="4" w:space="0" w:color="000000"/>
            </w:tcBorders>
          </w:tcPr>
          <w:p w14:paraId="55D8262A" w14:textId="63A52D9C" w:rsidR="0058670B" w:rsidRPr="0058670B" w:rsidRDefault="0058670B" w:rsidP="00AB77B3">
            <w:pPr>
              <w:spacing w:line="240" w:lineRule="auto"/>
              <w:rPr>
                <w:rFonts w:ascii="Calibri" w:hAnsi="Calibri" w:cs="Calibri"/>
                <w:sz w:val="20"/>
                <w:szCs w:val="20"/>
              </w:rPr>
            </w:pPr>
            <w:r w:rsidRPr="0058670B">
              <w:rPr>
                <w:rFonts w:ascii="Calibri" w:hAnsi="Calibri" w:cs="Calibri"/>
                <w:b/>
                <w:spacing w:val="-2"/>
                <w:w w:val="105"/>
                <w:sz w:val="20"/>
                <w:szCs w:val="20"/>
              </w:rPr>
              <w:t xml:space="preserve">EVALUATE: </w:t>
            </w:r>
            <w:r w:rsidRPr="0058670B">
              <w:rPr>
                <w:rFonts w:ascii="Calibri" w:hAnsi="Calibri" w:cs="Calibri"/>
                <w:sz w:val="20"/>
                <w:szCs w:val="20"/>
              </w:rPr>
              <w:t xml:space="preserve">The goal of the lesson </w:t>
            </w:r>
            <w:r w:rsidR="00BF5840">
              <w:rPr>
                <w:rFonts w:ascii="Calibri" w:hAnsi="Calibri" w:cs="Calibri"/>
                <w:sz w:val="20"/>
                <w:szCs w:val="20"/>
              </w:rPr>
              <w:t>is</w:t>
            </w:r>
            <w:r w:rsidR="00BF5840" w:rsidRPr="0058670B">
              <w:rPr>
                <w:rFonts w:ascii="Calibri" w:hAnsi="Calibri" w:cs="Calibri"/>
                <w:sz w:val="20"/>
                <w:szCs w:val="20"/>
              </w:rPr>
              <w:t xml:space="preserve"> </w:t>
            </w:r>
            <w:r w:rsidRPr="0058670B">
              <w:rPr>
                <w:rFonts w:ascii="Calibri" w:hAnsi="Calibri" w:cs="Calibri"/>
                <w:sz w:val="20"/>
                <w:szCs w:val="20"/>
              </w:rPr>
              <w:t>to create a definition of the word scientist that encompasses and relates to all fields of science and</w:t>
            </w:r>
            <w:r w:rsidR="00487E79">
              <w:rPr>
                <w:rFonts w:ascii="Calibri" w:hAnsi="Calibri" w:cs="Calibri"/>
                <w:sz w:val="20"/>
                <w:szCs w:val="20"/>
              </w:rPr>
              <w:t xml:space="preserve"> to</w:t>
            </w:r>
            <w:r w:rsidRPr="0058670B">
              <w:rPr>
                <w:rFonts w:ascii="Calibri" w:hAnsi="Calibri" w:cs="Calibri"/>
                <w:sz w:val="20"/>
                <w:szCs w:val="20"/>
              </w:rPr>
              <w:t xml:space="preserve"> identify examples of scientists. Through this the hope </w:t>
            </w:r>
            <w:r w:rsidR="00487E79">
              <w:rPr>
                <w:rFonts w:ascii="Calibri" w:hAnsi="Calibri" w:cs="Calibri"/>
                <w:sz w:val="20"/>
                <w:szCs w:val="20"/>
              </w:rPr>
              <w:t>is</w:t>
            </w:r>
            <w:r w:rsidR="00487E79" w:rsidRPr="0058670B">
              <w:rPr>
                <w:rFonts w:ascii="Calibri" w:hAnsi="Calibri" w:cs="Calibri"/>
                <w:sz w:val="20"/>
                <w:szCs w:val="20"/>
              </w:rPr>
              <w:t xml:space="preserve"> </w:t>
            </w:r>
            <w:r w:rsidRPr="0058670B">
              <w:rPr>
                <w:rFonts w:ascii="Calibri" w:hAnsi="Calibri" w:cs="Calibri"/>
                <w:sz w:val="20"/>
                <w:szCs w:val="20"/>
              </w:rPr>
              <w:t xml:space="preserve">to broaden and strengthen student understanding of science. To evaluate student understanding, students will be asked to re-identify the scientists in an image of people dressed </w:t>
            </w:r>
            <w:r w:rsidR="00487E79">
              <w:rPr>
                <w:rFonts w:ascii="Calibri" w:hAnsi="Calibri" w:cs="Calibri"/>
                <w:sz w:val="20"/>
                <w:szCs w:val="20"/>
              </w:rPr>
              <w:t>for</w:t>
            </w:r>
            <w:r w:rsidR="00487E79" w:rsidRPr="0058670B">
              <w:rPr>
                <w:rFonts w:ascii="Calibri" w:hAnsi="Calibri" w:cs="Calibri"/>
                <w:sz w:val="20"/>
                <w:szCs w:val="20"/>
              </w:rPr>
              <w:t xml:space="preserve"> </w:t>
            </w:r>
            <w:r w:rsidRPr="0058670B">
              <w:rPr>
                <w:rFonts w:ascii="Calibri" w:hAnsi="Calibri" w:cs="Calibri"/>
                <w:sz w:val="20"/>
                <w:szCs w:val="20"/>
              </w:rPr>
              <w:t xml:space="preserve">various professions. They will then need to support their claim with evidence from the class definition and inferences that they made about the appearance of each professional. This can be written in their science journal or on an exit ticket. A second part that can be added to evaluate student understanding is for the teacher to ask the class how they personally are a scientist. They would again use the definition that the class created of the word scientist to support their claim. </w:t>
            </w:r>
          </w:p>
          <w:p w14:paraId="603CEAEE" w14:textId="77777777" w:rsidR="0058670B" w:rsidRPr="0058670B" w:rsidRDefault="0058670B" w:rsidP="00343D97">
            <w:pPr>
              <w:spacing w:line="240" w:lineRule="auto"/>
              <w:ind w:firstLine="720"/>
              <w:rPr>
                <w:rFonts w:ascii="Calibri" w:hAnsi="Calibri" w:cs="Calibri"/>
                <w:sz w:val="20"/>
                <w:szCs w:val="20"/>
              </w:rPr>
            </w:pPr>
          </w:p>
        </w:tc>
      </w:tr>
      <w:tr w:rsidR="0058670B" w:rsidRPr="00E45482" w14:paraId="2D0A21E4" w14:textId="77777777" w:rsidTr="00492C79">
        <w:trPr>
          <w:trHeight w:val="359"/>
        </w:trPr>
        <w:tc>
          <w:tcPr>
            <w:tcW w:w="9898" w:type="dxa"/>
            <w:gridSpan w:val="3"/>
            <w:tcBorders>
              <w:left w:val="single" w:sz="4" w:space="0" w:color="000000"/>
              <w:bottom w:val="single" w:sz="4" w:space="0" w:color="000000"/>
              <w:right w:val="single" w:sz="4" w:space="0" w:color="000000"/>
            </w:tcBorders>
          </w:tcPr>
          <w:p w14:paraId="4DD4CA6C" w14:textId="4EBC2BEF" w:rsidR="0058670B" w:rsidRPr="0058670B" w:rsidRDefault="0058670B" w:rsidP="00343D97">
            <w:pPr>
              <w:spacing w:line="240" w:lineRule="auto"/>
              <w:rPr>
                <w:rFonts w:ascii="Calibri" w:hAnsi="Calibri" w:cs="Calibri"/>
                <w:sz w:val="20"/>
                <w:szCs w:val="20"/>
              </w:rPr>
            </w:pPr>
            <w:r w:rsidRPr="0058670B">
              <w:rPr>
                <w:rFonts w:ascii="Calibri" w:hAnsi="Calibri" w:cs="Calibri"/>
                <w:b/>
                <w:w w:val="105"/>
                <w:sz w:val="20"/>
                <w:szCs w:val="20"/>
              </w:rPr>
              <w:t>E</w:t>
            </w:r>
            <w:r w:rsidR="00271D4F">
              <w:rPr>
                <w:rFonts w:ascii="Calibri" w:hAnsi="Calibri" w:cs="Calibri"/>
                <w:b/>
                <w:w w:val="105"/>
                <w:sz w:val="20"/>
                <w:szCs w:val="20"/>
              </w:rPr>
              <w:t>XTEND</w:t>
            </w:r>
            <w:r w:rsidRPr="0058670B">
              <w:rPr>
                <w:rFonts w:ascii="Calibri" w:hAnsi="Calibri" w:cs="Calibri"/>
                <w:b/>
                <w:spacing w:val="-2"/>
                <w:w w:val="105"/>
                <w:sz w:val="20"/>
                <w:szCs w:val="20"/>
              </w:rPr>
              <w:t>:</w:t>
            </w:r>
            <w:r w:rsidRPr="0058670B">
              <w:rPr>
                <w:rFonts w:ascii="Calibri" w:hAnsi="Calibri" w:cs="Calibri"/>
                <w:sz w:val="20"/>
                <w:szCs w:val="20"/>
              </w:rPr>
              <w:t xml:space="preserve"> This lesson can be repeated in the middle of the year and/or at the end of the year. This will give the teacher data that can be used to analyze how student understanding has changed over the course. The new perspective created during this lesson will be carried over to every lesson and inquiry activity. It will allow for students to see themselves as scientists, as well as understand that many things fall under the umbrella of science that they had not realized before.</w:t>
            </w:r>
          </w:p>
          <w:p w14:paraId="77665CFC" w14:textId="77777777" w:rsidR="0058670B" w:rsidRPr="0058670B" w:rsidRDefault="0058670B" w:rsidP="00343D97">
            <w:pPr>
              <w:pStyle w:val="TableParagraph"/>
              <w:rPr>
                <w:b/>
                <w:sz w:val="20"/>
                <w:szCs w:val="20"/>
              </w:rPr>
            </w:pPr>
          </w:p>
        </w:tc>
      </w:tr>
    </w:tbl>
    <w:p w14:paraId="5ABDA04B" w14:textId="50D0ED12" w:rsidR="00343D97" w:rsidRDefault="00343D97" w:rsidP="00677810"/>
    <w:p w14:paraId="3CACEB70" w14:textId="45B17EB8" w:rsidR="00677810" w:rsidRPr="00677810" w:rsidRDefault="00343D97" w:rsidP="00343D97">
      <w:pPr>
        <w:spacing w:after="160" w:line="259" w:lineRule="auto"/>
      </w:pPr>
      <w:r>
        <w:br w:type="page"/>
      </w:r>
    </w:p>
    <w:p w14:paraId="0E9AF5DF" w14:textId="775B8FFA" w:rsidR="00677810" w:rsidRDefault="00677810" w:rsidP="000923CB">
      <w:pPr>
        <w:spacing w:after="160" w:line="259" w:lineRule="auto"/>
        <w:jc w:val="center"/>
      </w:pPr>
      <w:r>
        <w:lastRenderedPageBreak/>
        <w:t>ENGAGE REOSURCES: PROFESSIONALS ILL</w:t>
      </w:r>
      <w:r w:rsidR="00144AB1">
        <w:t>U</w:t>
      </w:r>
      <w:r>
        <w:t>STRATION</w:t>
      </w:r>
    </w:p>
    <w:p w14:paraId="69D7252E" w14:textId="77777777" w:rsidR="00677810" w:rsidRDefault="00677810" w:rsidP="00677810">
      <w:r>
        <w:rPr>
          <w:noProof/>
          <w14:ligatures w14:val="none"/>
        </w:rPr>
        <w:drawing>
          <wp:inline distT="0" distB="0" distL="0" distR="0" wp14:anchorId="7E69A7F2" wp14:editId="365CE886">
            <wp:extent cx="5943600" cy="3343275"/>
            <wp:effectExtent l="0" t="0" r="0" b="0"/>
            <wp:docPr id="2" name="Picture 2" descr="A group of people wearing different prof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earing different professio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14:ligatures w14:val="none"/>
        </w:rPr>
        <w:drawing>
          <wp:inline distT="0" distB="0" distL="0" distR="0" wp14:anchorId="25512F07" wp14:editId="6D377723">
            <wp:extent cx="5943600" cy="3343275"/>
            <wp:effectExtent l="0" t="0" r="0" b="0"/>
            <wp:docPr id="4" name="Picture 4" descr="A group of people wearing different professions and directions for class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earing different professions and directions for class activ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BA4640" w14:textId="3C7F747B" w:rsidR="00677810" w:rsidRDefault="000955DF" w:rsidP="000955DF">
      <w:pPr>
        <w:pStyle w:val="FiguresCaptionAbove"/>
      </w:pPr>
      <w:r>
        <w:t xml:space="preserve">Figure </w:t>
      </w:r>
      <w:r w:rsidR="00922E23">
        <w:t>3</w:t>
      </w:r>
      <w:r>
        <w:t>. Engage phenomena: “Who is a Scientist?”.</w:t>
      </w:r>
    </w:p>
    <w:p w14:paraId="6E25FEB5" w14:textId="77777777" w:rsidR="00677810" w:rsidRDefault="00677810" w:rsidP="00677810"/>
    <w:p w14:paraId="5225E5D2" w14:textId="0D594E4F" w:rsidR="00677810" w:rsidRDefault="000923CB" w:rsidP="000923CB">
      <w:pPr>
        <w:spacing w:after="160" w:line="259" w:lineRule="auto"/>
        <w:jc w:val="center"/>
      </w:pPr>
      <w:r>
        <w:rPr>
          <w:noProof/>
          <w14:ligatures w14:val="none"/>
        </w:rPr>
        <w:lastRenderedPageBreak/>
        <w:drawing>
          <wp:anchor distT="0" distB="0" distL="114300" distR="114300" simplePos="0" relativeHeight="251659264" behindDoc="1" locked="0" layoutInCell="1" allowOverlap="1" wp14:anchorId="4A922F3C" wp14:editId="5C7567A7">
            <wp:simplePos x="0" y="0"/>
            <wp:positionH relativeFrom="column">
              <wp:posOffset>-223520</wp:posOffset>
            </wp:positionH>
            <wp:positionV relativeFrom="paragraph">
              <wp:posOffset>269240</wp:posOffset>
            </wp:positionV>
            <wp:extent cx="6158643" cy="6898640"/>
            <wp:effectExtent l="0" t="0" r="1270" b="0"/>
            <wp:wrapTight wrapText="bothSides">
              <wp:wrapPolygon edited="0">
                <wp:start x="0" y="0"/>
                <wp:lineTo x="0" y="21552"/>
                <wp:lineTo x="21560" y="21552"/>
                <wp:lineTo x="21560" y="0"/>
                <wp:lineTo x="0" y="0"/>
              </wp:wrapPolygon>
            </wp:wrapTight>
            <wp:docPr id="5" name="Picture 5" descr="A screenshot of powerpoint slides with various science defini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powerpoint slides with various science definitions. &#10;"/>
                    <pic:cNvPicPr/>
                  </pic:nvPicPr>
                  <pic:blipFill rotWithShape="1">
                    <a:blip r:embed="rId14">
                      <a:extLst>
                        <a:ext uri="{28A0092B-C50C-407E-A947-70E740481C1C}">
                          <a14:useLocalDpi xmlns:a14="http://schemas.microsoft.com/office/drawing/2010/main" val="0"/>
                        </a:ext>
                      </a:extLst>
                    </a:blip>
                    <a:srcRect t="5778" b="7660"/>
                    <a:stretch/>
                  </pic:blipFill>
                  <pic:spPr bwMode="auto">
                    <a:xfrm>
                      <a:off x="0" y="0"/>
                      <a:ext cx="6158643" cy="689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810">
        <w:t>EXPLORE REOSURCES: GALLERY WAL</w:t>
      </w:r>
      <w:r>
        <w:t>K</w:t>
      </w:r>
    </w:p>
    <w:p w14:paraId="0B732686" w14:textId="6B4DFBC3" w:rsidR="00677810" w:rsidRDefault="000955DF" w:rsidP="000955DF">
      <w:pPr>
        <w:pStyle w:val="FiguresCaptionAbove"/>
      </w:pPr>
      <w:r>
        <w:t xml:space="preserve">Figure </w:t>
      </w:r>
      <w:r w:rsidR="00922E23">
        <w:t>4</w:t>
      </w:r>
      <w:r>
        <w:t xml:space="preserve">: Gallery walk slides with various scientist definitions. </w:t>
      </w:r>
    </w:p>
    <w:p w14:paraId="37F32EA2" w14:textId="67CB958C" w:rsidR="00677810" w:rsidRDefault="00677810" w:rsidP="000955DF">
      <w:pPr>
        <w:pStyle w:val="FiguresCaptionAbove"/>
      </w:pPr>
    </w:p>
    <w:p w14:paraId="0A6B55EE" w14:textId="361DE2F3" w:rsidR="00677810" w:rsidRDefault="00677810" w:rsidP="000923CB">
      <w:pPr>
        <w:spacing w:after="160" w:line="259" w:lineRule="auto"/>
        <w:jc w:val="center"/>
      </w:pPr>
      <w:r>
        <w:lastRenderedPageBreak/>
        <w:t>EXPLAIN REOSURCES: EXPAMPLES OF STUDENT DEFINITONS</w:t>
      </w:r>
    </w:p>
    <w:p w14:paraId="38FE7AC2" w14:textId="369B4288" w:rsidR="008109B7" w:rsidRDefault="00677810" w:rsidP="00677810">
      <w:pPr>
        <w:pStyle w:val="FirstLevelHeading"/>
      </w:pPr>
      <w:r>
        <w:rPr>
          <w:noProof/>
          <w14:ligatures w14:val="none"/>
        </w:rPr>
        <w:drawing>
          <wp:inline distT="0" distB="0" distL="0" distR="0" wp14:anchorId="38DD3362" wp14:editId="07F97F61">
            <wp:extent cx="5943600" cy="3185160"/>
            <wp:effectExtent l="0" t="0" r="0" b="2540"/>
            <wp:docPr id="3" name="Picture 3" descr="A text box with student responses  and highlighted key poi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ext box with student responses  and highlighted key points. &#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14:paraId="7D541D31" w14:textId="1EF0CD13" w:rsidR="00677810" w:rsidRDefault="00677810" w:rsidP="00677810">
      <w:pPr>
        <w:pStyle w:val="FirstLevelHeading"/>
      </w:pPr>
      <w:r>
        <w:rPr>
          <w:noProof/>
          <w14:ligatures w14:val="none"/>
        </w:rPr>
        <w:drawing>
          <wp:anchor distT="0" distB="0" distL="114300" distR="114300" simplePos="0" relativeHeight="251660288" behindDoc="0" locked="0" layoutInCell="1" allowOverlap="1" wp14:anchorId="16F81783" wp14:editId="44AD4ED9">
            <wp:simplePos x="0" y="0"/>
            <wp:positionH relativeFrom="column">
              <wp:posOffset>0</wp:posOffset>
            </wp:positionH>
            <wp:positionV relativeFrom="paragraph">
              <wp:posOffset>-4445</wp:posOffset>
            </wp:positionV>
            <wp:extent cx="5943600" cy="3312160"/>
            <wp:effectExtent l="0" t="0" r="0" b="2540"/>
            <wp:wrapNone/>
            <wp:docPr id="1" name="Picture 1" descr="A text box with student responses  and highlighted key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xt box with student responses  and highlighted key points. "/>
                    <pic:cNvPicPr/>
                  </pic:nvPicPr>
                  <pic:blipFill>
                    <a:blip r:embed="rId16">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14:sizeRelH relativeFrom="page">
              <wp14:pctWidth>0</wp14:pctWidth>
            </wp14:sizeRelH>
            <wp14:sizeRelV relativeFrom="page">
              <wp14:pctHeight>0</wp14:pctHeight>
            </wp14:sizeRelV>
          </wp:anchor>
        </w:drawing>
      </w:r>
    </w:p>
    <w:p w14:paraId="5489C5A5" w14:textId="77777777" w:rsidR="008109B7" w:rsidRDefault="008109B7" w:rsidP="005C2B24">
      <w:pPr>
        <w:pStyle w:val="FirstLevelHeading"/>
      </w:pPr>
    </w:p>
    <w:p w14:paraId="22D7FE63" w14:textId="4FB0816D" w:rsidR="00B16673" w:rsidRPr="00A507BF" w:rsidRDefault="00B16673" w:rsidP="005C2B24">
      <w:pPr>
        <w:pStyle w:val="FirstLevelHeading"/>
      </w:pPr>
      <w:r w:rsidRPr="00A507BF">
        <w:t>APPENDIX</w:t>
      </w:r>
      <w:r>
        <w:t xml:space="preserve"> </w:t>
      </w:r>
      <w:r w:rsidR="00677810">
        <w:t>C</w:t>
      </w:r>
    </w:p>
    <w:p w14:paraId="689FF3AD" w14:textId="0E6A280B" w:rsidR="00537708" w:rsidRDefault="00B16673" w:rsidP="005C2B24">
      <w:pPr>
        <w:pStyle w:val="ChapterTitle"/>
      </w:pPr>
      <w:r>
        <w:t xml:space="preserve">5 E LESSON #2: </w:t>
      </w:r>
    </w:p>
    <w:p w14:paraId="198EE6DF" w14:textId="1A3BA752" w:rsidR="00B16673" w:rsidRDefault="00B16673" w:rsidP="00B16673">
      <w:pPr>
        <w:ind w:firstLine="720"/>
        <w:jc w:val="center"/>
      </w:pPr>
    </w:p>
    <w:p w14:paraId="7D8EB201" w14:textId="664FB990" w:rsidR="00B16673" w:rsidRDefault="00B16673" w:rsidP="00B16673">
      <w:pPr>
        <w:ind w:firstLine="720"/>
        <w:jc w:val="center"/>
      </w:pPr>
    </w:p>
    <w:p w14:paraId="1B8EA40E" w14:textId="4A385F4A" w:rsidR="00B16673" w:rsidRDefault="00B16673" w:rsidP="00B16673">
      <w:pPr>
        <w:ind w:firstLine="720"/>
        <w:jc w:val="center"/>
      </w:pPr>
    </w:p>
    <w:p w14:paraId="6FAC682E" w14:textId="0ECB6DB2" w:rsidR="00B16673" w:rsidRDefault="00B16673" w:rsidP="00B16673">
      <w:pPr>
        <w:ind w:firstLine="720"/>
        <w:jc w:val="center"/>
      </w:pPr>
    </w:p>
    <w:p w14:paraId="2D3BFBFD" w14:textId="6E29E9A0" w:rsidR="000955DF" w:rsidRDefault="000955DF" w:rsidP="000955DF">
      <w:pPr>
        <w:pStyle w:val="FiguresCaptionAbove"/>
      </w:pPr>
      <w:r>
        <w:t xml:space="preserve">Figure </w:t>
      </w:r>
      <w:r w:rsidR="00922E23">
        <w:t>5</w:t>
      </w:r>
      <w:r>
        <w:t xml:space="preserve">: Student examples of definitions of scientists with key parts highlighted. </w:t>
      </w:r>
    </w:p>
    <w:p w14:paraId="6AFA8B7D" w14:textId="77777777" w:rsidR="00292995" w:rsidRDefault="00292995" w:rsidP="00292995">
      <w:pPr>
        <w:spacing w:before="3600" w:line="240" w:lineRule="auto"/>
        <w:jc w:val="center"/>
      </w:pPr>
    </w:p>
    <w:p w14:paraId="35510C4C" w14:textId="021E99AF" w:rsidR="00677810" w:rsidRPr="00A507BF" w:rsidRDefault="00677810" w:rsidP="00292995">
      <w:pPr>
        <w:spacing w:before="3600" w:line="720" w:lineRule="auto"/>
        <w:jc w:val="center"/>
        <w:rPr>
          <w:u w:val="single"/>
        </w:rPr>
      </w:pPr>
      <w:r w:rsidRPr="00A507BF">
        <w:rPr>
          <w:u w:val="single"/>
        </w:rPr>
        <w:t>APPENDIX</w:t>
      </w:r>
      <w:r>
        <w:rPr>
          <w:u w:val="single"/>
        </w:rPr>
        <w:t xml:space="preserve"> C</w:t>
      </w:r>
    </w:p>
    <w:p w14:paraId="0151843F" w14:textId="7ED80114" w:rsidR="00292995" w:rsidRDefault="00677810" w:rsidP="00292995">
      <w:pPr>
        <w:spacing w:line="720" w:lineRule="auto"/>
        <w:ind w:firstLine="720"/>
        <w:jc w:val="center"/>
      </w:pPr>
      <w:r>
        <w:t>5 E LESSON #2: UNDERSTANDING KINETIC ENERGY BY ANAL</w:t>
      </w:r>
      <w:r w:rsidR="00520F3C">
        <w:t>Y</w:t>
      </w:r>
      <w:r>
        <w:t>ZING DATA</w:t>
      </w:r>
    </w:p>
    <w:p w14:paraId="08DABC4D" w14:textId="2AC353B4" w:rsidR="00677810" w:rsidRDefault="00292995" w:rsidP="00292995">
      <w:pPr>
        <w:spacing w:after="160" w:line="259" w:lineRule="auto"/>
      </w:pPr>
      <w:r>
        <w:br w:type="page"/>
      </w:r>
    </w:p>
    <w:p w14:paraId="43AF02EF" w14:textId="00FC5BDC" w:rsidR="00677810" w:rsidRDefault="00677810" w:rsidP="00677810">
      <w:pPr>
        <w:pStyle w:val="ChapterTitle"/>
        <w:spacing w:line="240" w:lineRule="auto"/>
      </w:pPr>
      <w:r>
        <w:lastRenderedPageBreak/>
        <w:t xml:space="preserve">5 E LESSON PLAN: DECIPHERING DATA USING PATTERNS AND CAUSE </w:t>
      </w:r>
      <w:r w:rsidR="00664C2F">
        <w:t xml:space="preserve">AND </w:t>
      </w:r>
      <w:r>
        <w:t>EFFECT</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3480"/>
        <w:gridCol w:w="3485"/>
      </w:tblGrid>
      <w:tr w:rsidR="00944599" w:rsidRPr="00944599" w14:paraId="4E509E02" w14:textId="77777777" w:rsidTr="00492C79">
        <w:trPr>
          <w:trHeight w:val="345"/>
        </w:trPr>
        <w:tc>
          <w:tcPr>
            <w:tcW w:w="2933" w:type="dxa"/>
            <w:tcBorders>
              <w:left w:val="single" w:sz="4" w:space="0" w:color="000000"/>
              <w:right w:val="single" w:sz="4" w:space="0" w:color="000000"/>
            </w:tcBorders>
          </w:tcPr>
          <w:p w14:paraId="17FD40BD" w14:textId="77777777" w:rsidR="00944599" w:rsidRPr="00944599" w:rsidRDefault="00944599" w:rsidP="00944599">
            <w:pPr>
              <w:pStyle w:val="TableParagraph"/>
              <w:spacing w:before="68"/>
              <w:rPr>
                <w:sz w:val="20"/>
                <w:szCs w:val="20"/>
              </w:rPr>
            </w:pPr>
            <w:r w:rsidRPr="00944599">
              <w:rPr>
                <w:b/>
                <w:w w:val="105"/>
                <w:sz w:val="20"/>
                <w:szCs w:val="20"/>
              </w:rPr>
              <w:t xml:space="preserve">Grade/ Grade </w:t>
            </w:r>
            <w:r w:rsidRPr="00944599">
              <w:rPr>
                <w:b/>
                <w:spacing w:val="-2"/>
                <w:w w:val="105"/>
                <w:sz w:val="20"/>
                <w:szCs w:val="20"/>
              </w:rPr>
              <w:t>Band</w:t>
            </w:r>
            <w:r w:rsidRPr="00944599">
              <w:rPr>
                <w:spacing w:val="-2"/>
                <w:w w:val="105"/>
                <w:sz w:val="20"/>
                <w:szCs w:val="20"/>
              </w:rPr>
              <w:t xml:space="preserve">: Middle School </w:t>
            </w:r>
          </w:p>
        </w:tc>
        <w:tc>
          <w:tcPr>
            <w:tcW w:w="3480" w:type="dxa"/>
            <w:tcBorders>
              <w:left w:val="single" w:sz="4" w:space="0" w:color="000000"/>
              <w:right w:val="single" w:sz="4" w:space="0" w:color="000000"/>
            </w:tcBorders>
          </w:tcPr>
          <w:p w14:paraId="69A93EA4" w14:textId="77777777" w:rsidR="00944599" w:rsidRPr="00944599" w:rsidRDefault="00944599" w:rsidP="00944599">
            <w:pPr>
              <w:spacing w:line="240" w:lineRule="auto"/>
              <w:rPr>
                <w:rFonts w:ascii="Calibri" w:hAnsi="Calibri" w:cs="Calibri"/>
                <w:color w:val="000000"/>
                <w:sz w:val="20"/>
                <w:szCs w:val="20"/>
              </w:rPr>
            </w:pPr>
            <w:r w:rsidRPr="00944599">
              <w:rPr>
                <w:rFonts w:ascii="Calibri" w:hAnsi="Calibri" w:cs="Calibri"/>
                <w:b/>
                <w:spacing w:val="-2"/>
                <w:w w:val="105"/>
                <w:sz w:val="20"/>
                <w:szCs w:val="20"/>
              </w:rPr>
              <w:t>Topic:</w:t>
            </w:r>
            <w:r w:rsidRPr="00944599">
              <w:rPr>
                <w:rFonts w:ascii="Calibri" w:hAnsi="Calibri" w:cs="Calibri"/>
                <w:color w:val="000000"/>
                <w:sz w:val="20"/>
                <w:szCs w:val="20"/>
              </w:rPr>
              <w:t xml:space="preserve"> Motion and Energy</w:t>
            </w:r>
          </w:p>
          <w:p w14:paraId="1CD50B52" w14:textId="77777777" w:rsidR="00944599" w:rsidRPr="00944599" w:rsidRDefault="00944599" w:rsidP="00944599">
            <w:pPr>
              <w:pStyle w:val="TableParagraph"/>
              <w:spacing w:before="68"/>
              <w:rPr>
                <w:b/>
                <w:sz w:val="20"/>
                <w:szCs w:val="20"/>
              </w:rPr>
            </w:pPr>
          </w:p>
        </w:tc>
        <w:tc>
          <w:tcPr>
            <w:tcW w:w="3485" w:type="dxa"/>
            <w:tcBorders>
              <w:left w:val="single" w:sz="4" w:space="0" w:color="000000"/>
              <w:right w:val="single" w:sz="4" w:space="0" w:color="000000"/>
            </w:tcBorders>
          </w:tcPr>
          <w:p w14:paraId="3420184A" w14:textId="77777777" w:rsidR="00944599" w:rsidRPr="00944599" w:rsidRDefault="00944599" w:rsidP="00944599">
            <w:pPr>
              <w:pStyle w:val="TableParagraph"/>
              <w:tabs>
                <w:tab w:val="left" w:pos="1232"/>
                <w:tab w:val="left" w:pos="2701"/>
              </w:tabs>
              <w:spacing w:before="68"/>
              <w:ind w:left="109"/>
              <w:rPr>
                <w:b/>
                <w:sz w:val="20"/>
                <w:szCs w:val="20"/>
              </w:rPr>
            </w:pPr>
            <w:r w:rsidRPr="00944599">
              <w:rPr>
                <w:b/>
                <w:sz w:val="20"/>
                <w:szCs w:val="20"/>
              </w:rPr>
              <w:t>Five 45-minute periods</w:t>
            </w:r>
          </w:p>
        </w:tc>
      </w:tr>
      <w:tr w:rsidR="00944599" w:rsidRPr="00944599" w14:paraId="466B4238" w14:textId="77777777" w:rsidTr="00492C79">
        <w:trPr>
          <w:trHeight w:val="225"/>
        </w:trPr>
        <w:tc>
          <w:tcPr>
            <w:tcW w:w="9898" w:type="dxa"/>
            <w:gridSpan w:val="3"/>
            <w:tcBorders>
              <w:left w:val="single" w:sz="4" w:space="0" w:color="000000"/>
              <w:right w:val="single" w:sz="4" w:space="0" w:color="000000"/>
            </w:tcBorders>
          </w:tcPr>
          <w:p w14:paraId="05CA8560" w14:textId="00A47DC7" w:rsidR="00944599" w:rsidRPr="00944599" w:rsidRDefault="00944599" w:rsidP="00944599">
            <w:pPr>
              <w:pStyle w:val="TableParagraph"/>
              <w:rPr>
                <w:spacing w:val="-2"/>
                <w:w w:val="105"/>
                <w:sz w:val="20"/>
                <w:szCs w:val="20"/>
              </w:rPr>
            </w:pPr>
            <w:r w:rsidRPr="00944599">
              <w:rPr>
                <w:b/>
                <w:w w:val="105"/>
                <w:sz w:val="20"/>
                <w:szCs w:val="20"/>
              </w:rPr>
              <w:t>Brief</w:t>
            </w:r>
            <w:r w:rsidRPr="00944599">
              <w:rPr>
                <w:b/>
                <w:spacing w:val="-1"/>
                <w:w w:val="105"/>
                <w:sz w:val="20"/>
                <w:szCs w:val="20"/>
              </w:rPr>
              <w:t xml:space="preserve"> </w:t>
            </w:r>
            <w:r w:rsidRPr="00944599">
              <w:rPr>
                <w:b/>
                <w:w w:val="105"/>
                <w:sz w:val="20"/>
                <w:szCs w:val="20"/>
              </w:rPr>
              <w:t>Lesson</w:t>
            </w:r>
            <w:r w:rsidRPr="00944599">
              <w:rPr>
                <w:b/>
                <w:spacing w:val="-1"/>
                <w:w w:val="105"/>
                <w:sz w:val="20"/>
                <w:szCs w:val="20"/>
              </w:rPr>
              <w:t xml:space="preserve"> </w:t>
            </w:r>
            <w:r w:rsidRPr="00944599">
              <w:rPr>
                <w:b/>
                <w:spacing w:val="-2"/>
                <w:w w:val="105"/>
                <w:sz w:val="20"/>
                <w:szCs w:val="20"/>
              </w:rPr>
              <w:t>Description</w:t>
            </w:r>
            <w:r w:rsidRPr="00944599">
              <w:rPr>
                <w:spacing w:val="-2"/>
                <w:w w:val="105"/>
                <w:sz w:val="20"/>
                <w:szCs w:val="20"/>
              </w:rPr>
              <w:t xml:space="preserve">: </w:t>
            </w:r>
            <w:r w:rsidRPr="00944599">
              <w:rPr>
                <w:sz w:val="20"/>
                <w:szCs w:val="20"/>
              </w:rPr>
              <w:t>This lesson is designed to be part of a unit focused on energy</w:t>
            </w:r>
            <w:r w:rsidR="00520F3C">
              <w:rPr>
                <w:sz w:val="20"/>
                <w:szCs w:val="20"/>
              </w:rPr>
              <w:t xml:space="preserve">, </w:t>
            </w:r>
            <w:r w:rsidR="00EA4830">
              <w:rPr>
                <w:sz w:val="20"/>
                <w:szCs w:val="20"/>
              </w:rPr>
              <w:t>specifically</w:t>
            </w:r>
            <w:r w:rsidRPr="00944599">
              <w:rPr>
                <w:sz w:val="20"/>
                <w:szCs w:val="20"/>
              </w:rPr>
              <w:t xml:space="preserve"> the relationship between kinetic energy, mass, and speed. The purpose is to build habits around data analysis to increase student scientific literacy skills. The core idea covered in this lesson is</w:t>
            </w:r>
            <w:r w:rsidRPr="00944599">
              <w:rPr>
                <w:i/>
                <w:iCs/>
                <w:sz w:val="20"/>
                <w:szCs w:val="20"/>
              </w:rPr>
              <w:t xml:space="preserve"> Definitions of Energy</w:t>
            </w:r>
            <w:r w:rsidRPr="00944599">
              <w:rPr>
                <w:sz w:val="20"/>
                <w:szCs w:val="20"/>
              </w:rPr>
              <w:t xml:space="preserve">. The lesson starts with students observing various balls rolling down an inclined plane. The teacher will ask for students to share their observations and then for them to define speed, </w:t>
            </w:r>
            <w:proofErr w:type="gramStart"/>
            <w:r w:rsidRPr="00944599">
              <w:rPr>
                <w:sz w:val="20"/>
                <w:szCs w:val="20"/>
              </w:rPr>
              <w:t>mass</w:t>
            </w:r>
            <w:proofErr w:type="gramEnd"/>
            <w:r w:rsidRPr="00944599">
              <w:rPr>
                <w:sz w:val="20"/>
                <w:szCs w:val="20"/>
              </w:rPr>
              <w:t xml:space="preserve"> and kinetic energy. Students will then be given the question, </w:t>
            </w:r>
            <w:r w:rsidR="00520F3C" w:rsidRPr="00520F3C">
              <w:rPr>
                <w:sz w:val="20"/>
                <w:szCs w:val="20"/>
              </w:rPr>
              <w:t>“W</w:t>
            </w:r>
            <w:r w:rsidRPr="00520F3C">
              <w:rPr>
                <w:sz w:val="20"/>
                <w:szCs w:val="20"/>
              </w:rPr>
              <w:t>hat is the relationship between kinetic energy and mass</w:t>
            </w:r>
            <w:r w:rsidR="00520F3C">
              <w:rPr>
                <w:sz w:val="20"/>
                <w:szCs w:val="20"/>
              </w:rPr>
              <w:t>,</w:t>
            </w:r>
            <w:r w:rsidRPr="00520F3C">
              <w:rPr>
                <w:sz w:val="20"/>
                <w:szCs w:val="20"/>
              </w:rPr>
              <w:t xml:space="preserve"> and kinetic energy and speed</w:t>
            </w:r>
            <w:r w:rsidR="00520F3C" w:rsidRPr="00520F3C">
              <w:rPr>
                <w:sz w:val="20"/>
                <w:szCs w:val="20"/>
              </w:rPr>
              <w:t>?”</w:t>
            </w:r>
            <w:r w:rsidRPr="00944599">
              <w:rPr>
                <w:sz w:val="20"/>
                <w:szCs w:val="20"/>
              </w:rPr>
              <w:t xml:space="preserve"> and asked to design and carry out an experiment to answer it. Students will be placed into groups to carry out the investigation and analyze their data. For the data analysis</w:t>
            </w:r>
            <w:r w:rsidR="00520F3C">
              <w:rPr>
                <w:sz w:val="20"/>
                <w:szCs w:val="20"/>
              </w:rPr>
              <w:t>,</w:t>
            </w:r>
            <w:r w:rsidRPr="00944599">
              <w:rPr>
                <w:sz w:val="20"/>
                <w:szCs w:val="20"/>
              </w:rPr>
              <w:t xml:space="preserve"> each group is required to create four to five different graphs using their data. They will then choose two or three of the graphs to identify the relationships. During the following class, the teacher will use class data to explain the relationships. After the explanation, students will receive a </w:t>
            </w:r>
            <w:proofErr w:type="gramStart"/>
            <w:r w:rsidRPr="00944599">
              <w:rPr>
                <w:sz w:val="20"/>
                <w:szCs w:val="20"/>
              </w:rPr>
              <w:t xml:space="preserve">cause and </w:t>
            </w:r>
            <w:r w:rsidR="00520F3C">
              <w:rPr>
                <w:sz w:val="20"/>
                <w:szCs w:val="20"/>
              </w:rPr>
              <w:t>e</w:t>
            </w:r>
            <w:r w:rsidRPr="00944599">
              <w:rPr>
                <w:sz w:val="20"/>
                <w:szCs w:val="20"/>
              </w:rPr>
              <w:t>ffect</w:t>
            </w:r>
            <w:proofErr w:type="gramEnd"/>
            <w:r w:rsidRPr="00944599">
              <w:rPr>
                <w:sz w:val="20"/>
                <w:szCs w:val="20"/>
              </w:rPr>
              <w:t xml:space="preserve"> worksheet to fill out. Then the </w:t>
            </w:r>
            <w:r w:rsidR="00520F3C">
              <w:rPr>
                <w:sz w:val="20"/>
                <w:szCs w:val="20"/>
              </w:rPr>
              <w:t>t</w:t>
            </w:r>
            <w:r w:rsidRPr="00944599">
              <w:rPr>
                <w:sz w:val="20"/>
                <w:szCs w:val="20"/>
              </w:rPr>
              <w:t>eacher will do a second demo but this time at the bottom of the inclined pla</w:t>
            </w:r>
            <w:r w:rsidR="00FD40D8">
              <w:rPr>
                <w:sz w:val="20"/>
                <w:szCs w:val="20"/>
              </w:rPr>
              <w:t>ne</w:t>
            </w:r>
            <w:r w:rsidRPr="00944599">
              <w:rPr>
                <w:sz w:val="20"/>
                <w:szCs w:val="20"/>
              </w:rPr>
              <w:t xml:space="preserve"> </w:t>
            </w:r>
            <w:proofErr w:type="gramStart"/>
            <w:r w:rsidR="00FD40D8">
              <w:rPr>
                <w:sz w:val="20"/>
                <w:szCs w:val="20"/>
              </w:rPr>
              <w:t>are</w:t>
            </w:r>
            <w:proofErr w:type="gramEnd"/>
            <w:r w:rsidR="00FD40D8" w:rsidRPr="00944599">
              <w:rPr>
                <w:sz w:val="20"/>
                <w:szCs w:val="20"/>
              </w:rPr>
              <w:t xml:space="preserve"> </w:t>
            </w:r>
            <w:r w:rsidRPr="00944599">
              <w:rPr>
                <w:sz w:val="20"/>
                <w:szCs w:val="20"/>
              </w:rPr>
              <w:t>bowling pins or something similar. The teacher will explain that more energy allows more work to be done</w:t>
            </w:r>
            <w:r w:rsidR="0092124E">
              <w:rPr>
                <w:sz w:val="20"/>
                <w:szCs w:val="20"/>
              </w:rPr>
              <w:t>, so</w:t>
            </w:r>
            <w:r w:rsidRPr="00944599">
              <w:rPr>
                <w:sz w:val="20"/>
                <w:szCs w:val="20"/>
              </w:rPr>
              <w:t xml:space="preserve"> more bowling pins </w:t>
            </w:r>
            <w:r w:rsidR="0092124E">
              <w:rPr>
                <w:sz w:val="20"/>
                <w:szCs w:val="20"/>
              </w:rPr>
              <w:t xml:space="preserve">are </w:t>
            </w:r>
            <w:r w:rsidRPr="00944599">
              <w:rPr>
                <w:sz w:val="20"/>
                <w:szCs w:val="20"/>
              </w:rPr>
              <w:t xml:space="preserve">knocked down. Students will then complete a Claim, Evidence, Reasoning worksheet.  </w:t>
            </w:r>
          </w:p>
          <w:p w14:paraId="456B74C3" w14:textId="77777777" w:rsidR="00944599" w:rsidRPr="00944599" w:rsidRDefault="00944599" w:rsidP="00944599">
            <w:pPr>
              <w:pStyle w:val="TableParagraph"/>
              <w:rPr>
                <w:sz w:val="20"/>
                <w:szCs w:val="20"/>
              </w:rPr>
            </w:pPr>
          </w:p>
        </w:tc>
      </w:tr>
      <w:tr w:rsidR="00944599" w:rsidRPr="00944599" w14:paraId="2E4F7C3A" w14:textId="77777777" w:rsidTr="00492C79">
        <w:trPr>
          <w:trHeight w:val="465"/>
        </w:trPr>
        <w:tc>
          <w:tcPr>
            <w:tcW w:w="9898" w:type="dxa"/>
            <w:gridSpan w:val="3"/>
            <w:tcBorders>
              <w:left w:val="single" w:sz="4" w:space="0" w:color="000000"/>
              <w:right w:val="single" w:sz="4" w:space="0" w:color="000000"/>
            </w:tcBorders>
          </w:tcPr>
          <w:p w14:paraId="1BD82EF8" w14:textId="53341D8F" w:rsidR="00944599" w:rsidRPr="00944599" w:rsidRDefault="00944599" w:rsidP="00944599">
            <w:pPr>
              <w:spacing w:line="240" w:lineRule="auto"/>
              <w:rPr>
                <w:rFonts w:ascii="Calibri" w:hAnsi="Calibri" w:cs="Calibri"/>
                <w:sz w:val="20"/>
                <w:szCs w:val="20"/>
              </w:rPr>
            </w:pPr>
            <w:r w:rsidRPr="00944599">
              <w:rPr>
                <w:rFonts w:ascii="Calibri" w:hAnsi="Calibri" w:cs="Calibri"/>
                <w:b/>
                <w:w w:val="105"/>
                <w:sz w:val="20"/>
                <w:szCs w:val="20"/>
              </w:rPr>
              <w:t>Performance</w:t>
            </w:r>
            <w:r w:rsidRPr="00944599">
              <w:rPr>
                <w:rFonts w:ascii="Calibri" w:hAnsi="Calibri" w:cs="Calibri"/>
                <w:b/>
                <w:spacing w:val="-2"/>
                <w:w w:val="105"/>
                <w:sz w:val="20"/>
                <w:szCs w:val="20"/>
              </w:rPr>
              <w:t xml:space="preserve"> Expectation(s): </w:t>
            </w:r>
            <w:r w:rsidRPr="00944599">
              <w:rPr>
                <w:rFonts w:ascii="Calibri" w:hAnsi="Calibri" w:cs="Calibri"/>
                <w:sz w:val="20"/>
                <w:szCs w:val="20"/>
              </w:rPr>
              <w:t xml:space="preserve">Create a graph to display how speed and mass of an object relate to </w:t>
            </w:r>
            <w:r w:rsidR="0092124E">
              <w:rPr>
                <w:rFonts w:ascii="Calibri" w:hAnsi="Calibri" w:cs="Calibri"/>
                <w:sz w:val="20"/>
                <w:szCs w:val="20"/>
              </w:rPr>
              <w:t>k</w:t>
            </w:r>
            <w:r w:rsidRPr="00944599">
              <w:rPr>
                <w:rFonts w:ascii="Calibri" w:hAnsi="Calibri" w:cs="Calibri"/>
                <w:sz w:val="20"/>
                <w:szCs w:val="20"/>
              </w:rPr>
              <w:t xml:space="preserve">inetic </w:t>
            </w:r>
            <w:r w:rsidR="0092124E">
              <w:rPr>
                <w:rFonts w:ascii="Calibri" w:hAnsi="Calibri" w:cs="Calibri"/>
                <w:sz w:val="20"/>
                <w:szCs w:val="20"/>
              </w:rPr>
              <w:t>e</w:t>
            </w:r>
            <w:r w:rsidRPr="00944599">
              <w:rPr>
                <w:rFonts w:ascii="Calibri" w:hAnsi="Calibri" w:cs="Calibri"/>
                <w:sz w:val="20"/>
                <w:szCs w:val="20"/>
              </w:rPr>
              <w:t>nergy</w:t>
            </w:r>
          </w:p>
          <w:p w14:paraId="4F8EA4A7" w14:textId="77777777" w:rsidR="00944599" w:rsidRPr="00944599" w:rsidRDefault="00944599" w:rsidP="00944599">
            <w:pPr>
              <w:pStyle w:val="TableParagraph"/>
              <w:rPr>
                <w:b/>
                <w:sz w:val="20"/>
                <w:szCs w:val="20"/>
              </w:rPr>
            </w:pPr>
          </w:p>
        </w:tc>
      </w:tr>
      <w:tr w:rsidR="00944599" w:rsidRPr="00944599" w14:paraId="130961D7" w14:textId="77777777" w:rsidTr="00492C79">
        <w:trPr>
          <w:trHeight w:val="335"/>
        </w:trPr>
        <w:tc>
          <w:tcPr>
            <w:tcW w:w="9898" w:type="dxa"/>
            <w:gridSpan w:val="3"/>
            <w:tcBorders>
              <w:left w:val="single" w:sz="4" w:space="0" w:color="000000"/>
              <w:right w:val="single" w:sz="4" w:space="0" w:color="000000"/>
            </w:tcBorders>
          </w:tcPr>
          <w:p w14:paraId="3A5D8394" w14:textId="77777777" w:rsidR="00944599" w:rsidRPr="00944599" w:rsidRDefault="00944599" w:rsidP="00944599">
            <w:pPr>
              <w:pStyle w:val="TableParagraph"/>
              <w:spacing w:before="10"/>
              <w:rPr>
                <w:b/>
                <w:spacing w:val="-2"/>
                <w:w w:val="105"/>
                <w:sz w:val="20"/>
                <w:szCs w:val="20"/>
              </w:rPr>
            </w:pPr>
            <w:r w:rsidRPr="00944599">
              <w:rPr>
                <w:b/>
                <w:w w:val="105"/>
                <w:sz w:val="20"/>
                <w:szCs w:val="20"/>
              </w:rPr>
              <w:t>Specific</w:t>
            </w:r>
            <w:r w:rsidRPr="00944599">
              <w:rPr>
                <w:b/>
                <w:spacing w:val="-1"/>
                <w:w w:val="105"/>
                <w:sz w:val="20"/>
                <w:szCs w:val="20"/>
              </w:rPr>
              <w:t xml:space="preserve"> </w:t>
            </w:r>
            <w:r w:rsidRPr="00944599">
              <w:rPr>
                <w:b/>
                <w:w w:val="105"/>
                <w:sz w:val="20"/>
                <w:szCs w:val="20"/>
              </w:rPr>
              <w:t>Learning</w:t>
            </w:r>
            <w:r w:rsidRPr="00944599">
              <w:rPr>
                <w:b/>
                <w:spacing w:val="-1"/>
                <w:w w:val="105"/>
                <w:sz w:val="20"/>
                <w:szCs w:val="20"/>
              </w:rPr>
              <w:t xml:space="preserve"> </w:t>
            </w:r>
            <w:r w:rsidRPr="00944599">
              <w:rPr>
                <w:b/>
                <w:spacing w:val="-2"/>
                <w:w w:val="105"/>
                <w:sz w:val="20"/>
                <w:szCs w:val="20"/>
              </w:rPr>
              <w:t xml:space="preserve">Outcomes: </w:t>
            </w:r>
          </w:p>
          <w:p w14:paraId="308D9BAF" w14:textId="37F88C23" w:rsidR="00944599" w:rsidRPr="00944599" w:rsidRDefault="00944599" w:rsidP="00944599">
            <w:pPr>
              <w:pStyle w:val="TableParagraph"/>
              <w:numPr>
                <w:ilvl w:val="0"/>
                <w:numId w:val="23"/>
              </w:numPr>
              <w:spacing w:before="10"/>
              <w:rPr>
                <w:bCs/>
                <w:sz w:val="20"/>
                <w:szCs w:val="20"/>
              </w:rPr>
            </w:pPr>
            <w:r w:rsidRPr="00944599">
              <w:rPr>
                <w:bCs/>
                <w:spacing w:val="-2"/>
                <w:w w:val="105"/>
                <w:sz w:val="20"/>
                <w:szCs w:val="20"/>
              </w:rPr>
              <w:t>Identify the relationship between kinetic energy and speed</w:t>
            </w:r>
            <w:r w:rsidR="0011591F">
              <w:rPr>
                <w:bCs/>
                <w:spacing w:val="-2"/>
                <w:w w:val="105"/>
                <w:sz w:val="20"/>
                <w:szCs w:val="20"/>
              </w:rPr>
              <w:t>,</w:t>
            </w:r>
            <w:r w:rsidRPr="00944599">
              <w:rPr>
                <w:bCs/>
                <w:spacing w:val="-2"/>
                <w:w w:val="105"/>
                <w:sz w:val="20"/>
                <w:szCs w:val="20"/>
              </w:rPr>
              <w:t xml:space="preserve"> and kinetic energy and speed. </w:t>
            </w:r>
          </w:p>
          <w:p w14:paraId="439A5706" w14:textId="77777777" w:rsidR="00944599" w:rsidRPr="00944599" w:rsidRDefault="00944599" w:rsidP="00944599">
            <w:pPr>
              <w:pStyle w:val="TableParagraph"/>
              <w:numPr>
                <w:ilvl w:val="0"/>
                <w:numId w:val="23"/>
              </w:numPr>
              <w:spacing w:before="10"/>
              <w:rPr>
                <w:b/>
                <w:sz w:val="20"/>
                <w:szCs w:val="20"/>
              </w:rPr>
            </w:pPr>
            <w:r w:rsidRPr="00944599">
              <w:rPr>
                <w:bCs/>
                <w:spacing w:val="-2"/>
                <w:w w:val="105"/>
                <w:sz w:val="20"/>
                <w:szCs w:val="20"/>
              </w:rPr>
              <w:t>Understand when to utilize bar graphs compared to</w:t>
            </w:r>
            <w:r w:rsidRPr="00944599">
              <w:rPr>
                <w:b/>
                <w:spacing w:val="-2"/>
                <w:w w:val="105"/>
                <w:sz w:val="20"/>
                <w:szCs w:val="20"/>
              </w:rPr>
              <w:t xml:space="preserve"> </w:t>
            </w:r>
            <w:r w:rsidRPr="00944599">
              <w:rPr>
                <w:bCs/>
                <w:spacing w:val="-2"/>
                <w:w w:val="105"/>
                <w:sz w:val="20"/>
                <w:szCs w:val="20"/>
              </w:rPr>
              <w:t xml:space="preserve">line and scatter plots. </w:t>
            </w:r>
          </w:p>
        </w:tc>
      </w:tr>
      <w:tr w:rsidR="00944599" w:rsidRPr="00944599" w14:paraId="652258D9" w14:textId="77777777" w:rsidTr="00492C79">
        <w:trPr>
          <w:trHeight w:val="220"/>
        </w:trPr>
        <w:tc>
          <w:tcPr>
            <w:tcW w:w="9898" w:type="dxa"/>
            <w:gridSpan w:val="3"/>
            <w:tcBorders>
              <w:left w:val="single" w:sz="4" w:space="0" w:color="000000"/>
              <w:right w:val="single" w:sz="4" w:space="0" w:color="000000"/>
            </w:tcBorders>
            <w:shd w:val="clear" w:color="auto" w:fill="D9D9D9"/>
          </w:tcPr>
          <w:p w14:paraId="69FB34B8" w14:textId="77777777" w:rsidR="00944599" w:rsidRPr="00944599" w:rsidRDefault="00944599" w:rsidP="00944599">
            <w:pPr>
              <w:pStyle w:val="TableParagraph"/>
              <w:rPr>
                <w:b/>
                <w:sz w:val="20"/>
                <w:szCs w:val="20"/>
              </w:rPr>
            </w:pPr>
            <w:r w:rsidRPr="00944599">
              <w:rPr>
                <w:b/>
                <w:w w:val="105"/>
                <w:sz w:val="20"/>
                <w:szCs w:val="20"/>
              </w:rPr>
              <w:t>Narrative</w:t>
            </w:r>
            <w:r w:rsidRPr="00944599">
              <w:rPr>
                <w:b/>
                <w:spacing w:val="-1"/>
                <w:w w:val="105"/>
                <w:sz w:val="20"/>
                <w:szCs w:val="20"/>
              </w:rPr>
              <w:t xml:space="preserve"> </w:t>
            </w:r>
            <w:r w:rsidRPr="00944599">
              <w:rPr>
                <w:b/>
                <w:w w:val="105"/>
                <w:sz w:val="20"/>
                <w:szCs w:val="20"/>
              </w:rPr>
              <w:t>/</w:t>
            </w:r>
            <w:r w:rsidRPr="00944599">
              <w:rPr>
                <w:b/>
                <w:spacing w:val="-1"/>
                <w:w w:val="105"/>
                <w:sz w:val="20"/>
                <w:szCs w:val="20"/>
              </w:rPr>
              <w:t xml:space="preserve"> </w:t>
            </w:r>
            <w:r w:rsidRPr="00944599">
              <w:rPr>
                <w:b/>
                <w:w w:val="105"/>
                <w:sz w:val="20"/>
                <w:szCs w:val="20"/>
              </w:rPr>
              <w:t xml:space="preserve">Background </w:t>
            </w:r>
            <w:r w:rsidRPr="00944599">
              <w:rPr>
                <w:b/>
                <w:spacing w:val="-2"/>
                <w:w w:val="105"/>
                <w:sz w:val="20"/>
                <w:szCs w:val="20"/>
              </w:rPr>
              <w:t>Information</w:t>
            </w:r>
          </w:p>
        </w:tc>
      </w:tr>
      <w:tr w:rsidR="00944599" w:rsidRPr="00944599" w14:paraId="3A9CAD45" w14:textId="77777777" w:rsidTr="00492C79">
        <w:trPr>
          <w:trHeight w:val="664"/>
        </w:trPr>
        <w:tc>
          <w:tcPr>
            <w:tcW w:w="9898" w:type="dxa"/>
            <w:gridSpan w:val="3"/>
            <w:tcBorders>
              <w:left w:val="single" w:sz="4" w:space="0" w:color="000000"/>
              <w:right w:val="single" w:sz="4" w:space="0" w:color="000000"/>
            </w:tcBorders>
          </w:tcPr>
          <w:p w14:paraId="71B76D26" w14:textId="77777777" w:rsidR="00944599" w:rsidRPr="00944599" w:rsidRDefault="00944599" w:rsidP="00944599">
            <w:pPr>
              <w:pStyle w:val="TableParagraph"/>
              <w:rPr>
                <w:b/>
                <w:spacing w:val="-2"/>
                <w:w w:val="105"/>
                <w:sz w:val="20"/>
                <w:szCs w:val="20"/>
              </w:rPr>
            </w:pPr>
            <w:r w:rsidRPr="00944599">
              <w:rPr>
                <w:b/>
                <w:w w:val="105"/>
                <w:sz w:val="20"/>
                <w:szCs w:val="20"/>
              </w:rPr>
              <w:t xml:space="preserve">Prior Student </w:t>
            </w:r>
            <w:r w:rsidRPr="00944599">
              <w:rPr>
                <w:b/>
                <w:spacing w:val="-2"/>
                <w:w w:val="105"/>
                <w:sz w:val="20"/>
                <w:szCs w:val="20"/>
              </w:rPr>
              <w:t xml:space="preserve">Knowledge: </w:t>
            </w:r>
          </w:p>
          <w:p w14:paraId="24E32F5C" w14:textId="447157AE" w:rsidR="00944599" w:rsidRPr="00944599" w:rsidRDefault="00944599" w:rsidP="00944599">
            <w:pPr>
              <w:pStyle w:val="TableParagraph"/>
              <w:rPr>
                <w:b/>
                <w:sz w:val="20"/>
                <w:szCs w:val="20"/>
              </w:rPr>
            </w:pPr>
            <w:r w:rsidRPr="00944599">
              <w:rPr>
                <w:sz w:val="20"/>
                <w:szCs w:val="20"/>
              </w:rPr>
              <w:t xml:space="preserve">Kinetic </w:t>
            </w:r>
            <w:r w:rsidR="00520F3C">
              <w:rPr>
                <w:sz w:val="20"/>
                <w:szCs w:val="20"/>
              </w:rPr>
              <w:t>e</w:t>
            </w:r>
            <w:r w:rsidRPr="00944599">
              <w:rPr>
                <w:sz w:val="20"/>
                <w:szCs w:val="20"/>
              </w:rPr>
              <w:t xml:space="preserve">nergy is the energy of motion. Energy is the ability to do work or cause change. </w:t>
            </w:r>
          </w:p>
        </w:tc>
      </w:tr>
      <w:tr w:rsidR="00944599" w:rsidRPr="00944599" w14:paraId="4B04D415" w14:textId="77777777" w:rsidTr="00492C79">
        <w:trPr>
          <w:trHeight w:val="1823"/>
        </w:trPr>
        <w:tc>
          <w:tcPr>
            <w:tcW w:w="2933" w:type="dxa"/>
            <w:tcBorders>
              <w:left w:val="single" w:sz="4" w:space="0" w:color="000000"/>
              <w:right w:val="single" w:sz="4" w:space="0" w:color="000000"/>
            </w:tcBorders>
          </w:tcPr>
          <w:p w14:paraId="27B00988" w14:textId="77777777" w:rsidR="00944599" w:rsidRPr="00944599" w:rsidRDefault="00944599" w:rsidP="00944599">
            <w:pPr>
              <w:pStyle w:val="TableParagraph"/>
              <w:rPr>
                <w:b/>
                <w:spacing w:val="-2"/>
                <w:w w:val="105"/>
                <w:sz w:val="20"/>
                <w:szCs w:val="20"/>
              </w:rPr>
            </w:pPr>
            <w:r w:rsidRPr="00944599">
              <w:rPr>
                <w:b/>
                <w:w w:val="105"/>
                <w:sz w:val="20"/>
                <w:szCs w:val="20"/>
              </w:rPr>
              <w:t xml:space="preserve">Science &amp; Engineering </w:t>
            </w:r>
            <w:r w:rsidRPr="00944599">
              <w:rPr>
                <w:b/>
                <w:spacing w:val="-2"/>
                <w:w w:val="105"/>
                <w:sz w:val="20"/>
                <w:szCs w:val="20"/>
              </w:rPr>
              <w:t>Practices:</w:t>
            </w:r>
          </w:p>
          <w:p w14:paraId="276A7B9A" w14:textId="77777777" w:rsidR="00944599" w:rsidRPr="00944599" w:rsidRDefault="00944599" w:rsidP="00944599">
            <w:pPr>
              <w:pStyle w:val="TableParagraph"/>
              <w:rPr>
                <w:b/>
                <w:bCs/>
                <w:sz w:val="20"/>
                <w:szCs w:val="20"/>
              </w:rPr>
            </w:pPr>
            <w:r w:rsidRPr="00944599">
              <w:rPr>
                <w:b/>
                <w:bCs/>
                <w:sz w:val="20"/>
                <w:szCs w:val="20"/>
              </w:rPr>
              <w:t>Asking Questions and Defining Problems</w:t>
            </w:r>
          </w:p>
          <w:p w14:paraId="3B148A94" w14:textId="77777777" w:rsidR="00944599" w:rsidRPr="00944599" w:rsidRDefault="00944599" w:rsidP="00944599">
            <w:pPr>
              <w:pStyle w:val="ListParagraph"/>
              <w:numPr>
                <w:ilvl w:val="0"/>
                <w:numId w:val="14"/>
              </w:numPr>
              <w:ind w:left="156" w:hanging="156"/>
              <w:rPr>
                <w:rFonts w:ascii="Calibri" w:hAnsi="Calibri" w:cs="Calibri"/>
                <w:sz w:val="20"/>
                <w:szCs w:val="20"/>
              </w:rPr>
            </w:pPr>
            <w:r w:rsidRPr="00944599">
              <w:rPr>
                <w:rFonts w:ascii="Calibri" w:hAnsi="Calibri" w:cs="Calibri"/>
                <w:sz w:val="20"/>
                <w:szCs w:val="20"/>
              </w:rPr>
              <w:t>Ask questions about a phenomenon</w:t>
            </w:r>
          </w:p>
          <w:p w14:paraId="1E151C1F" w14:textId="77777777" w:rsidR="00944599" w:rsidRPr="00944599" w:rsidRDefault="00944599" w:rsidP="00944599">
            <w:pPr>
              <w:pStyle w:val="ListParagraph"/>
              <w:numPr>
                <w:ilvl w:val="0"/>
                <w:numId w:val="14"/>
              </w:numPr>
              <w:ind w:left="156" w:hanging="156"/>
              <w:rPr>
                <w:rFonts w:ascii="Calibri" w:hAnsi="Calibri" w:cs="Calibri"/>
                <w:sz w:val="20"/>
                <w:szCs w:val="20"/>
              </w:rPr>
            </w:pPr>
            <w:r w:rsidRPr="00944599">
              <w:rPr>
                <w:rFonts w:ascii="Calibri" w:hAnsi="Calibri" w:cs="Calibri"/>
                <w:sz w:val="20"/>
                <w:szCs w:val="20"/>
              </w:rPr>
              <w:t xml:space="preserve">Ask questions </w:t>
            </w:r>
            <w:proofErr w:type="gramStart"/>
            <w:r w:rsidRPr="00944599">
              <w:rPr>
                <w:rFonts w:ascii="Calibri" w:hAnsi="Calibri" w:cs="Calibri"/>
                <w:sz w:val="20"/>
                <w:szCs w:val="20"/>
              </w:rPr>
              <w:t>in regard to</w:t>
            </w:r>
            <w:proofErr w:type="gramEnd"/>
            <w:r w:rsidRPr="00944599">
              <w:rPr>
                <w:rFonts w:ascii="Calibri" w:hAnsi="Calibri" w:cs="Calibri"/>
                <w:sz w:val="20"/>
                <w:szCs w:val="20"/>
              </w:rPr>
              <w:t xml:space="preserve"> how to best collect and analyze data</w:t>
            </w:r>
          </w:p>
          <w:p w14:paraId="2AE48843" w14:textId="77777777" w:rsidR="00944599" w:rsidRPr="00944599" w:rsidRDefault="00944599" w:rsidP="00944599">
            <w:pPr>
              <w:spacing w:line="240" w:lineRule="auto"/>
              <w:contextualSpacing/>
              <w:rPr>
                <w:rFonts w:ascii="Calibri" w:hAnsi="Calibri" w:cs="Calibri"/>
                <w:b/>
                <w:bCs/>
                <w:sz w:val="20"/>
                <w:szCs w:val="20"/>
              </w:rPr>
            </w:pPr>
            <w:r w:rsidRPr="00944599">
              <w:rPr>
                <w:rFonts w:ascii="Calibri" w:hAnsi="Calibri" w:cs="Calibri"/>
                <w:b/>
                <w:bCs/>
                <w:sz w:val="20"/>
                <w:szCs w:val="20"/>
              </w:rPr>
              <w:t>Analyzing and interpreting data</w:t>
            </w:r>
          </w:p>
          <w:p w14:paraId="1C4C3242" w14:textId="77777777" w:rsidR="00944599" w:rsidRPr="00944599" w:rsidRDefault="00944599" w:rsidP="00944599">
            <w:pPr>
              <w:pStyle w:val="ListParagraph"/>
              <w:numPr>
                <w:ilvl w:val="0"/>
                <w:numId w:val="22"/>
              </w:numPr>
              <w:rPr>
                <w:rFonts w:ascii="Calibri" w:hAnsi="Calibri" w:cs="Calibri"/>
                <w:sz w:val="20"/>
                <w:szCs w:val="20"/>
              </w:rPr>
            </w:pPr>
            <w:r w:rsidRPr="00944599">
              <w:rPr>
                <w:rFonts w:ascii="Calibri" w:hAnsi="Calibri" w:cs="Calibri"/>
                <w:sz w:val="20"/>
                <w:szCs w:val="20"/>
              </w:rPr>
              <w:t xml:space="preserve">Organize data, create </w:t>
            </w:r>
            <w:proofErr w:type="gramStart"/>
            <w:r w:rsidRPr="00944599">
              <w:rPr>
                <w:rFonts w:ascii="Calibri" w:hAnsi="Calibri" w:cs="Calibri"/>
                <w:sz w:val="20"/>
                <w:szCs w:val="20"/>
              </w:rPr>
              <w:t>graphs</w:t>
            </w:r>
            <w:proofErr w:type="gramEnd"/>
            <w:r w:rsidRPr="00944599">
              <w:rPr>
                <w:rFonts w:ascii="Calibri" w:hAnsi="Calibri" w:cs="Calibri"/>
                <w:sz w:val="20"/>
                <w:szCs w:val="20"/>
              </w:rPr>
              <w:t xml:space="preserve"> and look for trends.</w:t>
            </w:r>
          </w:p>
        </w:tc>
        <w:tc>
          <w:tcPr>
            <w:tcW w:w="3480" w:type="dxa"/>
            <w:tcBorders>
              <w:left w:val="single" w:sz="4" w:space="0" w:color="000000"/>
              <w:right w:val="single" w:sz="4" w:space="0" w:color="000000"/>
            </w:tcBorders>
          </w:tcPr>
          <w:p w14:paraId="3230BF21" w14:textId="77777777" w:rsidR="00944599" w:rsidRPr="00944599" w:rsidRDefault="00944599" w:rsidP="00944599">
            <w:pPr>
              <w:pStyle w:val="TableParagraph"/>
              <w:ind w:left="109"/>
              <w:rPr>
                <w:b/>
                <w:spacing w:val="-2"/>
                <w:w w:val="105"/>
                <w:sz w:val="20"/>
                <w:szCs w:val="20"/>
              </w:rPr>
            </w:pPr>
            <w:r w:rsidRPr="00944599">
              <w:rPr>
                <w:b/>
                <w:w w:val="105"/>
                <w:sz w:val="20"/>
                <w:szCs w:val="20"/>
              </w:rPr>
              <w:t>Disciplinary</w:t>
            </w:r>
            <w:r w:rsidRPr="00944599">
              <w:rPr>
                <w:b/>
                <w:spacing w:val="-2"/>
                <w:w w:val="105"/>
                <w:sz w:val="20"/>
                <w:szCs w:val="20"/>
              </w:rPr>
              <w:t xml:space="preserve"> </w:t>
            </w:r>
            <w:r w:rsidRPr="00944599">
              <w:rPr>
                <w:b/>
                <w:w w:val="105"/>
                <w:sz w:val="20"/>
                <w:szCs w:val="20"/>
              </w:rPr>
              <w:t>Core</w:t>
            </w:r>
            <w:r w:rsidRPr="00944599">
              <w:rPr>
                <w:b/>
                <w:spacing w:val="-2"/>
                <w:w w:val="105"/>
                <w:sz w:val="20"/>
                <w:szCs w:val="20"/>
              </w:rPr>
              <w:t xml:space="preserve"> Ideas:</w:t>
            </w:r>
          </w:p>
          <w:p w14:paraId="132134D3" w14:textId="77777777" w:rsidR="00944599" w:rsidRPr="00944599" w:rsidRDefault="00944599" w:rsidP="00944599">
            <w:pPr>
              <w:pStyle w:val="TableParagraph"/>
              <w:rPr>
                <w:b/>
                <w:spacing w:val="-2"/>
                <w:w w:val="105"/>
                <w:sz w:val="20"/>
                <w:szCs w:val="20"/>
              </w:rPr>
            </w:pPr>
          </w:p>
          <w:p w14:paraId="7BF44257" w14:textId="77777777" w:rsidR="00944599" w:rsidRPr="00944599" w:rsidRDefault="00944599" w:rsidP="00944599">
            <w:pPr>
              <w:pStyle w:val="TableParagraph"/>
              <w:ind w:left="109"/>
              <w:rPr>
                <w:b/>
                <w:bCs/>
                <w:color w:val="000000"/>
                <w:sz w:val="20"/>
                <w:szCs w:val="20"/>
              </w:rPr>
            </w:pPr>
            <w:r w:rsidRPr="00944599">
              <w:rPr>
                <w:b/>
                <w:bCs/>
                <w:color w:val="000000"/>
                <w:sz w:val="20"/>
                <w:szCs w:val="20"/>
              </w:rPr>
              <w:t xml:space="preserve">MS-PS3-1. Construct and interpret graphical displays of data to describe the relationships of kinetic energy to the mass and speed of an </w:t>
            </w:r>
          </w:p>
          <w:p w14:paraId="64A1EC94" w14:textId="77777777" w:rsidR="00944599" w:rsidRPr="00944599" w:rsidRDefault="00944599" w:rsidP="00944599">
            <w:pPr>
              <w:pStyle w:val="TableParagraph"/>
              <w:ind w:left="109"/>
              <w:rPr>
                <w:b/>
                <w:bCs/>
                <w:spacing w:val="-2"/>
                <w:w w:val="105"/>
                <w:sz w:val="20"/>
                <w:szCs w:val="20"/>
              </w:rPr>
            </w:pPr>
            <w:r w:rsidRPr="00944599">
              <w:rPr>
                <w:b/>
                <w:bCs/>
                <w:color w:val="000000"/>
                <w:sz w:val="20"/>
                <w:szCs w:val="20"/>
              </w:rPr>
              <w:t>object.</w:t>
            </w:r>
          </w:p>
          <w:p w14:paraId="32FDD60A" w14:textId="77777777" w:rsidR="00944599" w:rsidRPr="00944599" w:rsidRDefault="00944599" w:rsidP="00944599">
            <w:pPr>
              <w:pStyle w:val="TableParagraph"/>
              <w:ind w:left="109"/>
              <w:rPr>
                <w:b/>
                <w:sz w:val="20"/>
                <w:szCs w:val="20"/>
              </w:rPr>
            </w:pPr>
            <w:r w:rsidRPr="00944599">
              <w:rPr>
                <w:b/>
                <w:sz w:val="20"/>
                <w:szCs w:val="20"/>
              </w:rPr>
              <w:t xml:space="preserve"> </w:t>
            </w:r>
          </w:p>
        </w:tc>
        <w:tc>
          <w:tcPr>
            <w:tcW w:w="3485" w:type="dxa"/>
            <w:tcBorders>
              <w:left w:val="single" w:sz="4" w:space="0" w:color="000000"/>
              <w:right w:val="single" w:sz="4" w:space="0" w:color="000000"/>
            </w:tcBorders>
          </w:tcPr>
          <w:p w14:paraId="4F09032A" w14:textId="77777777" w:rsidR="00944599" w:rsidRPr="00944599" w:rsidRDefault="00944599" w:rsidP="00944599">
            <w:pPr>
              <w:pStyle w:val="TableParagraph"/>
              <w:ind w:left="109"/>
              <w:rPr>
                <w:b/>
                <w:spacing w:val="-2"/>
                <w:w w:val="105"/>
                <w:sz w:val="20"/>
                <w:szCs w:val="20"/>
              </w:rPr>
            </w:pPr>
            <w:r w:rsidRPr="00944599">
              <w:rPr>
                <w:b/>
                <w:w w:val="105"/>
                <w:sz w:val="20"/>
                <w:szCs w:val="20"/>
              </w:rPr>
              <w:t>Crosscutting</w:t>
            </w:r>
            <w:r w:rsidRPr="00944599">
              <w:rPr>
                <w:b/>
                <w:spacing w:val="-3"/>
                <w:w w:val="105"/>
                <w:sz w:val="20"/>
                <w:szCs w:val="20"/>
              </w:rPr>
              <w:t xml:space="preserve"> </w:t>
            </w:r>
            <w:r w:rsidRPr="00944599">
              <w:rPr>
                <w:b/>
                <w:spacing w:val="-2"/>
                <w:w w:val="105"/>
                <w:sz w:val="20"/>
                <w:szCs w:val="20"/>
              </w:rPr>
              <w:t>Concepts:</w:t>
            </w:r>
          </w:p>
          <w:p w14:paraId="27CB51AE" w14:textId="77777777" w:rsidR="00944599" w:rsidRPr="00944599" w:rsidRDefault="00944599" w:rsidP="00944599">
            <w:pPr>
              <w:pStyle w:val="TableParagraph"/>
              <w:ind w:left="109"/>
              <w:rPr>
                <w:b/>
                <w:spacing w:val="-2"/>
                <w:w w:val="105"/>
                <w:sz w:val="20"/>
                <w:szCs w:val="20"/>
              </w:rPr>
            </w:pPr>
          </w:p>
          <w:p w14:paraId="3E093782" w14:textId="77777777" w:rsidR="00944599" w:rsidRPr="00944599" w:rsidRDefault="00944599" w:rsidP="00944599">
            <w:pPr>
              <w:pStyle w:val="TableParagraph"/>
              <w:ind w:left="109"/>
              <w:rPr>
                <w:b/>
                <w:spacing w:val="-2"/>
                <w:w w:val="105"/>
                <w:sz w:val="20"/>
                <w:szCs w:val="20"/>
              </w:rPr>
            </w:pPr>
            <w:r w:rsidRPr="00944599">
              <w:rPr>
                <w:b/>
                <w:spacing w:val="-2"/>
                <w:w w:val="105"/>
                <w:sz w:val="20"/>
                <w:szCs w:val="20"/>
              </w:rPr>
              <w:t>Cause and Effect</w:t>
            </w:r>
          </w:p>
          <w:p w14:paraId="02A35205" w14:textId="27EE757F" w:rsidR="00944599" w:rsidRPr="00944599" w:rsidRDefault="00944599" w:rsidP="00944599">
            <w:pPr>
              <w:pStyle w:val="ListParagraph"/>
              <w:numPr>
                <w:ilvl w:val="0"/>
                <w:numId w:val="13"/>
              </w:numPr>
              <w:ind w:left="246" w:hanging="270"/>
              <w:rPr>
                <w:rFonts w:ascii="Calibri" w:hAnsi="Calibri" w:cs="Calibri"/>
                <w:sz w:val="20"/>
                <w:szCs w:val="20"/>
              </w:rPr>
            </w:pPr>
            <w:r w:rsidRPr="00944599">
              <w:rPr>
                <w:rFonts w:ascii="Calibri" w:hAnsi="Calibri" w:cs="Calibri"/>
                <w:sz w:val="20"/>
                <w:szCs w:val="20"/>
              </w:rPr>
              <w:t>If the mass of the object increases, the speed of the object going down an incline</w:t>
            </w:r>
            <w:r w:rsidR="00D817CC">
              <w:rPr>
                <w:rFonts w:ascii="Calibri" w:hAnsi="Calibri" w:cs="Calibri"/>
                <w:sz w:val="20"/>
                <w:szCs w:val="20"/>
              </w:rPr>
              <w:t>d</w:t>
            </w:r>
            <w:r w:rsidRPr="00944599">
              <w:rPr>
                <w:rFonts w:ascii="Calibri" w:hAnsi="Calibri" w:cs="Calibri"/>
                <w:sz w:val="20"/>
                <w:szCs w:val="20"/>
              </w:rPr>
              <w:t xml:space="preserve"> plane will increase. </w:t>
            </w:r>
          </w:p>
          <w:p w14:paraId="4E8E2A7C" w14:textId="77777777" w:rsidR="00944599" w:rsidRPr="00944599" w:rsidRDefault="00944599" w:rsidP="00944599">
            <w:pPr>
              <w:pStyle w:val="ListParagraph"/>
              <w:numPr>
                <w:ilvl w:val="0"/>
                <w:numId w:val="13"/>
              </w:numPr>
              <w:ind w:left="246" w:hanging="270"/>
              <w:rPr>
                <w:rFonts w:ascii="Calibri" w:hAnsi="Calibri" w:cs="Calibri"/>
                <w:sz w:val="20"/>
                <w:szCs w:val="20"/>
              </w:rPr>
            </w:pPr>
            <w:r w:rsidRPr="00944599">
              <w:rPr>
                <w:rFonts w:ascii="Calibri" w:hAnsi="Calibri" w:cs="Calibri"/>
                <w:sz w:val="20"/>
                <w:szCs w:val="20"/>
              </w:rPr>
              <w:t>The greater the kinetic energy of something, the greater the speed.</w:t>
            </w:r>
          </w:p>
          <w:p w14:paraId="3F00B862" w14:textId="77777777" w:rsidR="00944599" w:rsidRPr="00944599" w:rsidRDefault="00944599" w:rsidP="00944599">
            <w:pPr>
              <w:pStyle w:val="TableParagraph"/>
              <w:ind w:left="109"/>
              <w:rPr>
                <w:b/>
                <w:spacing w:val="-2"/>
                <w:w w:val="105"/>
                <w:sz w:val="20"/>
                <w:szCs w:val="20"/>
              </w:rPr>
            </w:pPr>
            <w:r w:rsidRPr="00944599">
              <w:rPr>
                <w:sz w:val="20"/>
                <w:szCs w:val="20"/>
              </w:rPr>
              <w:t>More mass = more kinetic energy</w:t>
            </w:r>
          </w:p>
          <w:p w14:paraId="19AE5036" w14:textId="77777777" w:rsidR="00944599" w:rsidRPr="00944599" w:rsidRDefault="00944599" w:rsidP="00944599">
            <w:pPr>
              <w:pStyle w:val="TableParagraph"/>
              <w:ind w:left="109"/>
              <w:rPr>
                <w:b/>
                <w:spacing w:val="-2"/>
                <w:w w:val="105"/>
                <w:sz w:val="20"/>
                <w:szCs w:val="20"/>
              </w:rPr>
            </w:pPr>
          </w:p>
          <w:p w14:paraId="4F47DB78" w14:textId="77777777" w:rsidR="00944599" w:rsidRPr="00944599" w:rsidRDefault="00944599" w:rsidP="00944599">
            <w:pPr>
              <w:pStyle w:val="TableParagraph"/>
              <w:ind w:left="109"/>
              <w:rPr>
                <w:b/>
                <w:spacing w:val="-2"/>
                <w:w w:val="105"/>
                <w:sz w:val="20"/>
                <w:szCs w:val="20"/>
              </w:rPr>
            </w:pPr>
            <w:r w:rsidRPr="00944599">
              <w:rPr>
                <w:b/>
                <w:spacing w:val="-2"/>
                <w:w w:val="105"/>
                <w:sz w:val="20"/>
                <w:szCs w:val="20"/>
              </w:rPr>
              <w:t xml:space="preserve">Patterns </w:t>
            </w:r>
          </w:p>
          <w:p w14:paraId="12BB58BF" w14:textId="77777777" w:rsidR="00944599" w:rsidRPr="00944599" w:rsidRDefault="00944599" w:rsidP="00944599">
            <w:pPr>
              <w:pStyle w:val="ListParagraph"/>
              <w:numPr>
                <w:ilvl w:val="0"/>
                <w:numId w:val="13"/>
              </w:numPr>
              <w:ind w:left="246" w:hanging="270"/>
              <w:rPr>
                <w:rFonts w:ascii="Calibri" w:hAnsi="Calibri" w:cs="Calibri"/>
                <w:sz w:val="20"/>
                <w:szCs w:val="20"/>
              </w:rPr>
            </w:pPr>
            <w:r w:rsidRPr="00944599">
              <w:rPr>
                <w:rFonts w:ascii="Calibri" w:hAnsi="Calibri" w:cs="Calibri"/>
                <w:sz w:val="20"/>
                <w:szCs w:val="20"/>
              </w:rPr>
              <w:t>Trends on the graphs show specific patterns</w:t>
            </w:r>
          </w:p>
          <w:p w14:paraId="38485C2C" w14:textId="77777777" w:rsidR="00944599" w:rsidRPr="00944599" w:rsidRDefault="00944599" w:rsidP="00944599">
            <w:pPr>
              <w:pStyle w:val="TableParagraph"/>
              <w:ind w:left="109"/>
              <w:rPr>
                <w:b/>
                <w:sz w:val="20"/>
                <w:szCs w:val="20"/>
              </w:rPr>
            </w:pPr>
          </w:p>
        </w:tc>
      </w:tr>
      <w:tr w:rsidR="00944599" w:rsidRPr="00944599" w14:paraId="10B72B05" w14:textId="77777777" w:rsidTr="00492C79">
        <w:trPr>
          <w:trHeight w:val="1473"/>
        </w:trPr>
        <w:tc>
          <w:tcPr>
            <w:tcW w:w="9898" w:type="dxa"/>
            <w:gridSpan w:val="3"/>
            <w:tcBorders>
              <w:left w:val="single" w:sz="4" w:space="0" w:color="000000"/>
              <w:bottom w:val="single" w:sz="4" w:space="0" w:color="000000"/>
              <w:right w:val="single" w:sz="4" w:space="0" w:color="000000"/>
            </w:tcBorders>
          </w:tcPr>
          <w:p w14:paraId="13490A24" w14:textId="77777777" w:rsidR="00944599" w:rsidRPr="00944599" w:rsidRDefault="00944599" w:rsidP="00944599">
            <w:pPr>
              <w:pStyle w:val="TableParagraph"/>
              <w:rPr>
                <w:b/>
                <w:spacing w:val="-2"/>
                <w:w w:val="105"/>
                <w:sz w:val="20"/>
                <w:szCs w:val="20"/>
              </w:rPr>
            </w:pPr>
            <w:r w:rsidRPr="00944599">
              <w:rPr>
                <w:b/>
                <w:spacing w:val="-2"/>
                <w:w w:val="105"/>
                <w:sz w:val="20"/>
                <w:szCs w:val="20"/>
              </w:rPr>
              <w:t xml:space="preserve">Connections to Nature of Science </w:t>
            </w:r>
          </w:p>
          <w:p w14:paraId="7416B8C1" w14:textId="77777777" w:rsidR="00944599" w:rsidRPr="00944599" w:rsidRDefault="00944599" w:rsidP="00944599">
            <w:pPr>
              <w:spacing w:line="240" w:lineRule="auto"/>
              <w:rPr>
                <w:rFonts w:ascii="Calibri" w:hAnsi="Calibri" w:cs="Calibri"/>
                <w:b/>
                <w:bCs/>
                <w:sz w:val="20"/>
                <w:szCs w:val="20"/>
              </w:rPr>
            </w:pPr>
            <w:r w:rsidRPr="00944599">
              <w:rPr>
                <w:rFonts w:ascii="Calibri" w:hAnsi="Calibri" w:cs="Calibri"/>
                <w:b/>
                <w:bCs/>
                <w:sz w:val="20"/>
                <w:szCs w:val="20"/>
              </w:rPr>
              <w:t>Based on Empirical Evidence</w:t>
            </w:r>
          </w:p>
          <w:p w14:paraId="26BAAE5D" w14:textId="77777777" w:rsidR="00944599" w:rsidRPr="00944599" w:rsidRDefault="00944599" w:rsidP="00944599">
            <w:pPr>
              <w:spacing w:line="240" w:lineRule="auto"/>
              <w:contextualSpacing/>
              <w:rPr>
                <w:rFonts w:ascii="Calibri" w:hAnsi="Calibri" w:cs="Calibri"/>
                <w:sz w:val="20"/>
                <w:szCs w:val="20"/>
              </w:rPr>
            </w:pPr>
            <w:r w:rsidRPr="00944599">
              <w:rPr>
                <w:rFonts w:ascii="Calibri" w:hAnsi="Calibri" w:cs="Calibri"/>
                <w:sz w:val="20"/>
                <w:szCs w:val="20"/>
              </w:rPr>
              <w:t>Students collected empirical data to support or refute their claim.</w:t>
            </w:r>
          </w:p>
          <w:p w14:paraId="62BFEF23" w14:textId="77777777" w:rsidR="00944599" w:rsidRPr="00944599" w:rsidRDefault="00944599" w:rsidP="00944599">
            <w:pPr>
              <w:spacing w:line="240" w:lineRule="auto"/>
              <w:rPr>
                <w:rFonts w:ascii="Calibri" w:hAnsi="Calibri" w:cs="Calibri"/>
                <w:b/>
                <w:bCs/>
                <w:sz w:val="20"/>
                <w:szCs w:val="20"/>
              </w:rPr>
            </w:pPr>
            <w:r w:rsidRPr="00944599">
              <w:rPr>
                <w:rFonts w:ascii="Calibri" w:hAnsi="Calibri" w:cs="Calibri"/>
                <w:b/>
                <w:bCs/>
                <w:sz w:val="20"/>
                <w:szCs w:val="20"/>
              </w:rPr>
              <w:t>Science searches for cause-and-effect relationships to explain natural events.</w:t>
            </w:r>
          </w:p>
          <w:p w14:paraId="78460B3F" w14:textId="77777777" w:rsidR="00944599" w:rsidRPr="00944599" w:rsidRDefault="00944599" w:rsidP="00944599">
            <w:pPr>
              <w:spacing w:line="240" w:lineRule="auto"/>
              <w:contextualSpacing/>
              <w:rPr>
                <w:rFonts w:ascii="Calibri" w:hAnsi="Calibri" w:cs="Calibri"/>
                <w:sz w:val="20"/>
                <w:szCs w:val="20"/>
              </w:rPr>
            </w:pPr>
            <w:r w:rsidRPr="00944599">
              <w:rPr>
                <w:rFonts w:ascii="Calibri" w:hAnsi="Calibri" w:cs="Calibri"/>
                <w:sz w:val="20"/>
                <w:szCs w:val="20"/>
              </w:rPr>
              <w:t>Students collect data to search for the effect mass and speed have on kinetic energy.</w:t>
            </w:r>
          </w:p>
          <w:p w14:paraId="322A618E" w14:textId="77777777" w:rsidR="00944599" w:rsidRPr="00944599" w:rsidRDefault="00944599" w:rsidP="00944599">
            <w:pPr>
              <w:pStyle w:val="TableParagraph"/>
              <w:spacing w:before="0"/>
              <w:ind w:left="0"/>
              <w:rPr>
                <w:b/>
                <w:bCs/>
                <w:sz w:val="20"/>
                <w:szCs w:val="20"/>
              </w:rPr>
            </w:pPr>
            <w:r w:rsidRPr="00944599">
              <w:rPr>
                <w:b/>
                <w:bCs/>
                <w:sz w:val="20"/>
                <w:szCs w:val="20"/>
              </w:rPr>
              <w:t>Science is a creative process.</w:t>
            </w:r>
          </w:p>
          <w:p w14:paraId="1EED4D32" w14:textId="77777777" w:rsidR="00944599" w:rsidRPr="00944599" w:rsidRDefault="00944599" w:rsidP="00944599">
            <w:pPr>
              <w:pStyle w:val="TableParagraph"/>
              <w:spacing w:before="0"/>
              <w:ind w:left="0"/>
              <w:rPr>
                <w:b/>
                <w:w w:val="105"/>
                <w:sz w:val="20"/>
                <w:szCs w:val="20"/>
              </w:rPr>
            </w:pPr>
            <w:r w:rsidRPr="00944599">
              <w:rPr>
                <w:sz w:val="20"/>
                <w:szCs w:val="20"/>
              </w:rPr>
              <w:t>Students plan and create their own experiments based on a common question.</w:t>
            </w:r>
          </w:p>
        </w:tc>
      </w:tr>
      <w:tr w:rsidR="00944599" w:rsidRPr="00944599" w14:paraId="1FAA4F70" w14:textId="77777777" w:rsidTr="00492C79">
        <w:trPr>
          <w:trHeight w:val="907"/>
        </w:trPr>
        <w:tc>
          <w:tcPr>
            <w:tcW w:w="9898" w:type="dxa"/>
            <w:gridSpan w:val="3"/>
            <w:tcBorders>
              <w:left w:val="single" w:sz="4" w:space="0" w:color="000000"/>
              <w:bottom w:val="single" w:sz="4" w:space="0" w:color="000000"/>
              <w:right w:val="single" w:sz="4" w:space="0" w:color="000000"/>
            </w:tcBorders>
          </w:tcPr>
          <w:p w14:paraId="5DFA069A" w14:textId="77777777" w:rsidR="00944599" w:rsidRPr="00944599" w:rsidRDefault="00944599" w:rsidP="00944599">
            <w:pPr>
              <w:pStyle w:val="TableParagraph"/>
              <w:rPr>
                <w:b/>
                <w:spacing w:val="-2"/>
                <w:w w:val="105"/>
                <w:sz w:val="20"/>
                <w:szCs w:val="20"/>
              </w:rPr>
            </w:pPr>
            <w:r w:rsidRPr="00944599">
              <w:rPr>
                <w:b/>
                <w:w w:val="105"/>
                <w:sz w:val="20"/>
                <w:szCs w:val="20"/>
              </w:rPr>
              <w:lastRenderedPageBreak/>
              <w:t>Possible</w:t>
            </w:r>
            <w:r w:rsidRPr="00944599">
              <w:rPr>
                <w:b/>
                <w:spacing w:val="-2"/>
                <w:w w:val="105"/>
                <w:sz w:val="20"/>
                <w:szCs w:val="20"/>
              </w:rPr>
              <w:t xml:space="preserve"> Preconceptions/Misconceptions:</w:t>
            </w:r>
          </w:p>
          <w:p w14:paraId="5BDC2D17" w14:textId="292C9026" w:rsidR="00944599" w:rsidRPr="00944599" w:rsidRDefault="00944599" w:rsidP="00944599">
            <w:pPr>
              <w:pStyle w:val="TableParagraph"/>
              <w:rPr>
                <w:bCs/>
                <w:spacing w:val="-2"/>
                <w:w w:val="105"/>
                <w:sz w:val="20"/>
                <w:szCs w:val="20"/>
              </w:rPr>
            </w:pPr>
            <w:r w:rsidRPr="00944599">
              <w:rPr>
                <w:bCs/>
                <w:spacing w:val="-2"/>
                <w:w w:val="105"/>
                <w:sz w:val="20"/>
                <w:szCs w:val="20"/>
              </w:rPr>
              <w:t xml:space="preserve">If the speed is doubled </w:t>
            </w:r>
            <w:proofErr w:type="gramStart"/>
            <w:r w:rsidRPr="00944599">
              <w:rPr>
                <w:bCs/>
                <w:spacing w:val="-2"/>
                <w:w w:val="105"/>
                <w:sz w:val="20"/>
                <w:szCs w:val="20"/>
              </w:rPr>
              <w:t>so</w:t>
            </w:r>
            <w:proofErr w:type="gramEnd"/>
            <w:r w:rsidRPr="00944599">
              <w:rPr>
                <w:bCs/>
                <w:spacing w:val="-2"/>
                <w:w w:val="105"/>
                <w:sz w:val="20"/>
                <w:szCs w:val="20"/>
              </w:rPr>
              <w:t xml:space="preserve"> </w:t>
            </w:r>
            <w:r w:rsidR="00520F3C">
              <w:rPr>
                <w:bCs/>
                <w:spacing w:val="-2"/>
                <w:w w:val="105"/>
                <w:sz w:val="20"/>
                <w:szCs w:val="20"/>
              </w:rPr>
              <w:t xml:space="preserve">is </w:t>
            </w:r>
            <w:r w:rsidRPr="00944599">
              <w:rPr>
                <w:bCs/>
                <w:spacing w:val="-2"/>
                <w:w w:val="105"/>
                <w:sz w:val="20"/>
                <w:szCs w:val="20"/>
              </w:rPr>
              <w:t>the kinetic energy.</w:t>
            </w:r>
          </w:p>
          <w:p w14:paraId="28BAC1D2" w14:textId="77777777" w:rsidR="00944599" w:rsidRPr="00944599" w:rsidRDefault="00944599" w:rsidP="00944599">
            <w:pPr>
              <w:pStyle w:val="TableParagraph"/>
              <w:rPr>
                <w:bCs/>
                <w:spacing w:val="-2"/>
                <w:w w:val="105"/>
                <w:sz w:val="20"/>
                <w:szCs w:val="20"/>
              </w:rPr>
            </w:pPr>
            <w:r w:rsidRPr="00944599">
              <w:rPr>
                <w:bCs/>
                <w:spacing w:val="-2"/>
                <w:w w:val="105"/>
                <w:sz w:val="20"/>
                <w:szCs w:val="20"/>
              </w:rPr>
              <w:t xml:space="preserve">Only moving things have energy. </w:t>
            </w:r>
          </w:p>
        </w:tc>
      </w:tr>
      <w:tr w:rsidR="00944599" w:rsidRPr="00944599" w14:paraId="4C6DA979" w14:textId="77777777" w:rsidTr="00492C79">
        <w:trPr>
          <w:trHeight w:val="441"/>
        </w:trPr>
        <w:tc>
          <w:tcPr>
            <w:tcW w:w="9898" w:type="dxa"/>
            <w:gridSpan w:val="3"/>
            <w:tcBorders>
              <w:top w:val="single" w:sz="4" w:space="0" w:color="000000"/>
              <w:left w:val="single" w:sz="4" w:space="0" w:color="000000"/>
              <w:right w:val="single" w:sz="4" w:space="0" w:color="000000"/>
            </w:tcBorders>
            <w:shd w:val="clear" w:color="auto" w:fill="D9D9D9"/>
          </w:tcPr>
          <w:p w14:paraId="63B62D5D" w14:textId="77777777" w:rsidR="00944599" w:rsidRPr="00944599" w:rsidRDefault="00944599" w:rsidP="00944599">
            <w:pPr>
              <w:pStyle w:val="TableParagraph"/>
              <w:spacing w:before="19"/>
              <w:ind w:left="0"/>
              <w:rPr>
                <w:b/>
                <w:sz w:val="20"/>
                <w:szCs w:val="20"/>
              </w:rPr>
            </w:pPr>
          </w:p>
          <w:p w14:paraId="5EF73308" w14:textId="77777777" w:rsidR="00944599" w:rsidRPr="00944599" w:rsidRDefault="00944599" w:rsidP="00944599">
            <w:pPr>
              <w:pStyle w:val="TableParagraph"/>
              <w:spacing w:before="0"/>
              <w:rPr>
                <w:b/>
                <w:sz w:val="20"/>
                <w:szCs w:val="20"/>
              </w:rPr>
            </w:pPr>
            <w:r w:rsidRPr="00944599">
              <w:rPr>
                <w:b/>
                <w:w w:val="105"/>
                <w:sz w:val="20"/>
                <w:szCs w:val="20"/>
              </w:rPr>
              <w:t>LESSON</w:t>
            </w:r>
            <w:r w:rsidRPr="00944599">
              <w:rPr>
                <w:b/>
                <w:spacing w:val="-1"/>
                <w:w w:val="105"/>
                <w:sz w:val="20"/>
                <w:szCs w:val="20"/>
              </w:rPr>
              <w:t xml:space="preserve"> </w:t>
            </w:r>
            <w:r w:rsidRPr="00944599">
              <w:rPr>
                <w:b/>
                <w:w w:val="105"/>
                <w:sz w:val="20"/>
                <w:szCs w:val="20"/>
              </w:rPr>
              <w:t>PLAN</w:t>
            </w:r>
            <w:r w:rsidRPr="00944599">
              <w:rPr>
                <w:b/>
                <w:spacing w:val="1"/>
                <w:w w:val="105"/>
                <w:sz w:val="20"/>
                <w:szCs w:val="20"/>
              </w:rPr>
              <w:t xml:space="preserve"> </w:t>
            </w:r>
            <w:r w:rsidRPr="00944599">
              <w:rPr>
                <w:b/>
                <w:w w:val="105"/>
                <w:sz w:val="20"/>
                <w:szCs w:val="20"/>
              </w:rPr>
              <w:t xml:space="preserve">– 5-E </w:t>
            </w:r>
            <w:r w:rsidRPr="00944599">
              <w:rPr>
                <w:b/>
                <w:spacing w:val="-2"/>
                <w:w w:val="105"/>
                <w:sz w:val="20"/>
                <w:szCs w:val="20"/>
              </w:rPr>
              <w:t>Model</w:t>
            </w:r>
          </w:p>
        </w:tc>
      </w:tr>
      <w:tr w:rsidR="00944599" w:rsidRPr="00944599" w14:paraId="669E3121" w14:textId="77777777" w:rsidTr="00492C79">
        <w:trPr>
          <w:trHeight w:val="1150"/>
        </w:trPr>
        <w:tc>
          <w:tcPr>
            <w:tcW w:w="9898" w:type="dxa"/>
            <w:gridSpan w:val="3"/>
            <w:tcBorders>
              <w:left w:val="single" w:sz="4" w:space="0" w:color="000000"/>
              <w:right w:val="single" w:sz="4" w:space="0" w:color="000000"/>
            </w:tcBorders>
          </w:tcPr>
          <w:p w14:paraId="260B728E" w14:textId="6F5F09C2" w:rsidR="00944599" w:rsidRPr="00944599" w:rsidRDefault="00944599" w:rsidP="00944599">
            <w:pPr>
              <w:pStyle w:val="TableParagraph"/>
              <w:ind w:left="0"/>
              <w:rPr>
                <w:b/>
                <w:spacing w:val="-2"/>
                <w:w w:val="105"/>
                <w:sz w:val="20"/>
                <w:szCs w:val="20"/>
              </w:rPr>
            </w:pPr>
            <w:r w:rsidRPr="00944599">
              <w:rPr>
                <w:b/>
                <w:w w:val="105"/>
                <w:sz w:val="20"/>
                <w:szCs w:val="20"/>
              </w:rPr>
              <w:t>ENGAGE</w:t>
            </w:r>
            <w:r w:rsidRPr="00944599">
              <w:rPr>
                <w:b/>
                <w:spacing w:val="-2"/>
                <w:w w:val="105"/>
                <w:sz w:val="20"/>
                <w:szCs w:val="20"/>
              </w:rPr>
              <w:t xml:space="preserve">: </w:t>
            </w:r>
            <w:r w:rsidRPr="00944599">
              <w:rPr>
                <w:sz w:val="20"/>
                <w:szCs w:val="20"/>
              </w:rPr>
              <w:t>At the start of class, the teacher will present an inclined plane with two balls with different masses at the top. The teacher will not mention that they have different masses. The teacher will release both balls at the same time and the class will observe. After the initial release, the teacher will ask students what they observed. Potential observations: one was faster than the other, one got to the bottom quicker, they must weigh different</w:t>
            </w:r>
            <w:r w:rsidR="007F220A">
              <w:rPr>
                <w:sz w:val="20"/>
                <w:szCs w:val="20"/>
              </w:rPr>
              <w:t xml:space="preserve"> amounts</w:t>
            </w:r>
            <w:r w:rsidRPr="00944599">
              <w:rPr>
                <w:sz w:val="20"/>
                <w:szCs w:val="20"/>
              </w:rPr>
              <w:t>, one has more kinetic energy. The teacher will then redo the demonstration. From this, students will develop questions about the phenomen</w:t>
            </w:r>
            <w:r w:rsidR="00611263">
              <w:rPr>
                <w:sz w:val="20"/>
                <w:szCs w:val="20"/>
              </w:rPr>
              <w:t>on</w:t>
            </w:r>
            <w:r w:rsidRPr="00944599">
              <w:rPr>
                <w:sz w:val="20"/>
                <w:szCs w:val="20"/>
              </w:rPr>
              <w:t xml:space="preserve">. Once they all have a question, the teacher will ask </w:t>
            </w:r>
            <w:r w:rsidR="00520F3C" w:rsidRPr="00520F3C">
              <w:rPr>
                <w:sz w:val="20"/>
                <w:szCs w:val="20"/>
              </w:rPr>
              <w:t>“</w:t>
            </w:r>
            <w:r w:rsidRPr="00520F3C">
              <w:rPr>
                <w:sz w:val="20"/>
                <w:szCs w:val="20"/>
              </w:rPr>
              <w:t xml:space="preserve">How many </w:t>
            </w:r>
            <w:r w:rsidR="00611263" w:rsidRPr="00520F3C">
              <w:rPr>
                <w:sz w:val="20"/>
                <w:szCs w:val="20"/>
              </w:rPr>
              <w:t xml:space="preserve">of you </w:t>
            </w:r>
            <w:r w:rsidRPr="00520F3C">
              <w:rPr>
                <w:sz w:val="20"/>
                <w:szCs w:val="20"/>
              </w:rPr>
              <w:t>have questions that involve energy, mass or speed?</w:t>
            </w:r>
            <w:r w:rsidR="00520F3C" w:rsidRPr="00520F3C">
              <w:rPr>
                <w:sz w:val="20"/>
                <w:szCs w:val="20"/>
              </w:rPr>
              <w:t>”.</w:t>
            </w:r>
            <w:r w:rsidR="00520F3C">
              <w:rPr>
                <w:sz w:val="20"/>
                <w:szCs w:val="20"/>
              </w:rPr>
              <w:t xml:space="preserve"> </w:t>
            </w:r>
            <w:r w:rsidRPr="00944599">
              <w:rPr>
                <w:sz w:val="20"/>
                <w:szCs w:val="20"/>
              </w:rPr>
              <w:t xml:space="preserve">Hopefully </w:t>
            </w:r>
            <w:proofErr w:type="gramStart"/>
            <w:r w:rsidR="00520F3C">
              <w:rPr>
                <w:sz w:val="20"/>
                <w:szCs w:val="20"/>
              </w:rPr>
              <w:t xml:space="preserve">a </w:t>
            </w:r>
            <w:r w:rsidRPr="00944599">
              <w:rPr>
                <w:sz w:val="20"/>
                <w:szCs w:val="20"/>
              </w:rPr>
              <w:t>majority of</w:t>
            </w:r>
            <w:proofErr w:type="gramEnd"/>
            <w:r w:rsidRPr="00944599">
              <w:rPr>
                <w:sz w:val="20"/>
                <w:szCs w:val="20"/>
              </w:rPr>
              <w:t xml:space="preserve"> the class would have raised their hands. Then the teacher will ask for students to define the three words. </w:t>
            </w:r>
            <w:r w:rsidR="00611263" w:rsidRPr="00944599">
              <w:rPr>
                <w:sz w:val="20"/>
                <w:szCs w:val="20"/>
              </w:rPr>
              <w:t>The</w:t>
            </w:r>
            <w:r w:rsidR="00611263">
              <w:rPr>
                <w:sz w:val="20"/>
                <w:szCs w:val="20"/>
              </w:rPr>
              <w:t xml:space="preserve"> teacher</w:t>
            </w:r>
            <w:r w:rsidR="00611263" w:rsidRPr="00944599">
              <w:rPr>
                <w:sz w:val="20"/>
                <w:szCs w:val="20"/>
              </w:rPr>
              <w:t xml:space="preserve"> </w:t>
            </w:r>
            <w:r w:rsidRPr="00944599">
              <w:rPr>
                <w:sz w:val="20"/>
                <w:szCs w:val="20"/>
              </w:rPr>
              <w:t>will give them a moment to think and then can ask for volunteers or call on students at random to define the three words.</w:t>
            </w:r>
            <w:r w:rsidRPr="00944599">
              <w:rPr>
                <w:sz w:val="20"/>
                <w:szCs w:val="20"/>
              </w:rPr>
              <w:tab/>
              <w:t xml:space="preserve"> </w:t>
            </w:r>
          </w:p>
          <w:p w14:paraId="20368522" w14:textId="246B8197" w:rsidR="00944599" w:rsidRPr="00944599" w:rsidRDefault="00944599" w:rsidP="00944599">
            <w:pPr>
              <w:spacing w:line="240" w:lineRule="auto"/>
              <w:rPr>
                <w:rFonts w:ascii="Calibri" w:hAnsi="Calibri" w:cs="Calibri"/>
                <w:sz w:val="20"/>
                <w:szCs w:val="20"/>
              </w:rPr>
            </w:pPr>
            <w:r w:rsidRPr="00944599">
              <w:rPr>
                <w:rFonts w:ascii="Calibri" w:hAnsi="Calibri" w:cs="Calibri"/>
                <w:sz w:val="20"/>
                <w:szCs w:val="20"/>
              </w:rPr>
              <w:tab/>
              <w:t>Explanation of Phenomenon: The mass of an object is proportional to an object’s kinetic energy. This means that the ball with the greater mass will have more kinetic energy than the other. This relates to speed because kinetic energy increases by the square of the speed. Overall, this means that the greater the mass of the object, the greater the speed and kinetic energy. This explains why two balls with different masses will have different speeds. Their mass affects their kinetic energy</w:t>
            </w:r>
            <w:r w:rsidR="00520F3C">
              <w:rPr>
                <w:rFonts w:ascii="Calibri" w:hAnsi="Calibri" w:cs="Calibri"/>
                <w:sz w:val="20"/>
                <w:szCs w:val="20"/>
              </w:rPr>
              <w:t>,</w:t>
            </w:r>
            <w:r w:rsidRPr="00944599">
              <w:rPr>
                <w:rFonts w:ascii="Calibri" w:hAnsi="Calibri" w:cs="Calibri"/>
                <w:sz w:val="20"/>
                <w:szCs w:val="20"/>
              </w:rPr>
              <w:t xml:space="preserve"> which affects their speed. </w:t>
            </w:r>
          </w:p>
        </w:tc>
      </w:tr>
      <w:tr w:rsidR="00944599" w:rsidRPr="00944599" w14:paraId="5DCB82E1" w14:textId="77777777" w:rsidTr="0064173C">
        <w:trPr>
          <w:trHeight w:val="516"/>
        </w:trPr>
        <w:tc>
          <w:tcPr>
            <w:tcW w:w="9898" w:type="dxa"/>
            <w:gridSpan w:val="3"/>
            <w:tcBorders>
              <w:left w:val="single" w:sz="4" w:space="0" w:color="000000"/>
              <w:right w:val="single" w:sz="4" w:space="0" w:color="000000"/>
            </w:tcBorders>
          </w:tcPr>
          <w:p w14:paraId="5DCFBFA3" w14:textId="27A81263" w:rsidR="00944599" w:rsidRPr="00944599" w:rsidRDefault="00944599" w:rsidP="00944599">
            <w:pPr>
              <w:spacing w:line="240" w:lineRule="auto"/>
              <w:rPr>
                <w:rFonts w:ascii="Calibri" w:hAnsi="Calibri" w:cs="Calibri"/>
                <w:sz w:val="20"/>
                <w:szCs w:val="20"/>
              </w:rPr>
            </w:pPr>
            <w:r w:rsidRPr="00944599">
              <w:rPr>
                <w:rFonts w:ascii="Calibri" w:hAnsi="Calibri" w:cs="Calibri"/>
                <w:b/>
                <w:w w:val="105"/>
                <w:sz w:val="20"/>
                <w:szCs w:val="20"/>
              </w:rPr>
              <w:t>EXPLORE:</w:t>
            </w:r>
            <w:r w:rsidRPr="00944599">
              <w:rPr>
                <w:rFonts w:ascii="Calibri" w:hAnsi="Calibri" w:cs="Calibri"/>
                <w:b/>
                <w:spacing w:val="-2"/>
                <w:w w:val="105"/>
                <w:sz w:val="20"/>
                <w:szCs w:val="20"/>
              </w:rPr>
              <w:t xml:space="preserve"> </w:t>
            </w:r>
            <w:r w:rsidRPr="00944599">
              <w:rPr>
                <w:rFonts w:ascii="Calibri" w:hAnsi="Calibri" w:cs="Calibri"/>
                <w:sz w:val="20"/>
                <w:szCs w:val="20"/>
              </w:rPr>
              <w:t xml:space="preserve">At this point students know mass and kinetic energy are factors affecting the speed of an object but not exactly how they are related. Some may have a good idea </w:t>
            </w:r>
            <w:r w:rsidR="001E4A1C">
              <w:rPr>
                <w:rFonts w:ascii="Calibri" w:hAnsi="Calibri" w:cs="Calibri"/>
                <w:sz w:val="20"/>
                <w:szCs w:val="20"/>
              </w:rPr>
              <w:t>about</w:t>
            </w:r>
            <w:r w:rsidR="001E4A1C" w:rsidRPr="00944599">
              <w:rPr>
                <w:rFonts w:ascii="Calibri" w:hAnsi="Calibri" w:cs="Calibri"/>
                <w:sz w:val="20"/>
                <w:szCs w:val="20"/>
              </w:rPr>
              <w:t xml:space="preserve"> </w:t>
            </w:r>
            <w:r w:rsidRPr="00944599">
              <w:rPr>
                <w:rFonts w:ascii="Calibri" w:hAnsi="Calibri" w:cs="Calibri"/>
                <w:sz w:val="20"/>
                <w:szCs w:val="20"/>
              </w:rPr>
              <w:t xml:space="preserve">the type of relationship they have. The engage phase of the lesson took half a period, so students will have half a period to start exploring and planning an investigation. Students will be </w:t>
            </w:r>
            <w:r w:rsidR="001E4A1C">
              <w:rPr>
                <w:rFonts w:ascii="Calibri" w:hAnsi="Calibri" w:cs="Calibri"/>
                <w:sz w:val="20"/>
                <w:szCs w:val="20"/>
              </w:rPr>
              <w:t>given</w:t>
            </w:r>
            <w:r w:rsidRPr="00944599">
              <w:rPr>
                <w:rFonts w:ascii="Calibri" w:hAnsi="Calibri" w:cs="Calibri"/>
                <w:sz w:val="20"/>
                <w:szCs w:val="20"/>
              </w:rPr>
              <w:t xml:space="preserve"> a worksheet titled </w:t>
            </w:r>
            <w:hyperlink r:id="rId17" w:history="1">
              <w:r w:rsidRPr="00944599">
                <w:rPr>
                  <w:rStyle w:val="Hyperlink"/>
                  <w:rFonts w:ascii="Calibri" w:hAnsi="Calibri" w:cs="Calibri"/>
                  <w:sz w:val="20"/>
                  <w:szCs w:val="20"/>
                </w:rPr>
                <w:t>Examining the Relationship Between Kinetic Energy, Mass and Speed</w:t>
              </w:r>
            </w:hyperlink>
            <w:r w:rsidRPr="00944599">
              <w:rPr>
                <w:rFonts w:ascii="Calibri" w:hAnsi="Calibri" w:cs="Calibri"/>
                <w:sz w:val="20"/>
                <w:szCs w:val="20"/>
              </w:rPr>
              <w:t xml:space="preserve">. They </w:t>
            </w:r>
            <w:r w:rsidR="00F1670D">
              <w:rPr>
                <w:rFonts w:ascii="Calibri" w:hAnsi="Calibri" w:cs="Calibri"/>
                <w:sz w:val="20"/>
                <w:szCs w:val="20"/>
              </w:rPr>
              <w:t xml:space="preserve">will be </w:t>
            </w:r>
            <w:r w:rsidRPr="00944599">
              <w:rPr>
                <w:rFonts w:ascii="Calibri" w:hAnsi="Calibri" w:cs="Calibri"/>
                <w:sz w:val="20"/>
                <w:szCs w:val="20"/>
              </w:rPr>
              <w:t>instructed to plan an experiment that explains the relationship between the three. The goal of the investigation is to describe the relationship of kinetic energy to the mass and speed of the object using graphed data. Students will be placed into groups of four to design and carry out the experiment. For designing the experiment</w:t>
            </w:r>
            <w:r w:rsidR="00520F3C">
              <w:rPr>
                <w:rFonts w:ascii="Calibri" w:hAnsi="Calibri" w:cs="Calibri"/>
                <w:sz w:val="20"/>
                <w:szCs w:val="20"/>
              </w:rPr>
              <w:t>,</w:t>
            </w:r>
            <w:r w:rsidRPr="00944599">
              <w:rPr>
                <w:rFonts w:ascii="Calibri" w:hAnsi="Calibri" w:cs="Calibri"/>
                <w:sz w:val="20"/>
                <w:szCs w:val="20"/>
              </w:rPr>
              <w:t xml:space="preserve"> students will be required to use the following materials: inclined plane, balls (variety of masses), scales, stopwatches, measuring tape, and rulers. Other materials will also be available</w:t>
            </w:r>
            <w:r w:rsidR="00520F3C">
              <w:rPr>
                <w:rFonts w:ascii="Calibri" w:hAnsi="Calibri" w:cs="Calibri"/>
                <w:sz w:val="20"/>
                <w:szCs w:val="20"/>
              </w:rPr>
              <w:t xml:space="preserve">, </w:t>
            </w:r>
            <w:r w:rsidRPr="00944599">
              <w:rPr>
                <w:rFonts w:ascii="Calibri" w:hAnsi="Calibri" w:cs="Calibri"/>
                <w:sz w:val="20"/>
                <w:szCs w:val="20"/>
              </w:rPr>
              <w:t xml:space="preserve">including wooden blocks. At the end of the class period, students should have most of their investigation planned. </w:t>
            </w:r>
          </w:p>
          <w:p w14:paraId="05F7CBB3" w14:textId="0CB4EC5D" w:rsidR="00944599" w:rsidRPr="00944599" w:rsidRDefault="00944599" w:rsidP="00944599">
            <w:pPr>
              <w:spacing w:line="240" w:lineRule="auto"/>
              <w:rPr>
                <w:rFonts w:ascii="Calibri" w:hAnsi="Calibri" w:cs="Calibri"/>
                <w:sz w:val="20"/>
                <w:szCs w:val="20"/>
              </w:rPr>
            </w:pPr>
            <w:r w:rsidRPr="00944599">
              <w:rPr>
                <w:rFonts w:ascii="Calibri" w:hAnsi="Calibri" w:cs="Calibri"/>
                <w:sz w:val="20"/>
                <w:szCs w:val="20"/>
              </w:rPr>
              <w:tab/>
              <w:t xml:space="preserve">At the start of the next class, they will finish up their plans making sure that </w:t>
            </w:r>
            <w:r w:rsidR="001F7608">
              <w:rPr>
                <w:rFonts w:ascii="Calibri" w:hAnsi="Calibri" w:cs="Calibri"/>
                <w:sz w:val="20"/>
                <w:szCs w:val="20"/>
              </w:rPr>
              <w:t>they</w:t>
            </w:r>
            <w:r w:rsidRPr="00944599">
              <w:rPr>
                <w:rFonts w:ascii="Calibri" w:hAnsi="Calibri" w:cs="Calibri"/>
                <w:sz w:val="20"/>
                <w:szCs w:val="20"/>
              </w:rPr>
              <w:t xml:space="preserve"> involve measuring mass, time, and distance. To ensure that they have enough time to collect data</w:t>
            </w:r>
            <w:r w:rsidR="00520F3C">
              <w:rPr>
                <w:rFonts w:ascii="Calibri" w:hAnsi="Calibri" w:cs="Calibri"/>
                <w:sz w:val="20"/>
                <w:szCs w:val="20"/>
              </w:rPr>
              <w:t>,</w:t>
            </w:r>
            <w:r w:rsidRPr="00944599">
              <w:rPr>
                <w:rFonts w:ascii="Calibri" w:hAnsi="Calibri" w:cs="Calibri"/>
                <w:sz w:val="20"/>
                <w:szCs w:val="20"/>
              </w:rPr>
              <w:t xml:space="preserve"> only allow 15 minutes </w:t>
            </w:r>
            <w:r w:rsidR="00246960">
              <w:rPr>
                <w:rFonts w:ascii="Calibri" w:hAnsi="Calibri" w:cs="Calibri"/>
                <w:sz w:val="20"/>
                <w:szCs w:val="20"/>
              </w:rPr>
              <w:t xml:space="preserve">for them </w:t>
            </w:r>
            <w:r w:rsidRPr="00944599">
              <w:rPr>
                <w:rFonts w:ascii="Calibri" w:hAnsi="Calibri" w:cs="Calibri"/>
                <w:sz w:val="20"/>
                <w:szCs w:val="20"/>
              </w:rPr>
              <w:t>to finish up their procedure. Before they begin their experiment, the teacher will remind students that they should have more than one trial for each run that they are testing. The teacher should tell them to keep in mind why this is important. It is important because it will allow students to observe</w:t>
            </w:r>
            <w:r w:rsidR="00520F3C">
              <w:rPr>
                <w:rFonts w:ascii="Calibri" w:hAnsi="Calibri" w:cs="Calibri"/>
                <w:sz w:val="20"/>
                <w:szCs w:val="20"/>
              </w:rPr>
              <w:t>.</w:t>
            </w:r>
            <w:r w:rsidRPr="00944599">
              <w:rPr>
                <w:rFonts w:ascii="Calibri" w:hAnsi="Calibri" w:cs="Calibri"/>
                <w:sz w:val="20"/>
                <w:szCs w:val="20"/>
              </w:rPr>
              <w:t xml:space="preserve"> Then they will begin their experiment</w:t>
            </w:r>
            <w:r w:rsidR="00520F3C">
              <w:rPr>
                <w:rFonts w:ascii="Calibri" w:hAnsi="Calibri" w:cs="Calibri"/>
                <w:sz w:val="20"/>
                <w:szCs w:val="20"/>
              </w:rPr>
              <w:t>s</w:t>
            </w:r>
            <w:r w:rsidRPr="00944599">
              <w:rPr>
                <w:rFonts w:ascii="Calibri" w:hAnsi="Calibri" w:cs="Calibri"/>
                <w:sz w:val="20"/>
                <w:szCs w:val="20"/>
              </w:rPr>
              <w:t xml:space="preserve">. The teacher should be circulating the room probing students to make sure they are on task. The goal is to have all the data collected by the end of the period. </w:t>
            </w:r>
          </w:p>
          <w:p w14:paraId="0E4E52B2" w14:textId="07A9E5BE" w:rsidR="00944599" w:rsidRPr="00944599" w:rsidRDefault="00944599" w:rsidP="00944599">
            <w:pPr>
              <w:spacing w:line="240" w:lineRule="auto"/>
              <w:rPr>
                <w:rFonts w:ascii="Calibri" w:hAnsi="Calibri" w:cs="Calibri"/>
                <w:sz w:val="20"/>
                <w:szCs w:val="20"/>
              </w:rPr>
            </w:pPr>
            <w:r w:rsidRPr="00944599">
              <w:rPr>
                <w:rFonts w:ascii="Calibri" w:hAnsi="Calibri" w:cs="Calibri"/>
                <w:sz w:val="20"/>
                <w:szCs w:val="20"/>
              </w:rPr>
              <w:tab/>
              <w:t>Potential experiments could include measuring the mass, distance and time for various balls rolling down an inclined plane. From the distance and time, speed can be calculated and compared to mass. Another part of the experiment could be measuring the different massed balls’ abilit</w:t>
            </w:r>
            <w:r w:rsidR="00B8042E">
              <w:rPr>
                <w:rFonts w:ascii="Calibri" w:hAnsi="Calibri" w:cs="Calibri"/>
                <w:sz w:val="20"/>
                <w:szCs w:val="20"/>
              </w:rPr>
              <w:t>ies</w:t>
            </w:r>
            <w:r w:rsidRPr="00944599">
              <w:rPr>
                <w:rFonts w:ascii="Calibri" w:hAnsi="Calibri" w:cs="Calibri"/>
                <w:sz w:val="20"/>
                <w:szCs w:val="20"/>
              </w:rPr>
              <w:t xml:space="preserve"> to knock down blocks at the bottom of an incline plane</w:t>
            </w:r>
            <w:r w:rsidR="00520F3C">
              <w:rPr>
                <w:rFonts w:ascii="Calibri" w:hAnsi="Calibri" w:cs="Calibri"/>
                <w:sz w:val="20"/>
                <w:szCs w:val="20"/>
              </w:rPr>
              <w:t>,</w:t>
            </w:r>
            <w:r w:rsidRPr="00944599">
              <w:rPr>
                <w:rFonts w:ascii="Calibri" w:hAnsi="Calibri" w:cs="Calibri"/>
                <w:sz w:val="20"/>
                <w:szCs w:val="20"/>
              </w:rPr>
              <w:t xml:space="preserve"> potentially like bowling. This would allow data to be recorded in connection to relative kinetic energy. </w:t>
            </w:r>
          </w:p>
          <w:p w14:paraId="0B4128EB" w14:textId="19C04AA5" w:rsidR="00944599" w:rsidRPr="00944599" w:rsidRDefault="00944599" w:rsidP="00944599">
            <w:pPr>
              <w:spacing w:line="240" w:lineRule="auto"/>
              <w:rPr>
                <w:rFonts w:ascii="Calibri" w:hAnsi="Calibri" w:cs="Calibri"/>
                <w:sz w:val="20"/>
                <w:szCs w:val="20"/>
              </w:rPr>
            </w:pPr>
            <w:r w:rsidRPr="00944599">
              <w:rPr>
                <w:rFonts w:ascii="Calibri" w:hAnsi="Calibri" w:cs="Calibri"/>
                <w:sz w:val="20"/>
                <w:szCs w:val="20"/>
              </w:rPr>
              <w:tab/>
              <w:t>On the third day, data analysis will be the focus. Students will be asked to create three to four different graphs using the data from the experiment. For each</w:t>
            </w:r>
            <w:r w:rsidR="00520F3C">
              <w:rPr>
                <w:rFonts w:ascii="Calibri" w:hAnsi="Calibri" w:cs="Calibri"/>
                <w:sz w:val="20"/>
                <w:szCs w:val="20"/>
              </w:rPr>
              <w:t>,</w:t>
            </w:r>
            <w:r w:rsidRPr="00944599">
              <w:rPr>
                <w:rFonts w:ascii="Calibri" w:hAnsi="Calibri" w:cs="Calibri"/>
                <w:sz w:val="20"/>
                <w:szCs w:val="20"/>
              </w:rPr>
              <w:t xml:space="preserve"> they are encouraged to use different styles of graphs (ex. scatter, bar) as well as switch up the x and y variables. Before they begin, the teacher should do a quick review of basic types of graphs including scatter and bar graphs. They should encourage groups to be creative and if students need, they can look up different types of graphs. Students will oversee deciding the best way to analyze the data. From the four graphs created</w:t>
            </w:r>
            <w:r w:rsidR="00520F3C">
              <w:rPr>
                <w:rFonts w:ascii="Calibri" w:hAnsi="Calibri" w:cs="Calibri"/>
                <w:sz w:val="20"/>
                <w:szCs w:val="20"/>
              </w:rPr>
              <w:t>,</w:t>
            </w:r>
            <w:r w:rsidRPr="00944599">
              <w:rPr>
                <w:rFonts w:ascii="Calibri" w:hAnsi="Calibri" w:cs="Calibri"/>
                <w:sz w:val="20"/>
                <w:szCs w:val="20"/>
              </w:rPr>
              <w:t xml:space="preserve"> they will choose one to two graphs that best describes the relationship between </w:t>
            </w:r>
            <w:r w:rsidR="0064173C">
              <w:rPr>
                <w:rFonts w:ascii="Calibri" w:hAnsi="Calibri" w:cs="Calibri"/>
                <w:sz w:val="20"/>
                <w:szCs w:val="20"/>
              </w:rPr>
              <w:t>k</w:t>
            </w:r>
            <w:r w:rsidRPr="00944599">
              <w:rPr>
                <w:rFonts w:ascii="Calibri" w:hAnsi="Calibri" w:cs="Calibri"/>
                <w:sz w:val="20"/>
                <w:szCs w:val="20"/>
              </w:rPr>
              <w:t xml:space="preserve">inetic </w:t>
            </w:r>
            <w:r w:rsidR="0064173C">
              <w:rPr>
                <w:rFonts w:ascii="Calibri" w:hAnsi="Calibri" w:cs="Calibri"/>
                <w:sz w:val="20"/>
                <w:szCs w:val="20"/>
              </w:rPr>
              <w:t>e</w:t>
            </w:r>
            <w:r w:rsidRPr="00944599">
              <w:rPr>
                <w:rFonts w:ascii="Calibri" w:hAnsi="Calibri" w:cs="Calibri"/>
                <w:sz w:val="20"/>
                <w:szCs w:val="20"/>
              </w:rPr>
              <w:t>nergy, mass, and speed. To choose</w:t>
            </w:r>
            <w:r w:rsidR="0064173C">
              <w:rPr>
                <w:rFonts w:ascii="Calibri" w:hAnsi="Calibri" w:cs="Calibri"/>
                <w:sz w:val="20"/>
                <w:szCs w:val="20"/>
              </w:rPr>
              <w:t>,</w:t>
            </w:r>
            <w:r w:rsidRPr="00944599">
              <w:rPr>
                <w:rFonts w:ascii="Calibri" w:hAnsi="Calibri" w:cs="Calibri"/>
                <w:sz w:val="20"/>
                <w:szCs w:val="20"/>
              </w:rPr>
              <w:t xml:space="preserve"> they will be instructed to look for trends (patterns)</w:t>
            </w:r>
            <w:r w:rsidR="00520F3C">
              <w:rPr>
                <w:rFonts w:ascii="Calibri" w:hAnsi="Calibri" w:cs="Calibri"/>
                <w:sz w:val="20"/>
                <w:szCs w:val="20"/>
              </w:rPr>
              <w:t>,</w:t>
            </w:r>
            <w:r w:rsidRPr="00944599">
              <w:rPr>
                <w:rFonts w:ascii="Calibri" w:hAnsi="Calibri" w:cs="Calibri"/>
                <w:sz w:val="20"/>
                <w:szCs w:val="20"/>
              </w:rPr>
              <w:t xml:space="preserve"> and cause and effect. After they choose one to two graphs that best describe the relationship, they will write a sentence describing the relationship using evidence from the data. It is important to note that some groups may have not measured kinetic energy, and groups that did only measured relative kinetic energy. This means that they will have to use their prior knowledge of kinetic energy to </w:t>
            </w:r>
            <w:r w:rsidR="00982E2B">
              <w:rPr>
                <w:rFonts w:ascii="Calibri" w:hAnsi="Calibri" w:cs="Calibri"/>
                <w:sz w:val="20"/>
                <w:szCs w:val="20"/>
              </w:rPr>
              <w:t>make connections</w:t>
            </w:r>
            <w:r w:rsidRPr="00944599">
              <w:rPr>
                <w:rFonts w:ascii="Calibri" w:hAnsi="Calibri" w:cs="Calibri"/>
                <w:sz w:val="20"/>
                <w:szCs w:val="20"/>
              </w:rPr>
              <w:t xml:space="preserve">. </w:t>
            </w:r>
          </w:p>
        </w:tc>
      </w:tr>
      <w:tr w:rsidR="00944599" w:rsidRPr="00944599" w14:paraId="38B669D3" w14:textId="77777777" w:rsidTr="0064173C">
        <w:trPr>
          <w:trHeight w:val="3585"/>
        </w:trPr>
        <w:tc>
          <w:tcPr>
            <w:tcW w:w="9898" w:type="dxa"/>
            <w:gridSpan w:val="3"/>
            <w:tcBorders>
              <w:left w:val="single" w:sz="4" w:space="0" w:color="000000"/>
              <w:right w:val="single" w:sz="4" w:space="0" w:color="000000"/>
            </w:tcBorders>
          </w:tcPr>
          <w:p w14:paraId="6368E4D4" w14:textId="6A36704A" w:rsidR="00944599" w:rsidRPr="00944599" w:rsidRDefault="00944599" w:rsidP="00944599">
            <w:pPr>
              <w:spacing w:line="240" w:lineRule="auto"/>
              <w:rPr>
                <w:rFonts w:ascii="Calibri" w:hAnsi="Calibri" w:cs="Calibri"/>
                <w:sz w:val="20"/>
                <w:szCs w:val="20"/>
              </w:rPr>
            </w:pPr>
            <w:r w:rsidRPr="00944599">
              <w:rPr>
                <w:rFonts w:ascii="Calibri" w:hAnsi="Calibri" w:cs="Calibri"/>
                <w:b/>
                <w:w w:val="105"/>
                <w:sz w:val="20"/>
                <w:szCs w:val="20"/>
              </w:rPr>
              <w:lastRenderedPageBreak/>
              <w:t>EXPLAIN:</w:t>
            </w:r>
            <w:r w:rsidRPr="00944599">
              <w:rPr>
                <w:rFonts w:ascii="Calibri" w:hAnsi="Calibri" w:cs="Calibri"/>
                <w:b/>
                <w:spacing w:val="-1"/>
                <w:w w:val="105"/>
                <w:sz w:val="20"/>
                <w:szCs w:val="20"/>
              </w:rPr>
              <w:t xml:space="preserve"> </w:t>
            </w:r>
            <w:r w:rsidRPr="00944599">
              <w:rPr>
                <w:rFonts w:ascii="Calibri" w:hAnsi="Calibri" w:cs="Calibri"/>
                <w:sz w:val="20"/>
                <w:szCs w:val="20"/>
              </w:rPr>
              <w:t>The teacher should collect each group</w:t>
            </w:r>
            <w:r w:rsidR="0064173C">
              <w:rPr>
                <w:rFonts w:ascii="Calibri" w:hAnsi="Calibri" w:cs="Calibri"/>
                <w:sz w:val="20"/>
                <w:szCs w:val="20"/>
              </w:rPr>
              <w:t>’</w:t>
            </w:r>
            <w:r w:rsidRPr="00944599">
              <w:rPr>
                <w:rFonts w:ascii="Calibri" w:hAnsi="Calibri" w:cs="Calibri"/>
                <w:sz w:val="20"/>
                <w:szCs w:val="20"/>
              </w:rPr>
              <w:t xml:space="preserve">s data tables and </w:t>
            </w:r>
            <w:r w:rsidR="00982E2B">
              <w:rPr>
                <w:rFonts w:ascii="Calibri" w:hAnsi="Calibri" w:cs="Calibri"/>
                <w:sz w:val="20"/>
                <w:szCs w:val="20"/>
              </w:rPr>
              <w:t>combine</w:t>
            </w:r>
            <w:r w:rsidR="00982E2B" w:rsidRPr="00944599">
              <w:rPr>
                <w:rFonts w:ascii="Calibri" w:hAnsi="Calibri" w:cs="Calibri"/>
                <w:sz w:val="20"/>
                <w:szCs w:val="20"/>
              </w:rPr>
              <w:t xml:space="preserve"> </w:t>
            </w:r>
            <w:r w:rsidRPr="00944599">
              <w:rPr>
                <w:rFonts w:ascii="Calibri" w:hAnsi="Calibri" w:cs="Calibri"/>
                <w:sz w:val="20"/>
                <w:szCs w:val="20"/>
              </w:rPr>
              <w:t xml:space="preserve">them into one large data set. Depending on what </w:t>
            </w:r>
            <w:r w:rsidR="00C3620B">
              <w:rPr>
                <w:rFonts w:ascii="Calibri" w:hAnsi="Calibri" w:cs="Calibri"/>
                <w:sz w:val="20"/>
                <w:szCs w:val="20"/>
              </w:rPr>
              <w:t>groups</w:t>
            </w:r>
            <w:r w:rsidR="00C3620B" w:rsidRPr="00944599">
              <w:rPr>
                <w:rFonts w:ascii="Calibri" w:hAnsi="Calibri" w:cs="Calibri"/>
                <w:sz w:val="20"/>
                <w:szCs w:val="20"/>
              </w:rPr>
              <w:t xml:space="preserve"> </w:t>
            </w:r>
            <w:r w:rsidRPr="00944599">
              <w:rPr>
                <w:rFonts w:ascii="Calibri" w:hAnsi="Calibri" w:cs="Calibri"/>
                <w:sz w:val="20"/>
                <w:szCs w:val="20"/>
              </w:rPr>
              <w:t>specifically did for their experiment, the data will be put into one or more tables. Before the next class</w:t>
            </w:r>
            <w:r w:rsidR="0064173C">
              <w:rPr>
                <w:rFonts w:ascii="Calibri" w:hAnsi="Calibri" w:cs="Calibri"/>
                <w:sz w:val="20"/>
                <w:szCs w:val="20"/>
              </w:rPr>
              <w:t>,</w:t>
            </w:r>
            <w:r w:rsidRPr="00944599">
              <w:rPr>
                <w:rFonts w:ascii="Calibri" w:hAnsi="Calibri" w:cs="Calibri"/>
                <w:sz w:val="20"/>
                <w:szCs w:val="20"/>
              </w:rPr>
              <w:t xml:space="preserve"> the teacher should create two potential graphs using student data to describe the relationship</w:t>
            </w:r>
            <w:r w:rsidR="00C3620B">
              <w:rPr>
                <w:rFonts w:ascii="Calibri" w:hAnsi="Calibri" w:cs="Calibri"/>
                <w:sz w:val="20"/>
                <w:szCs w:val="20"/>
              </w:rPr>
              <w:t>s</w:t>
            </w:r>
            <w:r w:rsidRPr="00944599">
              <w:rPr>
                <w:rFonts w:ascii="Calibri" w:hAnsi="Calibri" w:cs="Calibri"/>
                <w:sz w:val="20"/>
                <w:szCs w:val="20"/>
              </w:rPr>
              <w:t>. They should highlight any patterns or trends in the data to show and explain to the class. From these patterns present in the graphs the teacher will ask the students to fill out a half sheet worksheet with fill</w:t>
            </w:r>
            <w:r w:rsidR="0064173C">
              <w:rPr>
                <w:rFonts w:ascii="Calibri" w:hAnsi="Calibri" w:cs="Calibri"/>
                <w:sz w:val="20"/>
                <w:szCs w:val="20"/>
              </w:rPr>
              <w:t>-</w:t>
            </w:r>
            <w:r w:rsidRPr="00944599">
              <w:rPr>
                <w:rFonts w:ascii="Calibri" w:hAnsi="Calibri" w:cs="Calibri"/>
                <w:sz w:val="20"/>
                <w:szCs w:val="20"/>
              </w:rPr>
              <w:t>in</w:t>
            </w:r>
            <w:r w:rsidR="0064173C">
              <w:rPr>
                <w:rFonts w:ascii="Calibri" w:hAnsi="Calibri" w:cs="Calibri"/>
                <w:sz w:val="20"/>
                <w:szCs w:val="20"/>
              </w:rPr>
              <w:t>-</w:t>
            </w:r>
            <w:r w:rsidRPr="00944599">
              <w:rPr>
                <w:rFonts w:ascii="Calibri" w:hAnsi="Calibri" w:cs="Calibri"/>
                <w:sz w:val="20"/>
                <w:szCs w:val="20"/>
              </w:rPr>
              <w:t>the</w:t>
            </w:r>
            <w:r w:rsidR="0064173C">
              <w:rPr>
                <w:rFonts w:ascii="Calibri" w:hAnsi="Calibri" w:cs="Calibri"/>
                <w:sz w:val="20"/>
                <w:szCs w:val="20"/>
              </w:rPr>
              <w:t>-</w:t>
            </w:r>
            <w:r w:rsidRPr="00944599">
              <w:rPr>
                <w:rFonts w:ascii="Calibri" w:hAnsi="Calibri" w:cs="Calibri"/>
                <w:sz w:val="20"/>
                <w:szCs w:val="20"/>
              </w:rPr>
              <w:t>blanks for three cause and effect sentences involving the three factors.</w:t>
            </w:r>
          </w:p>
          <w:p w14:paraId="4A1F72DB" w14:textId="5214F575" w:rsidR="00944599" w:rsidRPr="00944599" w:rsidRDefault="00944599" w:rsidP="00944599">
            <w:pPr>
              <w:spacing w:line="240" w:lineRule="auto"/>
              <w:ind w:firstLine="360"/>
              <w:rPr>
                <w:rFonts w:ascii="Calibri" w:hAnsi="Calibri" w:cs="Calibri"/>
                <w:sz w:val="20"/>
                <w:szCs w:val="20"/>
              </w:rPr>
            </w:pPr>
            <w:r w:rsidRPr="00944599">
              <w:rPr>
                <w:rFonts w:ascii="Calibri" w:hAnsi="Calibri" w:cs="Calibri"/>
                <w:sz w:val="20"/>
                <w:szCs w:val="20"/>
                <w:u w:val="single"/>
              </w:rPr>
              <w:t>Closing:</w:t>
            </w:r>
            <w:r w:rsidRPr="00944599">
              <w:rPr>
                <w:rFonts w:ascii="Calibri" w:hAnsi="Calibri" w:cs="Calibri"/>
                <w:sz w:val="20"/>
                <w:szCs w:val="20"/>
              </w:rPr>
              <w:t xml:space="preserve"> The teacher will then explain the answers to the fill</w:t>
            </w:r>
            <w:r w:rsidR="0064173C">
              <w:rPr>
                <w:rFonts w:ascii="Calibri" w:hAnsi="Calibri" w:cs="Calibri"/>
                <w:sz w:val="20"/>
                <w:szCs w:val="20"/>
              </w:rPr>
              <w:t>-</w:t>
            </w:r>
            <w:r w:rsidRPr="00944599">
              <w:rPr>
                <w:rFonts w:ascii="Calibri" w:hAnsi="Calibri" w:cs="Calibri"/>
                <w:sz w:val="20"/>
                <w:szCs w:val="20"/>
              </w:rPr>
              <w:t>in</w:t>
            </w:r>
            <w:r w:rsidR="0064173C">
              <w:rPr>
                <w:rFonts w:ascii="Calibri" w:hAnsi="Calibri" w:cs="Calibri"/>
                <w:sz w:val="20"/>
                <w:szCs w:val="20"/>
              </w:rPr>
              <w:t>-</w:t>
            </w:r>
            <w:r w:rsidRPr="00944599">
              <w:rPr>
                <w:rFonts w:ascii="Calibri" w:hAnsi="Calibri" w:cs="Calibri"/>
                <w:sz w:val="20"/>
                <w:szCs w:val="20"/>
              </w:rPr>
              <w:t>the</w:t>
            </w:r>
            <w:r w:rsidR="0064173C">
              <w:rPr>
                <w:rFonts w:ascii="Calibri" w:hAnsi="Calibri" w:cs="Calibri"/>
                <w:sz w:val="20"/>
                <w:szCs w:val="20"/>
              </w:rPr>
              <w:t>-</w:t>
            </w:r>
            <w:r w:rsidRPr="00944599">
              <w:rPr>
                <w:rFonts w:ascii="Calibri" w:hAnsi="Calibri" w:cs="Calibri"/>
                <w:sz w:val="20"/>
                <w:szCs w:val="20"/>
              </w:rPr>
              <w:t>blanks. The teacher will then explain that</w:t>
            </w:r>
            <w:r w:rsidR="0064173C">
              <w:rPr>
                <w:rFonts w:ascii="Calibri" w:hAnsi="Calibri" w:cs="Calibri"/>
                <w:sz w:val="20"/>
                <w:szCs w:val="20"/>
              </w:rPr>
              <w:t>,</w:t>
            </w:r>
            <w:r w:rsidRPr="00944599">
              <w:rPr>
                <w:rFonts w:ascii="Calibri" w:hAnsi="Calibri" w:cs="Calibri"/>
                <w:sz w:val="20"/>
                <w:szCs w:val="20"/>
              </w:rPr>
              <w:t xml:space="preserve"> based </w:t>
            </w:r>
            <w:r w:rsidR="0098061B">
              <w:rPr>
                <w:rFonts w:ascii="Calibri" w:hAnsi="Calibri" w:cs="Calibri"/>
                <w:sz w:val="20"/>
                <w:szCs w:val="20"/>
              </w:rPr>
              <w:t>on</w:t>
            </w:r>
            <w:r w:rsidR="0098061B" w:rsidRPr="00944599">
              <w:rPr>
                <w:rFonts w:ascii="Calibri" w:hAnsi="Calibri" w:cs="Calibri"/>
                <w:sz w:val="20"/>
                <w:szCs w:val="20"/>
              </w:rPr>
              <w:t xml:space="preserve"> </w:t>
            </w:r>
            <w:r w:rsidRPr="00944599">
              <w:rPr>
                <w:rFonts w:ascii="Calibri" w:hAnsi="Calibri" w:cs="Calibri"/>
                <w:sz w:val="20"/>
                <w:szCs w:val="20"/>
              </w:rPr>
              <w:t xml:space="preserve">the graphs and the </w:t>
            </w:r>
            <w:proofErr w:type="gramStart"/>
            <w:r w:rsidRPr="00944599">
              <w:rPr>
                <w:rFonts w:ascii="Calibri" w:hAnsi="Calibri" w:cs="Calibri"/>
                <w:sz w:val="20"/>
                <w:szCs w:val="20"/>
              </w:rPr>
              <w:t>cause and effect</w:t>
            </w:r>
            <w:proofErr w:type="gramEnd"/>
            <w:r w:rsidRPr="00944599">
              <w:rPr>
                <w:rFonts w:ascii="Calibri" w:hAnsi="Calibri" w:cs="Calibri"/>
                <w:sz w:val="20"/>
                <w:szCs w:val="20"/>
              </w:rPr>
              <w:t xml:space="preserve"> statements</w:t>
            </w:r>
            <w:r w:rsidR="0064173C">
              <w:rPr>
                <w:rFonts w:ascii="Calibri" w:hAnsi="Calibri" w:cs="Calibri"/>
                <w:sz w:val="20"/>
                <w:szCs w:val="20"/>
              </w:rPr>
              <w:t>,</w:t>
            </w:r>
            <w:r w:rsidRPr="00944599">
              <w:rPr>
                <w:rFonts w:ascii="Calibri" w:hAnsi="Calibri" w:cs="Calibri"/>
                <w:sz w:val="20"/>
                <w:szCs w:val="20"/>
              </w:rPr>
              <w:t xml:space="preserve"> there is a positive relationship between the three factors. As the mass increases, the speed increases. Both factors positively affect kinetic energy as well. To end the class</w:t>
            </w:r>
            <w:r w:rsidR="0064173C">
              <w:rPr>
                <w:rFonts w:ascii="Calibri" w:hAnsi="Calibri" w:cs="Calibri"/>
                <w:sz w:val="20"/>
                <w:szCs w:val="20"/>
              </w:rPr>
              <w:t>,</w:t>
            </w:r>
            <w:r w:rsidRPr="00944599">
              <w:rPr>
                <w:rFonts w:ascii="Calibri" w:hAnsi="Calibri" w:cs="Calibri"/>
                <w:sz w:val="20"/>
                <w:szCs w:val="20"/>
              </w:rPr>
              <w:t xml:space="preserve"> the teacher will then set up one more demonstration where there are six blocks standing straight up </w:t>
            </w:r>
            <w:r w:rsidR="006D4A14">
              <w:rPr>
                <w:rFonts w:ascii="Calibri" w:hAnsi="Calibri" w:cs="Calibri"/>
                <w:sz w:val="20"/>
                <w:szCs w:val="20"/>
              </w:rPr>
              <w:t>five</w:t>
            </w:r>
            <w:r w:rsidRPr="00944599">
              <w:rPr>
                <w:rFonts w:ascii="Calibri" w:hAnsi="Calibri" w:cs="Calibri"/>
                <w:sz w:val="20"/>
                <w:szCs w:val="20"/>
              </w:rPr>
              <w:t xml:space="preserve"> inches away from the bottom of the inclined plane. The teacher will do three trials</w:t>
            </w:r>
            <w:r w:rsidR="0064173C">
              <w:rPr>
                <w:rFonts w:ascii="Calibri" w:hAnsi="Calibri" w:cs="Calibri"/>
                <w:sz w:val="20"/>
                <w:szCs w:val="20"/>
              </w:rPr>
              <w:t>,</w:t>
            </w:r>
            <w:r w:rsidRPr="00944599">
              <w:rPr>
                <w:rFonts w:ascii="Calibri" w:hAnsi="Calibri" w:cs="Calibri"/>
                <w:sz w:val="20"/>
                <w:szCs w:val="20"/>
              </w:rPr>
              <w:t xml:space="preserve"> each time releasing a different massed ball at the top of the inclined plane to roll down it. Before running the demo, the teacher will explain again how energy can be described as the ability to cause change. They will then explain that the class will observe relative kinetic energy by looking for changes in the block formation. The greater the change </w:t>
            </w:r>
            <w:r w:rsidR="0064173C">
              <w:rPr>
                <w:rFonts w:ascii="Calibri" w:hAnsi="Calibri" w:cs="Calibri"/>
                <w:sz w:val="20"/>
                <w:szCs w:val="20"/>
              </w:rPr>
              <w:t>(t</w:t>
            </w:r>
            <w:r w:rsidRPr="00944599">
              <w:rPr>
                <w:rFonts w:ascii="Calibri" w:hAnsi="Calibri" w:cs="Calibri"/>
                <w:sz w:val="20"/>
                <w:szCs w:val="20"/>
              </w:rPr>
              <w:t>he more blocks knocked down</w:t>
            </w:r>
            <w:r w:rsidR="0064173C">
              <w:rPr>
                <w:rFonts w:ascii="Calibri" w:hAnsi="Calibri" w:cs="Calibri"/>
                <w:sz w:val="20"/>
                <w:szCs w:val="20"/>
              </w:rPr>
              <w:t>)</w:t>
            </w:r>
            <w:r w:rsidRPr="00944599">
              <w:rPr>
                <w:rFonts w:ascii="Calibri" w:hAnsi="Calibri" w:cs="Calibri"/>
                <w:sz w:val="20"/>
                <w:szCs w:val="20"/>
              </w:rPr>
              <w:t xml:space="preserve">, the greater the kinetic energy. </w:t>
            </w:r>
          </w:p>
          <w:p w14:paraId="33860D3B" w14:textId="77777777" w:rsidR="00944599" w:rsidRPr="00944599" w:rsidRDefault="00944599" w:rsidP="00944599">
            <w:pPr>
              <w:pStyle w:val="TableParagraph"/>
              <w:spacing w:before="0"/>
              <w:ind w:left="0"/>
              <w:rPr>
                <w:b/>
                <w:sz w:val="20"/>
                <w:szCs w:val="20"/>
              </w:rPr>
            </w:pPr>
          </w:p>
        </w:tc>
      </w:tr>
      <w:tr w:rsidR="00944599" w:rsidRPr="00944599" w14:paraId="40AC1DC0" w14:textId="77777777" w:rsidTr="0064173C">
        <w:trPr>
          <w:trHeight w:val="1524"/>
        </w:trPr>
        <w:tc>
          <w:tcPr>
            <w:tcW w:w="9898" w:type="dxa"/>
            <w:gridSpan w:val="3"/>
            <w:tcBorders>
              <w:left w:val="single" w:sz="4" w:space="0" w:color="000000"/>
              <w:right w:val="single" w:sz="4" w:space="0" w:color="000000"/>
            </w:tcBorders>
          </w:tcPr>
          <w:p w14:paraId="1C17307E" w14:textId="421BE859" w:rsidR="00944599" w:rsidRPr="00944599" w:rsidRDefault="00944599" w:rsidP="00944599">
            <w:pPr>
              <w:spacing w:line="240" w:lineRule="auto"/>
              <w:rPr>
                <w:rFonts w:ascii="Calibri" w:hAnsi="Calibri" w:cs="Calibri"/>
                <w:sz w:val="20"/>
                <w:szCs w:val="20"/>
              </w:rPr>
            </w:pPr>
            <w:r w:rsidRPr="00944599">
              <w:rPr>
                <w:rFonts w:ascii="Calibri" w:hAnsi="Calibri" w:cs="Calibri"/>
                <w:b/>
                <w:spacing w:val="-2"/>
                <w:w w:val="105"/>
                <w:sz w:val="20"/>
                <w:szCs w:val="20"/>
              </w:rPr>
              <w:t xml:space="preserve">EVALUATE: </w:t>
            </w:r>
            <w:r w:rsidRPr="00944599">
              <w:rPr>
                <w:rFonts w:ascii="Calibri" w:hAnsi="Calibri" w:cs="Calibri"/>
                <w:sz w:val="20"/>
                <w:szCs w:val="20"/>
              </w:rPr>
              <w:t xml:space="preserve">On the fifth day of the lesson students will be evaluated using </w:t>
            </w:r>
            <w:r w:rsidR="00956319">
              <w:rPr>
                <w:rFonts w:ascii="Calibri" w:hAnsi="Calibri" w:cs="Calibri"/>
                <w:sz w:val="20"/>
                <w:szCs w:val="20"/>
              </w:rPr>
              <w:t xml:space="preserve">the </w:t>
            </w:r>
            <w:r w:rsidRPr="00944599">
              <w:rPr>
                <w:rFonts w:ascii="Calibri" w:hAnsi="Calibri" w:cs="Calibri"/>
                <w:sz w:val="20"/>
                <w:szCs w:val="20"/>
              </w:rPr>
              <w:t xml:space="preserve">Claim, Evidence and Reasoning (CER) model. They will write a paragraph explaining how their data answers the question: </w:t>
            </w:r>
            <w:r w:rsidR="00D112E4">
              <w:rPr>
                <w:rFonts w:ascii="Calibri" w:hAnsi="Calibri" w:cs="Calibri"/>
                <w:sz w:val="20"/>
                <w:szCs w:val="20"/>
              </w:rPr>
              <w:t>“</w:t>
            </w:r>
            <w:r w:rsidRPr="00D112E4">
              <w:rPr>
                <w:rFonts w:ascii="Calibri" w:hAnsi="Calibri" w:cs="Calibri"/>
                <w:sz w:val="20"/>
                <w:szCs w:val="20"/>
              </w:rPr>
              <w:t>What is the relationship between kinetic energy, mass and speed?</w:t>
            </w:r>
            <w:r w:rsidR="00D112E4">
              <w:rPr>
                <w:rFonts w:ascii="Calibri" w:hAnsi="Calibri" w:cs="Calibri"/>
                <w:sz w:val="20"/>
                <w:szCs w:val="20"/>
              </w:rPr>
              <w:t>”</w:t>
            </w:r>
            <w:r w:rsidR="0064173C">
              <w:rPr>
                <w:rFonts w:ascii="Calibri" w:hAnsi="Calibri" w:cs="Calibri"/>
                <w:sz w:val="20"/>
                <w:szCs w:val="20"/>
              </w:rPr>
              <w:t>.</w:t>
            </w:r>
            <w:r w:rsidRPr="00D112E4">
              <w:rPr>
                <w:rFonts w:ascii="Calibri" w:hAnsi="Calibri" w:cs="Calibri"/>
                <w:sz w:val="20"/>
                <w:szCs w:val="20"/>
              </w:rPr>
              <w:t xml:space="preserve"> </w:t>
            </w:r>
            <w:r w:rsidRPr="00944599">
              <w:rPr>
                <w:rFonts w:ascii="Calibri" w:hAnsi="Calibri" w:cs="Calibri"/>
                <w:sz w:val="20"/>
                <w:szCs w:val="20"/>
              </w:rPr>
              <w:t>When writing their paragraphs students will follow a CER model. The CER will be used to evaluate students’ abilities to make connections between phenomena</w:t>
            </w:r>
            <w:r w:rsidR="0064173C">
              <w:rPr>
                <w:rFonts w:ascii="Calibri" w:hAnsi="Calibri" w:cs="Calibri"/>
                <w:sz w:val="20"/>
                <w:szCs w:val="20"/>
              </w:rPr>
              <w:t>,</w:t>
            </w:r>
            <w:r w:rsidRPr="00944599">
              <w:rPr>
                <w:rFonts w:ascii="Calibri" w:hAnsi="Calibri" w:cs="Calibri"/>
                <w:sz w:val="20"/>
                <w:szCs w:val="20"/>
              </w:rPr>
              <w:t xml:space="preserve"> in this case different massed balls rolling down an inclined plane. Students should use evidence from their experiment to support their claim. Students should then end their paragraph restating their claim. </w:t>
            </w:r>
          </w:p>
        </w:tc>
      </w:tr>
      <w:tr w:rsidR="00944599" w:rsidRPr="00944599" w14:paraId="23762E5F" w14:textId="77777777" w:rsidTr="00492C79">
        <w:trPr>
          <w:trHeight w:val="359"/>
        </w:trPr>
        <w:tc>
          <w:tcPr>
            <w:tcW w:w="9898" w:type="dxa"/>
            <w:gridSpan w:val="3"/>
            <w:tcBorders>
              <w:left w:val="single" w:sz="4" w:space="0" w:color="000000"/>
              <w:bottom w:val="single" w:sz="4" w:space="0" w:color="000000"/>
              <w:right w:val="single" w:sz="4" w:space="0" w:color="000000"/>
            </w:tcBorders>
          </w:tcPr>
          <w:p w14:paraId="25FE2FA2" w14:textId="24F9E879" w:rsidR="00944599" w:rsidRPr="00944599" w:rsidRDefault="00944599" w:rsidP="00944599">
            <w:pPr>
              <w:spacing w:line="240" w:lineRule="auto"/>
              <w:rPr>
                <w:rFonts w:ascii="Calibri" w:hAnsi="Calibri" w:cs="Calibri"/>
                <w:sz w:val="20"/>
                <w:szCs w:val="20"/>
              </w:rPr>
            </w:pPr>
            <w:r w:rsidRPr="00944599">
              <w:rPr>
                <w:rFonts w:ascii="Calibri" w:hAnsi="Calibri" w:cs="Calibri"/>
                <w:b/>
                <w:w w:val="105"/>
                <w:sz w:val="20"/>
                <w:szCs w:val="20"/>
              </w:rPr>
              <w:t>E</w:t>
            </w:r>
            <w:r w:rsidR="00271D4F">
              <w:rPr>
                <w:rFonts w:ascii="Calibri" w:hAnsi="Calibri" w:cs="Calibri"/>
                <w:b/>
                <w:w w:val="105"/>
                <w:sz w:val="20"/>
                <w:szCs w:val="20"/>
              </w:rPr>
              <w:t>XTEND</w:t>
            </w:r>
            <w:r w:rsidRPr="00944599">
              <w:rPr>
                <w:rFonts w:ascii="Calibri" w:hAnsi="Calibri" w:cs="Calibri"/>
                <w:b/>
                <w:w w:val="105"/>
                <w:sz w:val="20"/>
                <w:szCs w:val="20"/>
              </w:rPr>
              <w:t xml:space="preserve">: </w:t>
            </w:r>
            <w:r w:rsidRPr="00944599">
              <w:rPr>
                <w:rFonts w:ascii="Calibri" w:hAnsi="Calibri" w:cs="Calibri"/>
                <w:sz w:val="20"/>
                <w:szCs w:val="20"/>
              </w:rPr>
              <w:t>Scientific discovery is fueled by collecting empirical data. To extend the importance of understanding data students will read a science journal article for homework. In the journal there will be empirical data turned into graphs that students will have to decipher. In addition to reading this article, students will be assigned the understanding questions complete for homework Students will continue to read science journals throughout the year. The goal is for them to use the data analysis skills practiced in this lesson as well as other comprehension skills to strengthen their understanding of scientific literature.</w:t>
            </w:r>
          </w:p>
        </w:tc>
      </w:tr>
    </w:tbl>
    <w:p w14:paraId="05A4A291" w14:textId="77777777" w:rsidR="00944599" w:rsidRPr="00944599" w:rsidRDefault="00944599" w:rsidP="00944599">
      <w:pPr>
        <w:pStyle w:val="ChapterTitle"/>
        <w:spacing w:line="240" w:lineRule="auto"/>
        <w:rPr>
          <w:rFonts w:ascii="Calibri" w:hAnsi="Calibri" w:cs="Calibri"/>
          <w:sz w:val="20"/>
          <w:szCs w:val="20"/>
        </w:rPr>
      </w:pPr>
    </w:p>
    <w:p w14:paraId="35FB7723" w14:textId="0B164E2A" w:rsidR="00677810" w:rsidRDefault="00944599" w:rsidP="00944599">
      <w:pPr>
        <w:spacing w:after="160" w:line="259" w:lineRule="auto"/>
      </w:pPr>
      <w:r>
        <w:br w:type="page"/>
      </w:r>
    </w:p>
    <w:p w14:paraId="6FE370E2" w14:textId="3AD11E81" w:rsidR="00677810" w:rsidRDefault="00677810" w:rsidP="000923CB">
      <w:pPr>
        <w:pStyle w:val="ChapterTitle"/>
      </w:pPr>
      <w:r>
        <w:lastRenderedPageBreak/>
        <w:t>LAB INSTRUCTIONS: EXAMINING THE RELATIONSHIP BETWEEN KINETIC ENERGY, MAS</w:t>
      </w:r>
      <w:r w:rsidRPr="000923CB">
        <w:t>S, AND SPEED</w:t>
      </w:r>
    </w:p>
    <w:p w14:paraId="7308001F" w14:textId="77777777" w:rsidR="006E664C" w:rsidRPr="006E664C" w:rsidRDefault="006E664C" w:rsidP="006E664C">
      <w:pPr>
        <w:spacing w:line="240" w:lineRule="auto"/>
        <w:jc w:val="center"/>
        <w:rPr>
          <w:rFonts w:eastAsia="Times New Roman" w:cs="Times New Roman"/>
          <w:kern w:val="0"/>
          <w:szCs w:val="24"/>
          <w14:ligatures w14:val="none"/>
        </w:rPr>
      </w:pPr>
      <w:r w:rsidRPr="006E664C">
        <w:rPr>
          <w:rFonts w:eastAsia="Times New Roman" w:cs="Times New Roman"/>
          <w:color w:val="000000"/>
          <w:kern w:val="0"/>
          <w:sz w:val="22"/>
          <w14:ligatures w14:val="none"/>
        </w:rPr>
        <w:t>Name: ________________________       Partners: ___________________________________</w:t>
      </w:r>
      <w:r w:rsidRPr="006E664C">
        <w:rPr>
          <w:rFonts w:eastAsia="Times New Roman" w:cs="Times New Roman"/>
          <w:color w:val="000000"/>
          <w:kern w:val="0"/>
          <w:sz w:val="22"/>
          <w14:ligatures w14:val="none"/>
        </w:rPr>
        <w:br/>
      </w:r>
      <w:r w:rsidRPr="006E664C">
        <w:rPr>
          <w:rFonts w:eastAsia="Times New Roman" w:cs="Times New Roman"/>
          <w:color w:val="000000"/>
          <w:kern w:val="0"/>
          <w:sz w:val="22"/>
          <w14:ligatures w14:val="none"/>
        </w:rPr>
        <w:br/>
      </w:r>
    </w:p>
    <w:p w14:paraId="14F9A1DF" w14:textId="77777777" w:rsidR="006E664C" w:rsidRPr="006E664C" w:rsidRDefault="006E664C" w:rsidP="006E664C">
      <w:pPr>
        <w:spacing w:line="240" w:lineRule="auto"/>
        <w:jc w:val="center"/>
        <w:rPr>
          <w:rFonts w:eastAsia="Times New Roman" w:cs="Times New Roman"/>
          <w:kern w:val="0"/>
          <w:szCs w:val="24"/>
          <w14:ligatures w14:val="none"/>
        </w:rPr>
      </w:pPr>
      <w:r w:rsidRPr="006E664C">
        <w:rPr>
          <w:rFonts w:eastAsia="Times New Roman" w:cs="Times New Roman"/>
          <w:color w:val="000000"/>
          <w:kern w:val="0"/>
          <w:sz w:val="22"/>
          <w14:ligatures w14:val="none"/>
        </w:rPr>
        <w:t xml:space="preserve">Examining the Relationship Between Kinetic Energy, </w:t>
      </w:r>
      <w:proofErr w:type="gramStart"/>
      <w:r w:rsidRPr="006E664C">
        <w:rPr>
          <w:rFonts w:eastAsia="Times New Roman" w:cs="Times New Roman"/>
          <w:color w:val="000000"/>
          <w:kern w:val="0"/>
          <w:sz w:val="22"/>
          <w14:ligatures w14:val="none"/>
        </w:rPr>
        <w:t>Mass</w:t>
      </w:r>
      <w:proofErr w:type="gramEnd"/>
      <w:r w:rsidRPr="006E664C">
        <w:rPr>
          <w:rFonts w:eastAsia="Times New Roman" w:cs="Times New Roman"/>
          <w:color w:val="000000"/>
          <w:kern w:val="0"/>
          <w:sz w:val="22"/>
          <w14:ligatures w14:val="none"/>
        </w:rPr>
        <w:t xml:space="preserve"> and Speed</w:t>
      </w:r>
    </w:p>
    <w:p w14:paraId="47C39E2F" w14:textId="77777777" w:rsidR="006E664C" w:rsidRPr="006E664C" w:rsidRDefault="006E664C" w:rsidP="006E664C">
      <w:pPr>
        <w:spacing w:line="240" w:lineRule="auto"/>
        <w:rPr>
          <w:rFonts w:eastAsia="Times New Roman" w:cs="Times New Roman"/>
          <w:kern w:val="0"/>
          <w:szCs w:val="24"/>
          <w14:ligatures w14:val="none"/>
        </w:rPr>
      </w:pPr>
      <w:r w:rsidRPr="006E664C">
        <w:rPr>
          <w:rFonts w:eastAsia="Times New Roman" w:cs="Times New Roman"/>
          <w:color w:val="000000"/>
          <w:kern w:val="0"/>
          <w:sz w:val="22"/>
          <w14:ligatures w14:val="none"/>
        </w:rPr>
        <w:t>Background: </w:t>
      </w:r>
    </w:p>
    <w:p w14:paraId="3698576D" w14:textId="77777777" w:rsidR="006E664C" w:rsidRPr="006E664C" w:rsidRDefault="006E664C" w:rsidP="006E664C">
      <w:pPr>
        <w:spacing w:line="240" w:lineRule="auto"/>
        <w:ind w:firstLine="720"/>
        <w:rPr>
          <w:rFonts w:eastAsia="Times New Roman" w:cs="Times New Roman"/>
          <w:kern w:val="0"/>
          <w:szCs w:val="24"/>
          <w14:ligatures w14:val="none"/>
        </w:rPr>
      </w:pPr>
      <w:r w:rsidRPr="006E664C">
        <w:rPr>
          <w:rFonts w:eastAsia="Times New Roman" w:cs="Times New Roman"/>
          <w:b/>
          <w:bCs/>
          <w:color w:val="000000"/>
          <w:kern w:val="0"/>
          <w:sz w:val="22"/>
          <w14:ligatures w14:val="none"/>
        </w:rPr>
        <w:t>Energy:</w:t>
      </w:r>
      <w:r w:rsidRPr="006E664C">
        <w:rPr>
          <w:rFonts w:eastAsia="Times New Roman" w:cs="Times New Roman"/>
          <w:color w:val="000000"/>
          <w:kern w:val="0"/>
          <w:sz w:val="22"/>
          <w14:ligatures w14:val="none"/>
        </w:rPr>
        <w:t xml:space="preserve"> the ability to do work or cause change</w:t>
      </w:r>
    </w:p>
    <w:p w14:paraId="0D5ECF16" w14:textId="77777777" w:rsidR="006E664C" w:rsidRPr="006E664C" w:rsidRDefault="006E664C" w:rsidP="006E664C">
      <w:pPr>
        <w:spacing w:line="240" w:lineRule="auto"/>
        <w:ind w:firstLine="720"/>
        <w:rPr>
          <w:rFonts w:eastAsia="Times New Roman" w:cs="Times New Roman"/>
          <w:kern w:val="0"/>
          <w:szCs w:val="24"/>
          <w14:ligatures w14:val="none"/>
        </w:rPr>
      </w:pPr>
      <w:r w:rsidRPr="006E664C">
        <w:rPr>
          <w:rFonts w:eastAsia="Times New Roman" w:cs="Times New Roman"/>
          <w:b/>
          <w:bCs/>
          <w:color w:val="000000"/>
          <w:kern w:val="0"/>
          <w:sz w:val="22"/>
          <w14:ligatures w14:val="none"/>
        </w:rPr>
        <w:t xml:space="preserve">Kinetic Energy: </w:t>
      </w:r>
      <w:r w:rsidRPr="006E664C">
        <w:rPr>
          <w:rFonts w:eastAsia="Times New Roman" w:cs="Times New Roman"/>
          <w:color w:val="000000"/>
          <w:kern w:val="0"/>
          <w:sz w:val="22"/>
          <w14:ligatures w14:val="none"/>
        </w:rPr>
        <w:t>energy of motion that is observed through movement. </w:t>
      </w:r>
    </w:p>
    <w:p w14:paraId="093B3458" w14:textId="77777777" w:rsidR="006E664C" w:rsidRPr="006E664C" w:rsidRDefault="006E664C" w:rsidP="006E664C">
      <w:pPr>
        <w:spacing w:line="240" w:lineRule="auto"/>
        <w:ind w:firstLine="720"/>
        <w:rPr>
          <w:rFonts w:eastAsia="Times New Roman" w:cs="Times New Roman"/>
          <w:kern w:val="0"/>
          <w:szCs w:val="24"/>
          <w14:ligatures w14:val="none"/>
        </w:rPr>
      </w:pPr>
      <w:r w:rsidRPr="006E664C">
        <w:rPr>
          <w:rFonts w:eastAsia="Times New Roman" w:cs="Times New Roman"/>
          <w:b/>
          <w:bCs/>
          <w:color w:val="000000"/>
          <w:kern w:val="0"/>
          <w:sz w:val="22"/>
          <w14:ligatures w14:val="none"/>
        </w:rPr>
        <w:t>Mass:</w:t>
      </w:r>
      <w:r w:rsidRPr="006E664C">
        <w:rPr>
          <w:rFonts w:eastAsia="Times New Roman" w:cs="Times New Roman"/>
          <w:color w:val="000000"/>
          <w:kern w:val="0"/>
          <w:sz w:val="22"/>
          <w14:ligatures w14:val="none"/>
        </w:rPr>
        <w:t xml:space="preserve"> the amount of matter in an object (measured in grams or kilograms)</w:t>
      </w:r>
    </w:p>
    <w:p w14:paraId="3F53D408" w14:textId="77777777" w:rsidR="006E664C" w:rsidRPr="006E664C" w:rsidRDefault="006E664C" w:rsidP="006E664C">
      <w:pPr>
        <w:spacing w:line="240" w:lineRule="auto"/>
        <w:ind w:firstLine="720"/>
        <w:rPr>
          <w:rFonts w:eastAsia="Times New Roman" w:cs="Times New Roman"/>
          <w:kern w:val="0"/>
          <w:szCs w:val="24"/>
          <w14:ligatures w14:val="none"/>
        </w:rPr>
      </w:pPr>
      <w:r w:rsidRPr="006E664C">
        <w:rPr>
          <w:rFonts w:eastAsia="Times New Roman" w:cs="Times New Roman"/>
          <w:b/>
          <w:bCs/>
          <w:color w:val="000000"/>
          <w:kern w:val="0"/>
          <w:sz w:val="22"/>
          <w14:ligatures w14:val="none"/>
        </w:rPr>
        <w:t>Speed:</w:t>
      </w:r>
      <w:r w:rsidRPr="006E664C">
        <w:rPr>
          <w:rFonts w:eastAsia="Times New Roman" w:cs="Times New Roman"/>
          <w:color w:val="000000"/>
          <w:kern w:val="0"/>
          <w:sz w:val="22"/>
          <w14:ligatures w14:val="none"/>
        </w:rPr>
        <w:t xml:space="preserve"> change in position over time. </w:t>
      </w:r>
      <w:r w:rsidRPr="006E664C">
        <w:rPr>
          <w:rFonts w:eastAsia="Times New Roman" w:cs="Times New Roman"/>
          <w:b/>
          <w:bCs/>
          <w:color w:val="000000"/>
          <w:kern w:val="0"/>
          <w:sz w:val="22"/>
          <w14:ligatures w14:val="none"/>
        </w:rPr>
        <w:t>Speed = distance/ time</w:t>
      </w:r>
      <w:r w:rsidRPr="006E664C">
        <w:rPr>
          <w:rFonts w:eastAsia="Times New Roman" w:cs="Times New Roman"/>
          <w:color w:val="000000"/>
          <w:kern w:val="0"/>
          <w:sz w:val="22"/>
          <w14:ligatures w14:val="none"/>
        </w:rPr>
        <w:t> </w:t>
      </w:r>
    </w:p>
    <w:p w14:paraId="0DFA1C5D" w14:textId="77777777" w:rsidR="006E664C" w:rsidRPr="006E664C" w:rsidRDefault="006E664C" w:rsidP="006E664C">
      <w:pPr>
        <w:spacing w:line="240" w:lineRule="auto"/>
        <w:rPr>
          <w:rFonts w:eastAsia="Times New Roman" w:cs="Times New Roman"/>
          <w:kern w:val="0"/>
          <w:szCs w:val="24"/>
          <w14:ligatures w14:val="none"/>
        </w:rPr>
      </w:pPr>
    </w:p>
    <w:p w14:paraId="4F1ECD03" w14:textId="77777777" w:rsidR="006E664C" w:rsidRPr="006E664C" w:rsidRDefault="006E664C" w:rsidP="006E664C">
      <w:pPr>
        <w:spacing w:line="240" w:lineRule="auto"/>
        <w:rPr>
          <w:rFonts w:eastAsia="Times New Roman" w:cs="Times New Roman"/>
          <w:kern w:val="0"/>
          <w:szCs w:val="24"/>
          <w14:ligatures w14:val="none"/>
        </w:rPr>
      </w:pPr>
      <w:r w:rsidRPr="006E664C">
        <w:rPr>
          <w:rFonts w:eastAsia="Times New Roman" w:cs="Times New Roman"/>
          <w:color w:val="000000"/>
          <w:kern w:val="0"/>
          <w:sz w:val="22"/>
          <w14:ligatures w14:val="none"/>
        </w:rPr>
        <w:t xml:space="preserve">Goal: Design and carry out an investigation that allows you </w:t>
      </w:r>
      <w:proofErr w:type="gramStart"/>
      <w:r w:rsidRPr="006E664C">
        <w:rPr>
          <w:rFonts w:eastAsia="Times New Roman" w:cs="Times New Roman"/>
          <w:color w:val="000000"/>
          <w:kern w:val="0"/>
          <w:sz w:val="22"/>
          <w14:ligatures w14:val="none"/>
        </w:rPr>
        <w:t>to  construct</w:t>
      </w:r>
      <w:proofErr w:type="gramEnd"/>
      <w:r w:rsidRPr="006E664C">
        <w:rPr>
          <w:rFonts w:eastAsia="Times New Roman" w:cs="Times New Roman"/>
          <w:color w:val="000000"/>
          <w:kern w:val="0"/>
          <w:sz w:val="22"/>
          <w14:ligatures w14:val="none"/>
        </w:rPr>
        <w:t xml:space="preserve"> and interpret graphical displays of data to describe the relationships of</w:t>
      </w:r>
      <w:r w:rsidRPr="006E664C">
        <w:rPr>
          <w:rFonts w:eastAsia="Times New Roman" w:cs="Times New Roman"/>
          <w:color w:val="000000"/>
          <w:kern w:val="0"/>
          <w:sz w:val="22"/>
          <w:shd w:val="clear" w:color="auto" w:fill="FFFFFF"/>
          <w14:ligatures w14:val="none"/>
        </w:rPr>
        <w:t xml:space="preserve"> </w:t>
      </w:r>
      <w:r w:rsidRPr="006E664C">
        <w:rPr>
          <w:rFonts w:eastAsia="Times New Roman" w:cs="Times New Roman"/>
          <w:color w:val="000000"/>
          <w:kern w:val="0"/>
          <w:sz w:val="22"/>
          <w14:ligatures w14:val="none"/>
        </w:rPr>
        <w:t>kinetic energy to the mass of an object and to the speed of an object (MS-PS3-1).</w:t>
      </w:r>
    </w:p>
    <w:p w14:paraId="6BABD2E4" w14:textId="77777777" w:rsidR="006E664C" w:rsidRPr="006E664C" w:rsidRDefault="006E664C" w:rsidP="006E664C">
      <w:pPr>
        <w:spacing w:line="240" w:lineRule="auto"/>
        <w:rPr>
          <w:rFonts w:eastAsia="Times New Roman" w:cs="Times New Roman"/>
          <w:kern w:val="0"/>
          <w:szCs w:val="24"/>
          <w14:ligatures w14:val="none"/>
        </w:rPr>
      </w:pPr>
    </w:p>
    <w:p w14:paraId="39C656C3" w14:textId="77777777" w:rsidR="006E664C" w:rsidRPr="006E664C" w:rsidRDefault="006E664C" w:rsidP="006E664C">
      <w:pPr>
        <w:spacing w:line="240" w:lineRule="auto"/>
        <w:rPr>
          <w:rFonts w:eastAsia="Times New Roman" w:cs="Times New Roman"/>
          <w:kern w:val="0"/>
          <w:szCs w:val="24"/>
          <w14:ligatures w14:val="none"/>
        </w:rPr>
      </w:pPr>
      <w:r w:rsidRPr="006E664C">
        <w:rPr>
          <w:rFonts w:eastAsia="Times New Roman" w:cs="Times New Roman"/>
          <w:color w:val="000000"/>
          <w:kern w:val="0"/>
          <w:sz w:val="22"/>
          <w14:ligatures w14:val="none"/>
        </w:rPr>
        <w:t>Materials: </w:t>
      </w:r>
    </w:p>
    <w:p w14:paraId="08FB39E8" w14:textId="77777777" w:rsidR="006E664C" w:rsidRPr="006E664C" w:rsidRDefault="006E664C" w:rsidP="006E664C">
      <w:pPr>
        <w:spacing w:line="240" w:lineRule="auto"/>
        <w:rPr>
          <w:rFonts w:eastAsia="Times New Roman" w:cs="Times New Roman"/>
          <w:kern w:val="0"/>
          <w:szCs w:val="24"/>
          <w14:ligatures w14:val="none"/>
        </w:rPr>
      </w:pPr>
      <w:r w:rsidRPr="006E664C">
        <w:rPr>
          <w:rFonts w:eastAsia="Times New Roman" w:cs="Times New Roman"/>
          <w:color w:val="000000"/>
          <w:kern w:val="0"/>
          <w:sz w:val="22"/>
          <w14:ligatures w14:val="none"/>
        </w:rPr>
        <w:t>Required</w:t>
      </w:r>
    </w:p>
    <w:p w14:paraId="28E91C33" w14:textId="77777777" w:rsidR="006E664C" w:rsidRPr="006E664C" w:rsidRDefault="006E664C" w:rsidP="006E664C">
      <w:pPr>
        <w:numPr>
          <w:ilvl w:val="0"/>
          <w:numId w:val="33"/>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Balls (variety of masses)</w:t>
      </w:r>
    </w:p>
    <w:p w14:paraId="11EB9CBC" w14:textId="77777777" w:rsidR="006E664C" w:rsidRPr="006E664C" w:rsidRDefault="006E664C" w:rsidP="006E664C">
      <w:pPr>
        <w:numPr>
          <w:ilvl w:val="0"/>
          <w:numId w:val="33"/>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Inclined plane</w:t>
      </w:r>
    </w:p>
    <w:p w14:paraId="16E8815C" w14:textId="77777777" w:rsidR="006E664C" w:rsidRPr="006E664C" w:rsidRDefault="006E664C" w:rsidP="006E664C">
      <w:pPr>
        <w:numPr>
          <w:ilvl w:val="0"/>
          <w:numId w:val="33"/>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Stopwatch</w:t>
      </w:r>
    </w:p>
    <w:p w14:paraId="70B76E93" w14:textId="77777777" w:rsidR="006E664C" w:rsidRPr="006E664C" w:rsidRDefault="006E664C" w:rsidP="006E664C">
      <w:pPr>
        <w:numPr>
          <w:ilvl w:val="0"/>
          <w:numId w:val="33"/>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Measuring tape/ruler</w:t>
      </w:r>
    </w:p>
    <w:p w14:paraId="4819FA88" w14:textId="77777777" w:rsidR="006E664C" w:rsidRPr="006E664C" w:rsidRDefault="006E664C" w:rsidP="006E664C">
      <w:pPr>
        <w:numPr>
          <w:ilvl w:val="0"/>
          <w:numId w:val="33"/>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Scale </w:t>
      </w:r>
    </w:p>
    <w:p w14:paraId="27AD1A6F" w14:textId="77777777" w:rsidR="006E664C" w:rsidRPr="006E664C" w:rsidRDefault="006E664C" w:rsidP="006E664C">
      <w:pPr>
        <w:spacing w:line="240" w:lineRule="auto"/>
        <w:rPr>
          <w:rFonts w:eastAsia="Times New Roman" w:cs="Times New Roman"/>
          <w:kern w:val="0"/>
          <w:szCs w:val="24"/>
          <w14:ligatures w14:val="none"/>
        </w:rPr>
      </w:pPr>
    </w:p>
    <w:p w14:paraId="36DBE4CC" w14:textId="77777777" w:rsidR="006E664C" w:rsidRPr="006E664C" w:rsidRDefault="006E664C" w:rsidP="006E664C">
      <w:pPr>
        <w:spacing w:line="240" w:lineRule="auto"/>
        <w:rPr>
          <w:rFonts w:eastAsia="Times New Roman" w:cs="Times New Roman"/>
          <w:kern w:val="0"/>
          <w:szCs w:val="24"/>
          <w14:ligatures w14:val="none"/>
        </w:rPr>
      </w:pPr>
      <w:r w:rsidRPr="006E664C">
        <w:rPr>
          <w:rFonts w:eastAsia="Times New Roman" w:cs="Times New Roman"/>
          <w:color w:val="000000"/>
          <w:kern w:val="0"/>
          <w:sz w:val="22"/>
          <w14:ligatures w14:val="none"/>
        </w:rPr>
        <w:t>Optional</w:t>
      </w:r>
    </w:p>
    <w:p w14:paraId="2CE54319" w14:textId="77777777" w:rsidR="006E664C" w:rsidRPr="006E664C" w:rsidRDefault="006E664C" w:rsidP="006E664C">
      <w:pPr>
        <w:numPr>
          <w:ilvl w:val="0"/>
          <w:numId w:val="34"/>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Wooden blocks </w:t>
      </w:r>
    </w:p>
    <w:p w14:paraId="724BD984" w14:textId="77777777" w:rsidR="006E664C" w:rsidRPr="006E664C" w:rsidRDefault="006E664C" w:rsidP="006E664C">
      <w:pPr>
        <w:numPr>
          <w:ilvl w:val="0"/>
          <w:numId w:val="34"/>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Hot-wheel cars</w:t>
      </w:r>
    </w:p>
    <w:p w14:paraId="62E48913" w14:textId="4D887810" w:rsidR="006E664C" w:rsidRDefault="006E664C" w:rsidP="006E664C">
      <w:pPr>
        <w:numPr>
          <w:ilvl w:val="0"/>
          <w:numId w:val="34"/>
        </w:numPr>
        <w:spacing w:line="240" w:lineRule="auto"/>
        <w:textAlignment w:val="baseline"/>
        <w:rPr>
          <w:rFonts w:eastAsia="Times New Roman" w:cs="Times New Roman"/>
          <w:color w:val="000000"/>
          <w:kern w:val="0"/>
          <w:sz w:val="22"/>
          <w14:ligatures w14:val="none"/>
        </w:rPr>
      </w:pPr>
      <w:r w:rsidRPr="006E664C">
        <w:rPr>
          <w:rFonts w:eastAsia="Times New Roman" w:cs="Times New Roman"/>
          <w:color w:val="000000"/>
          <w:kern w:val="0"/>
          <w:sz w:val="22"/>
          <w14:ligatures w14:val="none"/>
        </w:rPr>
        <w:t>Other</w:t>
      </w:r>
    </w:p>
    <w:p w14:paraId="331842A1" w14:textId="77777777" w:rsidR="006E664C" w:rsidRDefault="006E664C" w:rsidP="006E664C">
      <w:pPr>
        <w:pStyle w:val="NormalWeb"/>
        <w:spacing w:before="0" w:beforeAutospacing="0" w:after="0" w:afterAutospacing="0"/>
        <w:rPr>
          <w:color w:val="000000"/>
          <w:sz w:val="22"/>
          <w:szCs w:val="22"/>
        </w:rPr>
      </w:pPr>
    </w:p>
    <w:p w14:paraId="52178C39" w14:textId="53BDCAC1" w:rsidR="006E664C" w:rsidRDefault="006E664C" w:rsidP="006E664C">
      <w:pPr>
        <w:pStyle w:val="NormalWeb"/>
        <w:spacing w:before="0" w:beforeAutospacing="0" w:after="0" w:afterAutospacing="0"/>
      </w:pPr>
      <w:r>
        <w:rPr>
          <w:color w:val="000000"/>
          <w:sz w:val="22"/>
          <w:szCs w:val="22"/>
        </w:rPr>
        <w:t>Procedure: </w:t>
      </w:r>
    </w:p>
    <w:p w14:paraId="6C6B5227" w14:textId="77777777" w:rsidR="006E664C" w:rsidRDefault="006E664C" w:rsidP="006E664C">
      <w:pPr>
        <w:pStyle w:val="NormalWeb"/>
        <w:numPr>
          <w:ilvl w:val="0"/>
          <w:numId w:val="43"/>
        </w:numPr>
        <w:spacing w:before="0" w:beforeAutospacing="0" w:after="0" w:afterAutospacing="0"/>
        <w:textAlignment w:val="baseline"/>
        <w:rPr>
          <w:color w:val="000000"/>
          <w:sz w:val="22"/>
          <w:szCs w:val="22"/>
        </w:rPr>
      </w:pPr>
      <w:r>
        <w:rPr>
          <w:color w:val="000000"/>
          <w:sz w:val="22"/>
          <w:szCs w:val="22"/>
        </w:rPr>
        <w:t>In your group design an experiment that allows you to answer the question</w:t>
      </w:r>
    </w:p>
    <w:p w14:paraId="6C3B8E23"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 xml:space="preserve">What is the relationship between kinetic energy, </w:t>
      </w:r>
      <w:proofErr w:type="gramStart"/>
      <w:r>
        <w:rPr>
          <w:color w:val="000000"/>
          <w:sz w:val="22"/>
          <w:szCs w:val="22"/>
        </w:rPr>
        <w:t>mass</w:t>
      </w:r>
      <w:proofErr w:type="gramEnd"/>
      <w:r>
        <w:rPr>
          <w:color w:val="000000"/>
          <w:sz w:val="22"/>
          <w:szCs w:val="22"/>
        </w:rPr>
        <w:t xml:space="preserve"> and speed?</w:t>
      </w:r>
    </w:p>
    <w:p w14:paraId="43C8CB2D" w14:textId="77777777" w:rsidR="006E664C" w:rsidRDefault="006E664C" w:rsidP="006E664C">
      <w:pPr>
        <w:pStyle w:val="NormalWeb"/>
        <w:numPr>
          <w:ilvl w:val="0"/>
          <w:numId w:val="43"/>
        </w:numPr>
        <w:spacing w:before="0" w:beforeAutospacing="0" w:after="0" w:afterAutospacing="0"/>
        <w:textAlignment w:val="baseline"/>
        <w:rPr>
          <w:color w:val="000000"/>
          <w:sz w:val="22"/>
          <w:szCs w:val="22"/>
        </w:rPr>
      </w:pPr>
      <w:r>
        <w:rPr>
          <w:color w:val="000000"/>
          <w:sz w:val="22"/>
          <w:szCs w:val="22"/>
        </w:rPr>
        <w:t>Write out the procedure step by step and list any materials needed. </w:t>
      </w:r>
    </w:p>
    <w:p w14:paraId="09275DEF" w14:textId="77777777" w:rsidR="006E664C" w:rsidRDefault="006E664C" w:rsidP="006E664C">
      <w:pPr>
        <w:pStyle w:val="NormalWeb"/>
        <w:numPr>
          <w:ilvl w:val="0"/>
          <w:numId w:val="43"/>
        </w:numPr>
        <w:spacing w:before="0" w:beforeAutospacing="0" w:after="0" w:afterAutospacing="0"/>
        <w:textAlignment w:val="baseline"/>
        <w:rPr>
          <w:color w:val="000000"/>
          <w:sz w:val="22"/>
          <w:szCs w:val="22"/>
        </w:rPr>
      </w:pPr>
      <w:r>
        <w:rPr>
          <w:color w:val="000000"/>
          <w:sz w:val="22"/>
          <w:szCs w:val="22"/>
        </w:rPr>
        <w:t>In your experiment you will need to measure</w:t>
      </w:r>
    </w:p>
    <w:p w14:paraId="464B5278"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Mass of balls</w:t>
      </w:r>
    </w:p>
    <w:p w14:paraId="52A7ABB8"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Length of inclined plane</w:t>
      </w:r>
    </w:p>
    <w:p w14:paraId="0573A1CA"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time</w:t>
      </w:r>
    </w:p>
    <w:p w14:paraId="40128418" w14:textId="77777777" w:rsidR="006E664C" w:rsidRDefault="006E664C" w:rsidP="006E664C">
      <w:pPr>
        <w:pStyle w:val="NormalWeb"/>
        <w:numPr>
          <w:ilvl w:val="0"/>
          <w:numId w:val="43"/>
        </w:numPr>
        <w:spacing w:before="0" w:beforeAutospacing="0" w:after="0" w:afterAutospacing="0"/>
        <w:textAlignment w:val="baseline"/>
        <w:rPr>
          <w:color w:val="000000"/>
          <w:sz w:val="22"/>
          <w:szCs w:val="22"/>
        </w:rPr>
      </w:pPr>
      <w:r>
        <w:rPr>
          <w:color w:val="000000"/>
          <w:sz w:val="22"/>
          <w:szCs w:val="22"/>
        </w:rPr>
        <w:t>Carry out the experiment</w:t>
      </w:r>
    </w:p>
    <w:p w14:paraId="21627206"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Record all data in a table. </w:t>
      </w:r>
    </w:p>
    <w:p w14:paraId="58BD19D5"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List any qualitative data points and potential human error</w:t>
      </w:r>
    </w:p>
    <w:p w14:paraId="6994EF6C" w14:textId="77777777" w:rsidR="006E664C" w:rsidRDefault="006E664C" w:rsidP="006E664C">
      <w:pPr>
        <w:pStyle w:val="NormalWeb"/>
        <w:numPr>
          <w:ilvl w:val="0"/>
          <w:numId w:val="43"/>
        </w:numPr>
        <w:spacing w:before="0" w:beforeAutospacing="0" w:after="0" w:afterAutospacing="0"/>
        <w:textAlignment w:val="baseline"/>
        <w:rPr>
          <w:color w:val="000000"/>
          <w:sz w:val="22"/>
          <w:szCs w:val="22"/>
        </w:rPr>
      </w:pPr>
      <w:r>
        <w:rPr>
          <w:color w:val="000000"/>
          <w:sz w:val="22"/>
          <w:szCs w:val="22"/>
        </w:rPr>
        <w:t>Data Analysis</w:t>
      </w:r>
    </w:p>
    <w:p w14:paraId="11B1E36B"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 xml:space="preserve">Using your data create </w:t>
      </w:r>
      <w:r>
        <w:rPr>
          <w:b/>
          <w:bCs/>
          <w:color w:val="000000"/>
          <w:sz w:val="22"/>
          <w:szCs w:val="22"/>
        </w:rPr>
        <w:t>3-4 DIFFERENT</w:t>
      </w:r>
      <w:r>
        <w:rPr>
          <w:color w:val="000000"/>
          <w:sz w:val="22"/>
          <w:szCs w:val="22"/>
        </w:rPr>
        <w:t xml:space="preserve"> graphs</w:t>
      </w:r>
    </w:p>
    <w:p w14:paraId="706E49E6"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Vary the type of graph</w:t>
      </w:r>
    </w:p>
    <w:p w14:paraId="5215E813"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Vary the x and y axis/variables</w:t>
      </w:r>
    </w:p>
    <w:p w14:paraId="2D7513EB"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Students may look up types of graphs for inspiration</w:t>
      </w:r>
    </w:p>
    <w:p w14:paraId="7F89F13D"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lastRenderedPageBreak/>
        <w:t>Each graph needs</w:t>
      </w:r>
    </w:p>
    <w:p w14:paraId="69F8AD50"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Title </w:t>
      </w:r>
    </w:p>
    <w:p w14:paraId="041DD585"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Axis labels</w:t>
      </w:r>
    </w:p>
    <w:p w14:paraId="079501AC"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Identify any trends or patterns in each graph</w:t>
      </w:r>
    </w:p>
    <w:p w14:paraId="7A6DD95B"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Is it linear?</w:t>
      </w:r>
    </w:p>
    <w:p w14:paraId="633868E6" w14:textId="77777777" w:rsidR="006E664C" w:rsidRDefault="006E664C" w:rsidP="006E664C">
      <w:pPr>
        <w:pStyle w:val="NormalWeb"/>
        <w:numPr>
          <w:ilvl w:val="2"/>
          <w:numId w:val="43"/>
        </w:numPr>
        <w:spacing w:before="0" w:beforeAutospacing="0" w:after="0" w:afterAutospacing="0"/>
        <w:textAlignment w:val="baseline"/>
        <w:rPr>
          <w:color w:val="000000"/>
          <w:sz w:val="22"/>
          <w:szCs w:val="22"/>
        </w:rPr>
      </w:pPr>
      <w:r>
        <w:rPr>
          <w:color w:val="000000"/>
          <w:sz w:val="22"/>
          <w:szCs w:val="22"/>
        </w:rPr>
        <w:t>What does linear tell us? </w:t>
      </w:r>
    </w:p>
    <w:p w14:paraId="061D2EAD"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 xml:space="preserve">Identify the </w:t>
      </w:r>
      <w:proofErr w:type="gramStart"/>
      <w:r>
        <w:rPr>
          <w:color w:val="000000"/>
          <w:sz w:val="22"/>
          <w:szCs w:val="22"/>
        </w:rPr>
        <w:t>cause and effect</w:t>
      </w:r>
      <w:proofErr w:type="gramEnd"/>
      <w:r>
        <w:rPr>
          <w:color w:val="000000"/>
          <w:sz w:val="22"/>
          <w:szCs w:val="22"/>
        </w:rPr>
        <w:t xml:space="preserve"> relationship for each graph</w:t>
      </w:r>
    </w:p>
    <w:p w14:paraId="289464A3"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 xml:space="preserve">As a group decide which graph best displays the relationship between kinetic energy, </w:t>
      </w:r>
      <w:proofErr w:type="gramStart"/>
      <w:r>
        <w:rPr>
          <w:color w:val="000000"/>
          <w:sz w:val="22"/>
          <w:szCs w:val="22"/>
        </w:rPr>
        <w:t>speed</w:t>
      </w:r>
      <w:proofErr w:type="gramEnd"/>
      <w:r>
        <w:rPr>
          <w:color w:val="000000"/>
          <w:sz w:val="22"/>
          <w:szCs w:val="22"/>
        </w:rPr>
        <w:t xml:space="preserve"> and mass</w:t>
      </w:r>
    </w:p>
    <w:p w14:paraId="5FE5871F" w14:textId="77777777" w:rsidR="006E664C" w:rsidRDefault="006E664C" w:rsidP="006E664C">
      <w:pPr>
        <w:pStyle w:val="NormalWeb"/>
        <w:numPr>
          <w:ilvl w:val="1"/>
          <w:numId w:val="43"/>
        </w:numPr>
        <w:spacing w:before="0" w:beforeAutospacing="0" w:after="0" w:afterAutospacing="0"/>
        <w:textAlignment w:val="baseline"/>
        <w:rPr>
          <w:color w:val="000000"/>
          <w:sz w:val="22"/>
          <w:szCs w:val="22"/>
        </w:rPr>
      </w:pPr>
      <w:r>
        <w:rPr>
          <w:color w:val="000000"/>
          <w:sz w:val="22"/>
          <w:szCs w:val="22"/>
        </w:rPr>
        <w:t xml:space="preserve">Write a sentence to describe the relationship using evidence from the graphed data. </w:t>
      </w:r>
    </w:p>
    <w:p w14:paraId="0772D1A9" w14:textId="67A07E02" w:rsidR="006E664C" w:rsidRDefault="006E664C" w:rsidP="006E664C">
      <w:pPr>
        <w:spacing w:line="240" w:lineRule="auto"/>
        <w:textAlignment w:val="baseline"/>
        <w:rPr>
          <w:rFonts w:eastAsia="Times New Roman" w:cs="Times New Roman"/>
          <w:color w:val="000000"/>
          <w:kern w:val="0"/>
          <w:sz w:val="22"/>
          <w14:ligatures w14:val="none"/>
        </w:rPr>
      </w:pPr>
    </w:p>
    <w:p w14:paraId="130EEFDE" w14:textId="77777777" w:rsidR="006E664C" w:rsidRDefault="006E664C" w:rsidP="006E664C">
      <w:pPr>
        <w:spacing w:line="240" w:lineRule="auto"/>
        <w:textAlignment w:val="baseline"/>
        <w:rPr>
          <w:rFonts w:eastAsia="Times New Roman" w:cs="Times New Roman"/>
          <w:color w:val="000000"/>
          <w:kern w:val="0"/>
          <w:sz w:val="22"/>
          <w14:ligatures w14:val="none"/>
        </w:rPr>
      </w:pPr>
    </w:p>
    <w:p w14:paraId="23BFD440" w14:textId="204F4309" w:rsidR="006E664C" w:rsidRDefault="006E664C" w:rsidP="006E664C">
      <w:pPr>
        <w:spacing w:line="240" w:lineRule="auto"/>
        <w:textAlignment w:val="baseline"/>
        <w:rPr>
          <w:rFonts w:eastAsia="Times New Roman" w:cs="Times New Roman"/>
          <w:color w:val="000000"/>
          <w:kern w:val="0"/>
          <w:sz w:val="22"/>
          <w14:ligatures w14:val="none"/>
        </w:rPr>
      </w:pPr>
    </w:p>
    <w:p w14:paraId="1BCB6A6B" w14:textId="77777777" w:rsidR="006E664C" w:rsidRPr="006E664C" w:rsidRDefault="006E664C" w:rsidP="006E664C">
      <w:pPr>
        <w:spacing w:line="240" w:lineRule="auto"/>
        <w:textAlignment w:val="baseline"/>
        <w:rPr>
          <w:rFonts w:eastAsia="Times New Roman" w:cs="Times New Roman"/>
          <w:color w:val="000000"/>
          <w:kern w:val="0"/>
          <w:sz w:val="22"/>
          <w14:ligatures w14:val="none"/>
        </w:rPr>
      </w:pPr>
    </w:p>
    <w:p w14:paraId="746B7BEF" w14:textId="77777777" w:rsidR="006E664C" w:rsidRPr="006E664C" w:rsidRDefault="006E664C" w:rsidP="006E664C">
      <w:pPr>
        <w:spacing w:line="240" w:lineRule="auto"/>
        <w:rPr>
          <w:rFonts w:eastAsia="Times New Roman" w:cs="Times New Roman"/>
          <w:kern w:val="0"/>
          <w:szCs w:val="24"/>
          <w14:ligatures w14:val="none"/>
        </w:rPr>
      </w:pPr>
    </w:p>
    <w:p w14:paraId="036E7BBA" w14:textId="7F501081" w:rsidR="00677810" w:rsidRDefault="00677810" w:rsidP="00677810">
      <w:pPr>
        <w:jc w:val="center"/>
      </w:pPr>
    </w:p>
    <w:p w14:paraId="408D3828" w14:textId="577416C6" w:rsidR="00677810" w:rsidRDefault="00677810" w:rsidP="00677810">
      <w:pPr>
        <w:jc w:val="center"/>
      </w:pPr>
    </w:p>
    <w:p w14:paraId="04B0291B" w14:textId="5E53EB32" w:rsidR="00677810" w:rsidRDefault="00677810" w:rsidP="00677810">
      <w:pPr>
        <w:jc w:val="center"/>
      </w:pPr>
    </w:p>
    <w:p w14:paraId="7525AABA" w14:textId="27C93A59" w:rsidR="00677810" w:rsidRDefault="00677810" w:rsidP="00677810">
      <w:pPr>
        <w:jc w:val="center"/>
      </w:pPr>
    </w:p>
    <w:p w14:paraId="41138B12" w14:textId="78B0DB7D" w:rsidR="00677810" w:rsidRDefault="00677810" w:rsidP="00677810">
      <w:pPr>
        <w:jc w:val="center"/>
      </w:pPr>
    </w:p>
    <w:p w14:paraId="25CB01CA" w14:textId="76C54009" w:rsidR="00677810" w:rsidRDefault="00677810" w:rsidP="00677810">
      <w:pPr>
        <w:jc w:val="center"/>
      </w:pPr>
    </w:p>
    <w:p w14:paraId="78106A76" w14:textId="021E8E27" w:rsidR="00677810" w:rsidRDefault="00677810" w:rsidP="00677810">
      <w:pPr>
        <w:jc w:val="center"/>
      </w:pPr>
    </w:p>
    <w:p w14:paraId="411D9098" w14:textId="678282FE" w:rsidR="00677810" w:rsidRDefault="00677810" w:rsidP="00E76EE5"/>
    <w:p w14:paraId="4A97C189" w14:textId="461CFACD" w:rsidR="00E76EE5" w:rsidRDefault="00E76EE5" w:rsidP="00E76EE5"/>
    <w:p w14:paraId="2640DD47" w14:textId="6E28CDA9" w:rsidR="00677810" w:rsidRDefault="00677810" w:rsidP="00677810">
      <w:pPr>
        <w:jc w:val="center"/>
      </w:pPr>
    </w:p>
    <w:p w14:paraId="2175C044" w14:textId="3C39F428" w:rsidR="00677810" w:rsidRDefault="00677810" w:rsidP="00677810">
      <w:pPr>
        <w:jc w:val="center"/>
      </w:pPr>
    </w:p>
    <w:p w14:paraId="3D5DB184" w14:textId="05F532F9" w:rsidR="00677810" w:rsidRDefault="00677810" w:rsidP="00677810">
      <w:pPr>
        <w:jc w:val="center"/>
      </w:pPr>
    </w:p>
    <w:p w14:paraId="4E6FF35D" w14:textId="77777777" w:rsidR="00677810" w:rsidRDefault="00677810" w:rsidP="00677810">
      <w:pPr>
        <w:jc w:val="center"/>
      </w:pPr>
    </w:p>
    <w:p w14:paraId="37D80B88" w14:textId="72DE8546" w:rsidR="00677810" w:rsidRDefault="00677810" w:rsidP="00677810">
      <w:pPr>
        <w:jc w:val="center"/>
      </w:pPr>
    </w:p>
    <w:p w14:paraId="763F2497" w14:textId="29182B8D" w:rsidR="00677810" w:rsidRDefault="00677810" w:rsidP="00677810">
      <w:pPr>
        <w:jc w:val="center"/>
      </w:pPr>
    </w:p>
    <w:p w14:paraId="1F6B3C24" w14:textId="77777777" w:rsidR="00517FED" w:rsidRDefault="00517FED" w:rsidP="000923CB"/>
    <w:p w14:paraId="20B49A90" w14:textId="0AB91F25" w:rsidR="00677810" w:rsidRDefault="00677810" w:rsidP="000923CB">
      <w:pPr>
        <w:jc w:val="center"/>
      </w:pPr>
      <w:r w:rsidRPr="00EC0585">
        <w:lastRenderedPageBreak/>
        <w:t>CAUSE AND EFFECT STAMENTS FILL IN THE BLANK</w:t>
      </w:r>
    </w:p>
    <w:p w14:paraId="4B9A4F84" w14:textId="77777777" w:rsidR="00677810" w:rsidRPr="00567A10" w:rsidRDefault="00677810" w:rsidP="00677810">
      <w:pPr>
        <w:jc w:val="center"/>
        <w:rPr>
          <w:rFonts w:ascii="Berlin Sans FB" w:hAnsi="Berlin Sans FB"/>
          <w:sz w:val="32"/>
          <w:szCs w:val="32"/>
        </w:rPr>
      </w:pPr>
      <w:r w:rsidRPr="00567A10">
        <w:rPr>
          <w:rFonts w:ascii="Berlin Sans FB" w:hAnsi="Berlin Sans FB"/>
          <w:sz w:val="32"/>
          <w:szCs w:val="32"/>
        </w:rPr>
        <w:t>Name: __________________        Date: ____________</w:t>
      </w:r>
    </w:p>
    <w:p w14:paraId="79E9668C" w14:textId="77777777" w:rsidR="00677810" w:rsidRPr="00567A10" w:rsidRDefault="00677810" w:rsidP="00677810">
      <w:pPr>
        <w:rPr>
          <w:rFonts w:ascii="Berlin Sans FB" w:hAnsi="Berlin Sans FB"/>
          <w:sz w:val="32"/>
          <w:szCs w:val="32"/>
        </w:rPr>
      </w:pPr>
    </w:p>
    <w:p w14:paraId="0A1002C5" w14:textId="25F51151" w:rsidR="00677810" w:rsidRPr="00567A10" w:rsidRDefault="00677810" w:rsidP="00677810">
      <w:pPr>
        <w:jc w:val="center"/>
        <w:rPr>
          <w:rFonts w:ascii="Berlin Sans FB" w:hAnsi="Berlin Sans FB"/>
          <w:sz w:val="32"/>
          <w:szCs w:val="32"/>
        </w:rPr>
      </w:pPr>
      <w:r w:rsidRPr="00567A10">
        <w:rPr>
          <w:rFonts w:ascii="Berlin Sans FB" w:hAnsi="Berlin Sans FB"/>
          <w:sz w:val="32"/>
          <w:szCs w:val="32"/>
        </w:rPr>
        <w:t>Relationships between speed, mass</w:t>
      </w:r>
      <w:r w:rsidR="00E76EE5">
        <w:rPr>
          <w:rFonts w:ascii="Berlin Sans FB" w:hAnsi="Berlin Sans FB"/>
          <w:sz w:val="32"/>
          <w:szCs w:val="32"/>
        </w:rPr>
        <w:t>,</w:t>
      </w:r>
      <w:r w:rsidRPr="00567A10">
        <w:rPr>
          <w:rFonts w:ascii="Berlin Sans FB" w:hAnsi="Berlin Sans FB"/>
          <w:sz w:val="32"/>
          <w:szCs w:val="32"/>
        </w:rPr>
        <w:t xml:space="preserve"> and kinetic energy</w:t>
      </w:r>
    </w:p>
    <w:p w14:paraId="2347076D" w14:textId="77777777" w:rsidR="00677810" w:rsidRPr="00EC0585" w:rsidRDefault="00677810" w:rsidP="00677810">
      <w:pPr>
        <w:rPr>
          <w:rFonts w:ascii="Berlin Sans FB" w:hAnsi="Berlin Sans FB"/>
          <w:sz w:val="30"/>
          <w:szCs w:val="30"/>
        </w:rPr>
      </w:pPr>
    </w:p>
    <w:p w14:paraId="76F49B7D"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mass ____________, the speed ________________</w:t>
      </w:r>
    </w:p>
    <w:p w14:paraId="20FE01C6" w14:textId="77777777" w:rsidR="00677810" w:rsidRPr="00567A10" w:rsidRDefault="00677810" w:rsidP="00677810">
      <w:pPr>
        <w:ind w:left="720"/>
        <w:rPr>
          <w:rFonts w:ascii="Berlin Sans FB" w:hAnsi="Berlin Sans FB"/>
          <w:sz w:val="32"/>
          <w:szCs w:val="32"/>
        </w:rPr>
      </w:pPr>
    </w:p>
    <w:p w14:paraId="4B96CA0B"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speed____________, the kinetic energy________________</w:t>
      </w:r>
    </w:p>
    <w:p w14:paraId="72D1DBEA" w14:textId="77777777" w:rsidR="00677810" w:rsidRPr="00567A10" w:rsidRDefault="00677810" w:rsidP="00677810">
      <w:pPr>
        <w:rPr>
          <w:rFonts w:ascii="Berlin Sans FB" w:hAnsi="Berlin Sans FB"/>
          <w:sz w:val="32"/>
          <w:szCs w:val="32"/>
        </w:rPr>
      </w:pPr>
    </w:p>
    <w:p w14:paraId="77EE8AA1"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mass____________, the kinetic energy ________________</w:t>
      </w:r>
    </w:p>
    <w:p w14:paraId="48E78A98" w14:textId="77777777" w:rsidR="00677810" w:rsidRDefault="00677810" w:rsidP="00E76EE5"/>
    <w:p w14:paraId="75BCD63D" w14:textId="77777777" w:rsidR="00677810" w:rsidRDefault="00677810" w:rsidP="00677810">
      <w:pPr>
        <w:jc w:val="center"/>
      </w:pPr>
    </w:p>
    <w:p w14:paraId="6873C703" w14:textId="77777777" w:rsidR="00677810" w:rsidRPr="00567A10" w:rsidRDefault="00677810" w:rsidP="00677810">
      <w:pPr>
        <w:jc w:val="center"/>
        <w:rPr>
          <w:rFonts w:ascii="Berlin Sans FB" w:hAnsi="Berlin Sans FB"/>
          <w:sz w:val="32"/>
          <w:szCs w:val="32"/>
        </w:rPr>
      </w:pPr>
      <w:r w:rsidRPr="00567A10">
        <w:rPr>
          <w:rFonts w:ascii="Berlin Sans FB" w:hAnsi="Berlin Sans FB"/>
          <w:sz w:val="32"/>
          <w:szCs w:val="32"/>
        </w:rPr>
        <w:t>Name: __________________        Date: ____________</w:t>
      </w:r>
    </w:p>
    <w:p w14:paraId="3CA6AAD0" w14:textId="77777777" w:rsidR="00677810" w:rsidRPr="00567A10" w:rsidRDefault="00677810" w:rsidP="00677810">
      <w:pPr>
        <w:rPr>
          <w:rFonts w:ascii="Berlin Sans FB" w:hAnsi="Berlin Sans FB"/>
          <w:sz w:val="32"/>
          <w:szCs w:val="32"/>
        </w:rPr>
      </w:pPr>
    </w:p>
    <w:p w14:paraId="60F3B68A" w14:textId="45A604E0" w:rsidR="00677810" w:rsidRPr="00567A10" w:rsidRDefault="00677810" w:rsidP="00677810">
      <w:pPr>
        <w:jc w:val="center"/>
        <w:rPr>
          <w:rFonts w:ascii="Berlin Sans FB" w:hAnsi="Berlin Sans FB"/>
          <w:sz w:val="32"/>
          <w:szCs w:val="32"/>
        </w:rPr>
      </w:pPr>
      <w:r w:rsidRPr="00567A10">
        <w:rPr>
          <w:rFonts w:ascii="Berlin Sans FB" w:hAnsi="Berlin Sans FB"/>
          <w:sz w:val="32"/>
          <w:szCs w:val="32"/>
        </w:rPr>
        <w:t>Relationships between speed, mass</w:t>
      </w:r>
      <w:r w:rsidR="00E76EE5">
        <w:rPr>
          <w:rFonts w:ascii="Berlin Sans FB" w:hAnsi="Berlin Sans FB"/>
          <w:sz w:val="32"/>
          <w:szCs w:val="32"/>
        </w:rPr>
        <w:t>,</w:t>
      </w:r>
      <w:r w:rsidRPr="00567A10">
        <w:rPr>
          <w:rFonts w:ascii="Berlin Sans FB" w:hAnsi="Berlin Sans FB"/>
          <w:sz w:val="32"/>
          <w:szCs w:val="32"/>
        </w:rPr>
        <w:t xml:space="preserve"> and kinetic energy</w:t>
      </w:r>
    </w:p>
    <w:p w14:paraId="00AEC931" w14:textId="77777777" w:rsidR="00677810" w:rsidRPr="00EC0585" w:rsidRDefault="00677810" w:rsidP="00677810">
      <w:pPr>
        <w:rPr>
          <w:rFonts w:ascii="Berlin Sans FB" w:hAnsi="Berlin Sans FB"/>
          <w:sz w:val="30"/>
          <w:szCs w:val="30"/>
        </w:rPr>
      </w:pPr>
    </w:p>
    <w:p w14:paraId="4C691658"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mass ____________, the speed ________________</w:t>
      </w:r>
    </w:p>
    <w:p w14:paraId="768B1AFD" w14:textId="77777777" w:rsidR="00677810" w:rsidRPr="00567A10" w:rsidRDefault="00677810" w:rsidP="00677810">
      <w:pPr>
        <w:ind w:left="720"/>
        <w:rPr>
          <w:rFonts w:ascii="Berlin Sans FB" w:hAnsi="Berlin Sans FB"/>
          <w:sz w:val="32"/>
          <w:szCs w:val="32"/>
        </w:rPr>
      </w:pPr>
    </w:p>
    <w:p w14:paraId="51974C3A"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speed____________, the kinetic energy________________</w:t>
      </w:r>
    </w:p>
    <w:p w14:paraId="345431B3" w14:textId="77777777" w:rsidR="00677810" w:rsidRPr="00567A10" w:rsidRDefault="00677810" w:rsidP="00677810">
      <w:pPr>
        <w:rPr>
          <w:rFonts w:ascii="Berlin Sans FB" w:hAnsi="Berlin Sans FB"/>
          <w:sz w:val="32"/>
          <w:szCs w:val="32"/>
        </w:rPr>
      </w:pPr>
    </w:p>
    <w:p w14:paraId="1D0377B2" w14:textId="77777777" w:rsidR="00677810" w:rsidRPr="00567A10" w:rsidRDefault="00677810" w:rsidP="00677810">
      <w:pPr>
        <w:numPr>
          <w:ilvl w:val="0"/>
          <w:numId w:val="17"/>
        </w:numPr>
        <w:spacing w:line="240" w:lineRule="auto"/>
        <w:rPr>
          <w:rFonts w:ascii="Berlin Sans FB" w:hAnsi="Berlin Sans FB"/>
          <w:sz w:val="32"/>
          <w:szCs w:val="32"/>
        </w:rPr>
      </w:pPr>
      <w:r w:rsidRPr="00567A10">
        <w:rPr>
          <w:rFonts w:ascii="Berlin Sans FB" w:hAnsi="Berlin Sans FB"/>
          <w:sz w:val="32"/>
          <w:szCs w:val="32"/>
        </w:rPr>
        <w:t>As the mass____________, the kinetic energy ________________</w:t>
      </w:r>
    </w:p>
    <w:p w14:paraId="60436EE4" w14:textId="77777777" w:rsidR="000923CB" w:rsidRDefault="000923CB" w:rsidP="000923CB">
      <w:pPr>
        <w:pStyle w:val="ChapterTitle"/>
      </w:pPr>
    </w:p>
    <w:p w14:paraId="538EEBB4" w14:textId="77777777" w:rsidR="000923CB" w:rsidRDefault="00677810" w:rsidP="000923CB">
      <w:pPr>
        <w:pStyle w:val="ChapterTitle"/>
      </w:pPr>
      <w:r w:rsidRPr="001E7EF9">
        <w:lastRenderedPageBreak/>
        <w:t>STUDENT CER FOR ASSESMENT</w:t>
      </w:r>
      <w:r w:rsidRPr="00D93516">
        <w:t xml:space="preserve">  </w:t>
      </w:r>
    </w:p>
    <w:p w14:paraId="3D7A3C38" w14:textId="418983B7" w:rsidR="00677810" w:rsidRPr="000923CB" w:rsidRDefault="00677810" w:rsidP="000923CB">
      <w:pPr>
        <w:pStyle w:val="ChapterTitle"/>
      </w:pPr>
      <w:r w:rsidRPr="00E76EE5">
        <w:rPr>
          <w:rFonts w:ascii="Berlin Sans FB" w:hAnsi="Berlin Sans FB"/>
          <w:color w:val="000000" w:themeColor="text1"/>
        </w:rPr>
        <w:t>Name: ____________________________           Date: _______________</w:t>
      </w:r>
    </w:p>
    <w:p w14:paraId="1564FC06" w14:textId="79BA8810" w:rsidR="00677810" w:rsidRPr="00E76EE5" w:rsidRDefault="00677810" w:rsidP="00E76EE5">
      <w:pPr>
        <w:pStyle w:val="Heading1"/>
        <w:jc w:val="center"/>
        <w:rPr>
          <w:rFonts w:ascii="Berlin Sans FB" w:hAnsi="Berlin Sans FB"/>
          <w:color w:val="000000" w:themeColor="text1"/>
        </w:rPr>
      </w:pPr>
      <w:r w:rsidRPr="00E76EE5">
        <w:rPr>
          <w:rFonts w:ascii="Berlin Sans FB" w:hAnsi="Berlin Sans FB"/>
          <w:color w:val="000000" w:themeColor="text1"/>
        </w:rPr>
        <w:t>CLAIM EVIDENCE REASONING</w:t>
      </w:r>
    </w:p>
    <w:tbl>
      <w:tblPr>
        <w:tblStyle w:val="TableGrid"/>
        <w:tblW w:w="0" w:type="auto"/>
        <w:tblLook w:val="04A0" w:firstRow="1" w:lastRow="0" w:firstColumn="1" w:lastColumn="0" w:noHBand="0" w:noVBand="1"/>
      </w:tblPr>
      <w:tblGrid>
        <w:gridCol w:w="4428"/>
        <w:gridCol w:w="4428"/>
      </w:tblGrid>
      <w:tr w:rsidR="00677810" w14:paraId="46D38133" w14:textId="77777777" w:rsidTr="00492C79">
        <w:tc>
          <w:tcPr>
            <w:tcW w:w="4428" w:type="dxa"/>
          </w:tcPr>
          <w:p w14:paraId="5E253730" w14:textId="77777777" w:rsidR="00677810" w:rsidRPr="006B459C" w:rsidRDefault="00677810" w:rsidP="00E76EE5">
            <w:pPr>
              <w:spacing w:line="240" w:lineRule="auto"/>
              <w:jc w:val="center"/>
              <w:rPr>
                <w:rFonts w:ascii="Berlin Sans FB" w:hAnsi="Berlin Sans FB"/>
                <w:sz w:val="40"/>
                <w:szCs w:val="40"/>
              </w:rPr>
            </w:pPr>
            <w:r w:rsidRPr="006B459C">
              <w:rPr>
                <w:rFonts w:ascii="Berlin Sans FB" w:hAnsi="Berlin Sans FB"/>
                <w:sz w:val="40"/>
                <w:szCs w:val="40"/>
              </w:rPr>
              <w:t>Claim</w:t>
            </w:r>
          </w:p>
        </w:tc>
        <w:tc>
          <w:tcPr>
            <w:tcW w:w="4428" w:type="dxa"/>
          </w:tcPr>
          <w:p w14:paraId="54C31171" w14:textId="77777777" w:rsidR="00677810" w:rsidRPr="006B459C" w:rsidRDefault="00677810" w:rsidP="00E76EE5">
            <w:pPr>
              <w:spacing w:line="240" w:lineRule="auto"/>
              <w:rPr>
                <w:sz w:val="22"/>
              </w:rPr>
            </w:pPr>
            <w:r w:rsidRPr="006B459C">
              <w:rPr>
                <w:sz w:val="22"/>
              </w:rPr>
              <w:t xml:space="preserve">A sentence that answers the question. </w:t>
            </w:r>
          </w:p>
          <w:p w14:paraId="5A80F032" w14:textId="77777777" w:rsidR="00677810" w:rsidRPr="006B459C" w:rsidRDefault="00677810" w:rsidP="00E76EE5">
            <w:pPr>
              <w:spacing w:line="240" w:lineRule="auto"/>
              <w:rPr>
                <w:sz w:val="22"/>
              </w:rPr>
            </w:pPr>
          </w:p>
          <w:p w14:paraId="1F8B8755" w14:textId="77777777" w:rsidR="00677810" w:rsidRPr="006B459C" w:rsidRDefault="00677810" w:rsidP="00E76EE5">
            <w:pPr>
              <w:spacing w:line="240" w:lineRule="auto"/>
              <w:rPr>
                <w:sz w:val="22"/>
              </w:rPr>
            </w:pPr>
            <w:r w:rsidRPr="006B459C">
              <w:rPr>
                <w:sz w:val="22"/>
              </w:rPr>
              <w:t>(1 sentence)</w:t>
            </w:r>
          </w:p>
        </w:tc>
      </w:tr>
      <w:tr w:rsidR="00677810" w14:paraId="3FC41EB2" w14:textId="77777777" w:rsidTr="00492C79">
        <w:tc>
          <w:tcPr>
            <w:tcW w:w="4428" w:type="dxa"/>
          </w:tcPr>
          <w:p w14:paraId="3B1059A5" w14:textId="77777777" w:rsidR="00677810" w:rsidRPr="006B459C" w:rsidRDefault="00677810" w:rsidP="00E76EE5">
            <w:pPr>
              <w:spacing w:line="240" w:lineRule="auto"/>
              <w:jc w:val="center"/>
              <w:rPr>
                <w:rFonts w:ascii="Berlin Sans FB" w:hAnsi="Berlin Sans FB"/>
                <w:sz w:val="40"/>
                <w:szCs w:val="40"/>
              </w:rPr>
            </w:pPr>
            <w:r w:rsidRPr="006B459C">
              <w:rPr>
                <w:rFonts w:ascii="Berlin Sans FB" w:hAnsi="Berlin Sans FB"/>
                <w:sz w:val="40"/>
                <w:szCs w:val="40"/>
              </w:rPr>
              <w:t>Evidence</w:t>
            </w:r>
          </w:p>
        </w:tc>
        <w:tc>
          <w:tcPr>
            <w:tcW w:w="4428" w:type="dxa"/>
          </w:tcPr>
          <w:p w14:paraId="7D4BD9CB" w14:textId="77777777" w:rsidR="00677810" w:rsidRPr="006B459C" w:rsidRDefault="00677810" w:rsidP="00E76EE5">
            <w:pPr>
              <w:spacing w:line="240" w:lineRule="auto"/>
              <w:rPr>
                <w:sz w:val="22"/>
              </w:rPr>
            </w:pPr>
            <w:r w:rsidRPr="006B459C">
              <w:rPr>
                <w:sz w:val="22"/>
              </w:rPr>
              <w:t xml:space="preserve">Use </w:t>
            </w:r>
            <w:r>
              <w:rPr>
                <w:sz w:val="22"/>
              </w:rPr>
              <w:t>data</w:t>
            </w:r>
            <w:r w:rsidRPr="006B459C">
              <w:rPr>
                <w:sz w:val="22"/>
              </w:rPr>
              <w:t xml:space="preserve"> from </w:t>
            </w:r>
            <w:r>
              <w:rPr>
                <w:sz w:val="22"/>
              </w:rPr>
              <w:t xml:space="preserve">your experiment </w:t>
            </w:r>
            <w:r w:rsidRPr="006B459C">
              <w:rPr>
                <w:sz w:val="22"/>
              </w:rPr>
              <w:t>and your prior knowledge of the world that supports your claim.</w:t>
            </w:r>
          </w:p>
          <w:p w14:paraId="61EF2C31" w14:textId="77777777" w:rsidR="00677810" w:rsidRPr="006B459C" w:rsidRDefault="00677810" w:rsidP="00E76EE5">
            <w:pPr>
              <w:spacing w:line="240" w:lineRule="auto"/>
              <w:rPr>
                <w:sz w:val="22"/>
              </w:rPr>
            </w:pPr>
          </w:p>
          <w:p w14:paraId="2F7F3FEC" w14:textId="77777777" w:rsidR="00677810" w:rsidRPr="006B459C" w:rsidRDefault="00677810" w:rsidP="00E76EE5">
            <w:pPr>
              <w:spacing w:line="240" w:lineRule="auto"/>
              <w:rPr>
                <w:sz w:val="22"/>
              </w:rPr>
            </w:pPr>
            <w:r w:rsidRPr="006B459C">
              <w:rPr>
                <w:sz w:val="22"/>
              </w:rPr>
              <w:t>(2-3 sentences)</w:t>
            </w:r>
          </w:p>
        </w:tc>
      </w:tr>
      <w:tr w:rsidR="00677810" w14:paraId="5A4EE2F3" w14:textId="77777777" w:rsidTr="00492C79">
        <w:tc>
          <w:tcPr>
            <w:tcW w:w="4428" w:type="dxa"/>
          </w:tcPr>
          <w:p w14:paraId="61DA63F6" w14:textId="77777777" w:rsidR="00677810" w:rsidRPr="006B459C" w:rsidRDefault="00677810" w:rsidP="00E76EE5">
            <w:pPr>
              <w:spacing w:line="240" w:lineRule="auto"/>
              <w:jc w:val="center"/>
              <w:rPr>
                <w:rFonts w:ascii="Berlin Sans FB" w:hAnsi="Berlin Sans FB"/>
                <w:sz w:val="40"/>
                <w:szCs w:val="40"/>
              </w:rPr>
            </w:pPr>
            <w:r w:rsidRPr="006B459C">
              <w:rPr>
                <w:rFonts w:ascii="Berlin Sans FB" w:hAnsi="Berlin Sans FB"/>
                <w:sz w:val="40"/>
                <w:szCs w:val="40"/>
              </w:rPr>
              <w:t>Reasoning</w:t>
            </w:r>
          </w:p>
        </w:tc>
        <w:tc>
          <w:tcPr>
            <w:tcW w:w="4428" w:type="dxa"/>
          </w:tcPr>
          <w:p w14:paraId="1239B148" w14:textId="77777777" w:rsidR="00677810" w:rsidRPr="006B459C" w:rsidRDefault="00677810" w:rsidP="00E76EE5">
            <w:pPr>
              <w:spacing w:line="240" w:lineRule="auto"/>
              <w:rPr>
                <w:sz w:val="22"/>
              </w:rPr>
            </w:pPr>
            <w:r w:rsidRPr="006B459C">
              <w:rPr>
                <w:sz w:val="22"/>
              </w:rPr>
              <w:t xml:space="preserve">Explain how the evidence supports your claim. Explain the importance. </w:t>
            </w:r>
          </w:p>
          <w:p w14:paraId="4A52D3A0" w14:textId="77777777" w:rsidR="00677810" w:rsidRPr="006B459C" w:rsidRDefault="00677810" w:rsidP="00E76EE5">
            <w:pPr>
              <w:spacing w:line="240" w:lineRule="auto"/>
              <w:rPr>
                <w:sz w:val="22"/>
              </w:rPr>
            </w:pPr>
          </w:p>
          <w:p w14:paraId="668D6B01" w14:textId="77777777" w:rsidR="00677810" w:rsidRPr="006B459C" w:rsidRDefault="00677810" w:rsidP="00E76EE5">
            <w:pPr>
              <w:spacing w:line="240" w:lineRule="auto"/>
              <w:rPr>
                <w:sz w:val="22"/>
              </w:rPr>
            </w:pPr>
            <w:r w:rsidRPr="006B459C">
              <w:rPr>
                <w:sz w:val="22"/>
              </w:rPr>
              <w:t>(2-3 sentences)</w:t>
            </w:r>
          </w:p>
        </w:tc>
      </w:tr>
      <w:tr w:rsidR="00677810" w14:paraId="719BD977" w14:textId="77777777" w:rsidTr="00492C79">
        <w:tc>
          <w:tcPr>
            <w:tcW w:w="4428" w:type="dxa"/>
          </w:tcPr>
          <w:p w14:paraId="1F655919" w14:textId="77777777" w:rsidR="00677810" w:rsidRDefault="00677810" w:rsidP="00E76EE5">
            <w:pPr>
              <w:spacing w:line="240" w:lineRule="auto"/>
            </w:pPr>
          </w:p>
        </w:tc>
        <w:tc>
          <w:tcPr>
            <w:tcW w:w="4428" w:type="dxa"/>
          </w:tcPr>
          <w:p w14:paraId="0E17DF3D" w14:textId="77777777" w:rsidR="00677810" w:rsidRPr="006B459C" w:rsidRDefault="00677810" w:rsidP="00E76EE5">
            <w:pPr>
              <w:spacing w:line="240" w:lineRule="auto"/>
              <w:rPr>
                <w:sz w:val="22"/>
              </w:rPr>
            </w:pPr>
            <w:r w:rsidRPr="006B459C">
              <w:rPr>
                <w:sz w:val="22"/>
              </w:rPr>
              <w:t xml:space="preserve">Restate claim </w:t>
            </w:r>
          </w:p>
          <w:p w14:paraId="44DBE1C1" w14:textId="77777777" w:rsidR="00677810" w:rsidRPr="006B459C" w:rsidRDefault="00677810" w:rsidP="00E76EE5">
            <w:pPr>
              <w:spacing w:line="240" w:lineRule="auto"/>
              <w:rPr>
                <w:sz w:val="22"/>
              </w:rPr>
            </w:pPr>
          </w:p>
          <w:p w14:paraId="4270849A" w14:textId="77777777" w:rsidR="00677810" w:rsidRPr="006B459C" w:rsidRDefault="00677810" w:rsidP="00E76EE5">
            <w:pPr>
              <w:spacing w:line="240" w:lineRule="auto"/>
              <w:rPr>
                <w:sz w:val="22"/>
              </w:rPr>
            </w:pPr>
            <w:r w:rsidRPr="006B459C">
              <w:rPr>
                <w:sz w:val="22"/>
              </w:rPr>
              <w:t>(1 sentence)</w:t>
            </w:r>
          </w:p>
        </w:tc>
      </w:tr>
    </w:tbl>
    <w:p w14:paraId="02F29C0D" w14:textId="77777777" w:rsidR="00677810" w:rsidRPr="004453EC" w:rsidRDefault="00677810" w:rsidP="00677810"/>
    <w:p w14:paraId="6D34C5E4" w14:textId="0BE30770" w:rsidR="00677810" w:rsidRPr="00E76EE5" w:rsidRDefault="00677810" w:rsidP="00677810">
      <w:pPr>
        <w:rPr>
          <w:rFonts w:ascii="Berlin Sans FB" w:hAnsi="Berlin Sans FB"/>
        </w:rPr>
      </w:pPr>
      <w:r w:rsidRPr="006B459C">
        <w:rPr>
          <w:rFonts w:ascii="Berlin Sans FB" w:hAnsi="Berlin Sans FB"/>
        </w:rPr>
        <w:t>Question:</w:t>
      </w:r>
      <w:r>
        <w:rPr>
          <w:rFonts w:ascii="Berlin Sans FB" w:hAnsi="Berlin Sans FB"/>
        </w:rPr>
        <w:t xml:space="preserve"> What is the relationship between the kinetic energy, mass</w:t>
      </w:r>
      <w:r w:rsidR="00E76EE5">
        <w:rPr>
          <w:rFonts w:ascii="Berlin Sans FB" w:hAnsi="Berlin Sans FB"/>
        </w:rPr>
        <w:t>,</w:t>
      </w:r>
      <w:r>
        <w:rPr>
          <w:rFonts w:ascii="Berlin Sans FB" w:hAnsi="Berlin Sans FB"/>
        </w:rPr>
        <w:t xml:space="preserve"> and speed of an object</w:t>
      </w:r>
      <w:r w:rsidRPr="006B459C">
        <w:rPr>
          <w:rFonts w:ascii="Berlin Sans FB" w:hAnsi="Berlin Sans FB"/>
        </w:rPr>
        <w:t>?</w:t>
      </w:r>
    </w:p>
    <w:p w14:paraId="26815DF9" w14:textId="59634743" w:rsidR="00677810" w:rsidRDefault="00677810" w:rsidP="00677810">
      <w:r>
        <w:t>______________________________________________________________________________</w:t>
      </w:r>
      <w:r w:rsidR="00E76EE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386ED0" w14:textId="77777777" w:rsidR="00677810" w:rsidRDefault="00677810" w:rsidP="00677810">
      <w:pPr>
        <w:jc w:val="center"/>
      </w:pPr>
    </w:p>
    <w:p w14:paraId="1B386CF4" w14:textId="77777777" w:rsidR="00292995" w:rsidRDefault="00292995" w:rsidP="00292995">
      <w:pPr>
        <w:spacing w:before="3600" w:line="240" w:lineRule="auto"/>
        <w:jc w:val="center"/>
      </w:pPr>
    </w:p>
    <w:p w14:paraId="39D58A2B" w14:textId="59BF4EA1" w:rsidR="00B16673" w:rsidRPr="00A507BF" w:rsidRDefault="00B16673" w:rsidP="00292995">
      <w:pPr>
        <w:spacing w:before="3600" w:line="720" w:lineRule="auto"/>
        <w:jc w:val="center"/>
        <w:rPr>
          <w:u w:val="single"/>
        </w:rPr>
      </w:pPr>
      <w:r w:rsidRPr="00A507BF">
        <w:rPr>
          <w:u w:val="single"/>
        </w:rPr>
        <w:t>APPENDIX</w:t>
      </w:r>
      <w:r>
        <w:rPr>
          <w:u w:val="single"/>
        </w:rPr>
        <w:t xml:space="preserve"> </w:t>
      </w:r>
      <w:r w:rsidR="00677810">
        <w:rPr>
          <w:u w:val="single"/>
        </w:rPr>
        <w:t>D</w:t>
      </w:r>
    </w:p>
    <w:p w14:paraId="4EE4837D" w14:textId="322164C4" w:rsidR="00292995" w:rsidRDefault="00B16673" w:rsidP="00292995">
      <w:pPr>
        <w:spacing w:line="720" w:lineRule="auto"/>
        <w:ind w:firstLine="720"/>
        <w:jc w:val="center"/>
      </w:pPr>
      <w:r>
        <w:t xml:space="preserve">5 E LESSON #3: UNDERSTANDING SYSTEMS </w:t>
      </w:r>
      <w:r w:rsidR="0052541D">
        <w:t xml:space="preserve">AND MODELS </w:t>
      </w:r>
      <w:r>
        <w:t xml:space="preserve">VIA SCIENCE </w:t>
      </w:r>
      <w:r w:rsidR="00A5331C">
        <w:t>JOURNALS</w:t>
      </w:r>
    </w:p>
    <w:p w14:paraId="6E241AB2" w14:textId="6A34BB65" w:rsidR="000923CB" w:rsidRDefault="00292995" w:rsidP="00292995">
      <w:pPr>
        <w:spacing w:after="160" w:line="259" w:lineRule="auto"/>
      </w:pPr>
      <w:r>
        <w:br w:type="page"/>
      </w:r>
    </w:p>
    <w:p w14:paraId="1C02A370" w14:textId="52DB55E1" w:rsidR="00C84477" w:rsidRDefault="00C84477" w:rsidP="00C84477">
      <w:pPr>
        <w:pStyle w:val="ChapterTitle"/>
      </w:pPr>
      <w:r>
        <w:lastRenderedPageBreak/>
        <w:t>5 E LESSON: UNDERSTANDING SYSTEM</w:t>
      </w:r>
      <w:r w:rsidR="0064173C">
        <w:t>S</w:t>
      </w:r>
      <w:r>
        <w:t xml:space="preserve"> AND MODELS VIA SCIENCE JOURNALS</w:t>
      </w:r>
    </w:p>
    <w:tbl>
      <w:tblPr>
        <w:tblW w:w="9898"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3480"/>
        <w:gridCol w:w="3485"/>
      </w:tblGrid>
      <w:tr w:rsidR="00E75E9A" w:rsidRPr="00291667" w14:paraId="3AF3E1AA" w14:textId="77777777" w:rsidTr="00CE460D">
        <w:trPr>
          <w:trHeight w:val="345"/>
        </w:trPr>
        <w:tc>
          <w:tcPr>
            <w:tcW w:w="2933" w:type="dxa"/>
            <w:tcBorders>
              <w:left w:val="single" w:sz="4" w:space="0" w:color="000000"/>
              <w:right w:val="single" w:sz="4" w:space="0" w:color="000000"/>
            </w:tcBorders>
          </w:tcPr>
          <w:p w14:paraId="0061B869" w14:textId="77777777" w:rsidR="00E75E9A" w:rsidRPr="00291667" w:rsidRDefault="00E75E9A" w:rsidP="00E75E9A">
            <w:pPr>
              <w:pStyle w:val="TableParagraph"/>
              <w:spacing w:before="0"/>
              <w:rPr>
                <w:sz w:val="20"/>
                <w:szCs w:val="20"/>
              </w:rPr>
            </w:pPr>
            <w:r w:rsidRPr="00291667">
              <w:rPr>
                <w:b/>
                <w:w w:val="105"/>
                <w:sz w:val="20"/>
                <w:szCs w:val="20"/>
              </w:rPr>
              <w:t xml:space="preserve">Grade/ Grade </w:t>
            </w:r>
            <w:r w:rsidRPr="00291667">
              <w:rPr>
                <w:b/>
                <w:spacing w:val="-2"/>
                <w:w w:val="105"/>
                <w:sz w:val="20"/>
                <w:szCs w:val="20"/>
              </w:rPr>
              <w:t>Band</w:t>
            </w:r>
            <w:r w:rsidRPr="00291667">
              <w:rPr>
                <w:spacing w:val="-2"/>
                <w:w w:val="105"/>
                <w:sz w:val="20"/>
                <w:szCs w:val="20"/>
              </w:rPr>
              <w:t xml:space="preserve">: Middle School </w:t>
            </w:r>
          </w:p>
        </w:tc>
        <w:tc>
          <w:tcPr>
            <w:tcW w:w="3480" w:type="dxa"/>
            <w:tcBorders>
              <w:left w:val="single" w:sz="4" w:space="0" w:color="000000"/>
              <w:right w:val="single" w:sz="4" w:space="0" w:color="000000"/>
            </w:tcBorders>
          </w:tcPr>
          <w:p w14:paraId="3FEC47EC" w14:textId="77777777" w:rsidR="00E75E9A" w:rsidRPr="00291667" w:rsidRDefault="00E75E9A" w:rsidP="00E75E9A">
            <w:pPr>
              <w:pStyle w:val="TableParagraph"/>
              <w:spacing w:before="0"/>
              <w:ind w:left="109"/>
              <w:rPr>
                <w:b/>
                <w:sz w:val="20"/>
                <w:szCs w:val="20"/>
              </w:rPr>
            </w:pPr>
            <w:r w:rsidRPr="00291667">
              <w:rPr>
                <w:b/>
                <w:spacing w:val="-2"/>
                <w:w w:val="105"/>
                <w:sz w:val="20"/>
                <w:szCs w:val="20"/>
              </w:rPr>
              <w:t xml:space="preserve">Topic: </w:t>
            </w:r>
            <w:r w:rsidRPr="00291667">
              <w:rPr>
                <w:bCs/>
                <w:spacing w:val="-2"/>
                <w:w w:val="105"/>
                <w:sz w:val="20"/>
                <w:szCs w:val="20"/>
              </w:rPr>
              <w:t>Levels of Organization, Specialized Cells</w:t>
            </w:r>
          </w:p>
        </w:tc>
        <w:tc>
          <w:tcPr>
            <w:tcW w:w="3485" w:type="dxa"/>
            <w:tcBorders>
              <w:left w:val="single" w:sz="4" w:space="0" w:color="000000"/>
              <w:right w:val="single" w:sz="4" w:space="0" w:color="000000"/>
            </w:tcBorders>
          </w:tcPr>
          <w:p w14:paraId="668FEFEA" w14:textId="77777777" w:rsidR="00E75E9A" w:rsidRPr="00291667" w:rsidRDefault="00E75E9A" w:rsidP="00E75E9A">
            <w:pPr>
              <w:pStyle w:val="TableParagraph"/>
              <w:tabs>
                <w:tab w:val="left" w:pos="1232"/>
                <w:tab w:val="left" w:pos="2701"/>
              </w:tabs>
              <w:spacing w:before="0"/>
              <w:ind w:left="109"/>
              <w:rPr>
                <w:b/>
                <w:sz w:val="20"/>
                <w:szCs w:val="20"/>
              </w:rPr>
            </w:pPr>
            <w:r w:rsidRPr="00291667">
              <w:rPr>
                <w:b/>
                <w:sz w:val="20"/>
                <w:szCs w:val="20"/>
              </w:rPr>
              <w:t>Three 45-minute periods</w:t>
            </w:r>
          </w:p>
        </w:tc>
      </w:tr>
      <w:tr w:rsidR="00E75E9A" w:rsidRPr="00291667" w14:paraId="5BBE88FD" w14:textId="77777777" w:rsidTr="00CE460D">
        <w:trPr>
          <w:trHeight w:val="225"/>
        </w:trPr>
        <w:tc>
          <w:tcPr>
            <w:tcW w:w="9898" w:type="dxa"/>
            <w:gridSpan w:val="3"/>
            <w:tcBorders>
              <w:left w:val="single" w:sz="4" w:space="0" w:color="000000"/>
              <w:right w:val="single" w:sz="4" w:space="0" w:color="000000"/>
            </w:tcBorders>
          </w:tcPr>
          <w:p w14:paraId="392501B0" w14:textId="3296967A" w:rsidR="00E75E9A" w:rsidRPr="00291667" w:rsidRDefault="00E75E9A" w:rsidP="00E75E9A">
            <w:pPr>
              <w:pStyle w:val="TableParagraph"/>
              <w:spacing w:before="0"/>
              <w:rPr>
                <w:spacing w:val="-2"/>
                <w:w w:val="105"/>
                <w:sz w:val="20"/>
                <w:szCs w:val="20"/>
              </w:rPr>
            </w:pPr>
            <w:r w:rsidRPr="002B0712">
              <w:rPr>
                <w:b/>
                <w:w w:val="105"/>
                <w:sz w:val="20"/>
                <w:szCs w:val="20"/>
              </w:rPr>
              <w:t>Brief</w:t>
            </w:r>
            <w:r w:rsidRPr="002B0712">
              <w:rPr>
                <w:b/>
                <w:spacing w:val="-1"/>
                <w:w w:val="105"/>
                <w:sz w:val="20"/>
                <w:szCs w:val="20"/>
              </w:rPr>
              <w:t xml:space="preserve"> </w:t>
            </w:r>
            <w:r w:rsidRPr="002B0712">
              <w:rPr>
                <w:b/>
                <w:w w:val="105"/>
                <w:sz w:val="20"/>
                <w:szCs w:val="20"/>
              </w:rPr>
              <w:t>Lesson</w:t>
            </w:r>
            <w:r w:rsidRPr="002B0712">
              <w:rPr>
                <w:b/>
                <w:spacing w:val="-1"/>
                <w:w w:val="105"/>
                <w:sz w:val="20"/>
                <w:szCs w:val="20"/>
              </w:rPr>
              <w:t xml:space="preserve"> </w:t>
            </w:r>
            <w:r w:rsidRPr="002B0712">
              <w:rPr>
                <w:b/>
                <w:spacing w:val="-2"/>
                <w:w w:val="105"/>
                <w:sz w:val="20"/>
                <w:szCs w:val="20"/>
              </w:rPr>
              <w:t>Description</w:t>
            </w:r>
            <w:r w:rsidRPr="002B0712">
              <w:rPr>
                <w:spacing w:val="-2"/>
                <w:w w:val="105"/>
                <w:sz w:val="20"/>
                <w:szCs w:val="20"/>
              </w:rPr>
              <w:t>:</w:t>
            </w:r>
            <w:r>
              <w:rPr>
                <w:spacing w:val="-2"/>
                <w:w w:val="105"/>
                <w:sz w:val="20"/>
                <w:szCs w:val="20"/>
              </w:rPr>
              <w:t xml:space="preserve"> </w:t>
            </w:r>
            <w:r w:rsidRPr="00291667">
              <w:rPr>
                <w:sz w:val="20"/>
                <w:szCs w:val="20"/>
              </w:rPr>
              <w:t>The lesson is designed to be a supplement to a unit on the structure and function of living organisms</w:t>
            </w:r>
            <w:r w:rsidR="0064173C">
              <w:rPr>
                <w:sz w:val="20"/>
                <w:szCs w:val="20"/>
              </w:rPr>
              <w:t>,</w:t>
            </w:r>
            <w:r w:rsidRPr="00291667">
              <w:rPr>
                <w:sz w:val="20"/>
                <w:szCs w:val="20"/>
              </w:rPr>
              <w:t xml:space="preserve"> including cells. It is focused on ways to analyze systems to increase reading comprehension and scientific literacy. One of the topics that it will cover is how cells can have specialized functions. The core idea covered in this lesson is </w:t>
            </w:r>
            <w:r w:rsidRPr="00291667">
              <w:rPr>
                <w:i/>
                <w:iCs/>
                <w:sz w:val="20"/>
                <w:szCs w:val="20"/>
              </w:rPr>
              <w:t>Structure and Function</w:t>
            </w:r>
            <w:r>
              <w:rPr>
                <w:i/>
                <w:iCs/>
                <w:sz w:val="20"/>
                <w:szCs w:val="20"/>
              </w:rPr>
              <w:t xml:space="preserve">. </w:t>
            </w:r>
            <w:r>
              <w:rPr>
                <w:sz w:val="20"/>
                <w:szCs w:val="20"/>
              </w:rPr>
              <w:t xml:space="preserve">To start the lesson students will be given the question, </w:t>
            </w:r>
            <w:r w:rsidR="0064173C" w:rsidRPr="0064173C">
              <w:rPr>
                <w:sz w:val="20"/>
                <w:szCs w:val="20"/>
              </w:rPr>
              <w:t>“</w:t>
            </w:r>
            <w:r w:rsidRPr="0064173C">
              <w:rPr>
                <w:sz w:val="20"/>
                <w:szCs w:val="20"/>
              </w:rPr>
              <w:t>Why are people more likely to get sick when it is cold?</w:t>
            </w:r>
            <w:r w:rsidR="0064173C" w:rsidRPr="0064173C">
              <w:rPr>
                <w:sz w:val="20"/>
                <w:szCs w:val="20"/>
              </w:rPr>
              <w:t xml:space="preserve">”. </w:t>
            </w:r>
            <w:r w:rsidRPr="0064173C">
              <w:rPr>
                <w:sz w:val="20"/>
                <w:szCs w:val="20"/>
              </w:rPr>
              <w:t>The</w:t>
            </w:r>
            <w:r w:rsidR="0064173C" w:rsidRPr="0064173C">
              <w:rPr>
                <w:sz w:val="20"/>
                <w:szCs w:val="20"/>
              </w:rPr>
              <w:t xml:space="preserve">n </w:t>
            </w:r>
            <w:r w:rsidRPr="0064173C">
              <w:rPr>
                <w:sz w:val="20"/>
                <w:szCs w:val="20"/>
              </w:rPr>
              <w:t xml:space="preserve">students will be asked </w:t>
            </w:r>
            <w:r w:rsidR="0064173C" w:rsidRPr="0064173C">
              <w:rPr>
                <w:sz w:val="20"/>
                <w:szCs w:val="20"/>
              </w:rPr>
              <w:t>“</w:t>
            </w:r>
            <w:r w:rsidRPr="0064173C">
              <w:rPr>
                <w:sz w:val="20"/>
                <w:szCs w:val="20"/>
              </w:rPr>
              <w:t>What parts of your body would be factors to this phenomenon?</w:t>
            </w:r>
            <w:proofErr w:type="gramStart"/>
            <w:r w:rsidR="0064173C" w:rsidRPr="0064173C">
              <w:rPr>
                <w:sz w:val="20"/>
                <w:szCs w:val="20"/>
              </w:rPr>
              <w:t>”</w:t>
            </w:r>
            <w:r w:rsidRPr="0064173C">
              <w:rPr>
                <w:sz w:val="20"/>
                <w:szCs w:val="20"/>
              </w:rPr>
              <w:t xml:space="preserve">, </w:t>
            </w:r>
            <w:r w:rsidRPr="00291667">
              <w:rPr>
                <w:sz w:val="20"/>
                <w:szCs w:val="20"/>
              </w:rPr>
              <w:t>and</w:t>
            </w:r>
            <w:proofErr w:type="gramEnd"/>
            <w:r w:rsidRPr="00291667">
              <w:rPr>
                <w:sz w:val="20"/>
                <w:szCs w:val="20"/>
              </w:rPr>
              <w:t xml:space="preserve"> asked to create a hypothesis.</w:t>
            </w:r>
            <w:r>
              <w:rPr>
                <w:i/>
                <w:iCs/>
                <w:sz w:val="20"/>
                <w:szCs w:val="20"/>
              </w:rPr>
              <w:t xml:space="preserve"> </w:t>
            </w:r>
            <w:r>
              <w:rPr>
                <w:sz w:val="20"/>
                <w:szCs w:val="20"/>
              </w:rPr>
              <w:t>They are then tasked to design an experiment to prove or disprove their hypothesis. Students will then be given a science journal article to read that answers the question. While reading</w:t>
            </w:r>
            <w:r w:rsidR="0064173C">
              <w:rPr>
                <w:sz w:val="20"/>
                <w:szCs w:val="20"/>
              </w:rPr>
              <w:t>,</w:t>
            </w:r>
            <w:r>
              <w:rPr>
                <w:sz w:val="20"/>
                <w:szCs w:val="20"/>
              </w:rPr>
              <w:t xml:space="preserve"> students are to fill out four Frayer model diagrams and a modified diagram that highlights the scientific system mentioned in the article. The teacher will then explain the article. To assess understanding, students will answer the understanding questions that came with the article. </w:t>
            </w:r>
          </w:p>
        </w:tc>
      </w:tr>
      <w:tr w:rsidR="00E75E9A" w:rsidRPr="00291667" w14:paraId="32A6BE3D" w14:textId="77777777" w:rsidTr="00CE460D">
        <w:trPr>
          <w:trHeight w:val="465"/>
        </w:trPr>
        <w:tc>
          <w:tcPr>
            <w:tcW w:w="9898" w:type="dxa"/>
            <w:gridSpan w:val="3"/>
            <w:tcBorders>
              <w:left w:val="single" w:sz="4" w:space="0" w:color="000000"/>
              <w:right w:val="single" w:sz="4" w:space="0" w:color="000000"/>
            </w:tcBorders>
          </w:tcPr>
          <w:p w14:paraId="379A39C3" w14:textId="77777777" w:rsidR="00E75E9A" w:rsidRPr="00291667" w:rsidRDefault="00E75E9A" w:rsidP="00E75E9A">
            <w:pPr>
              <w:pStyle w:val="TableParagraph"/>
              <w:spacing w:before="0"/>
              <w:rPr>
                <w:b/>
                <w:sz w:val="20"/>
                <w:szCs w:val="20"/>
              </w:rPr>
            </w:pPr>
            <w:r w:rsidRPr="00291667">
              <w:rPr>
                <w:b/>
                <w:w w:val="105"/>
                <w:sz w:val="20"/>
                <w:szCs w:val="20"/>
              </w:rPr>
              <w:t>Performance</w:t>
            </w:r>
            <w:r w:rsidRPr="00291667">
              <w:rPr>
                <w:b/>
                <w:spacing w:val="-2"/>
                <w:w w:val="105"/>
                <w:sz w:val="20"/>
                <w:szCs w:val="20"/>
              </w:rPr>
              <w:t xml:space="preserve"> Expectation(s): Students should be able to identify the purpose, system, and results of a scientific research journal article. </w:t>
            </w:r>
          </w:p>
        </w:tc>
      </w:tr>
      <w:tr w:rsidR="00E75E9A" w:rsidRPr="00291667" w14:paraId="565CAC44" w14:textId="77777777" w:rsidTr="00CE460D">
        <w:trPr>
          <w:trHeight w:val="335"/>
        </w:trPr>
        <w:tc>
          <w:tcPr>
            <w:tcW w:w="9898" w:type="dxa"/>
            <w:gridSpan w:val="3"/>
            <w:tcBorders>
              <w:left w:val="single" w:sz="4" w:space="0" w:color="000000"/>
              <w:right w:val="single" w:sz="4" w:space="0" w:color="000000"/>
            </w:tcBorders>
          </w:tcPr>
          <w:p w14:paraId="41DD002E" w14:textId="77777777" w:rsidR="00E75E9A" w:rsidRPr="00291667" w:rsidRDefault="00E75E9A" w:rsidP="00E75E9A">
            <w:pPr>
              <w:pStyle w:val="TableParagraph"/>
              <w:spacing w:before="0"/>
              <w:rPr>
                <w:b/>
                <w:sz w:val="20"/>
                <w:szCs w:val="20"/>
              </w:rPr>
            </w:pPr>
            <w:r w:rsidRPr="00291667">
              <w:rPr>
                <w:b/>
                <w:w w:val="105"/>
                <w:sz w:val="20"/>
                <w:szCs w:val="20"/>
              </w:rPr>
              <w:t>Specific</w:t>
            </w:r>
            <w:r w:rsidRPr="00291667">
              <w:rPr>
                <w:b/>
                <w:spacing w:val="-1"/>
                <w:w w:val="105"/>
                <w:sz w:val="20"/>
                <w:szCs w:val="20"/>
              </w:rPr>
              <w:t xml:space="preserve"> </w:t>
            </w:r>
            <w:r w:rsidRPr="00291667">
              <w:rPr>
                <w:b/>
                <w:w w:val="105"/>
                <w:sz w:val="20"/>
                <w:szCs w:val="20"/>
              </w:rPr>
              <w:t>Learning</w:t>
            </w:r>
            <w:r w:rsidRPr="00291667">
              <w:rPr>
                <w:b/>
                <w:spacing w:val="-1"/>
                <w:w w:val="105"/>
                <w:sz w:val="20"/>
                <w:szCs w:val="20"/>
              </w:rPr>
              <w:t xml:space="preserve"> </w:t>
            </w:r>
            <w:r w:rsidRPr="00291667">
              <w:rPr>
                <w:b/>
                <w:spacing w:val="-2"/>
                <w:w w:val="105"/>
                <w:sz w:val="20"/>
                <w:szCs w:val="20"/>
              </w:rPr>
              <w:t xml:space="preserve">Outcomes: </w:t>
            </w:r>
            <w:r w:rsidRPr="00291667">
              <w:rPr>
                <w:color w:val="000000"/>
                <w:sz w:val="20"/>
                <w:szCs w:val="20"/>
              </w:rPr>
              <w:t>Strengthen reading comprehension skills to better identify the purpose, system, and results of a scientific study.</w:t>
            </w:r>
          </w:p>
        </w:tc>
      </w:tr>
      <w:tr w:rsidR="00E75E9A" w:rsidRPr="00291667" w14:paraId="6E6A5542" w14:textId="77777777" w:rsidTr="00CE460D">
        <w:trPr>
          <w:trHeight w:val="220"/>
        </w:trPr>
        <w:tc>
          <w:tcPr>
            <w:tcW w:w="9898" w:type="dxa"/>
            <w:gridSpan w:val="3"/>
            <w:tcBorders>
              <w:left w:val="single" w:sz="4" w:space="0" w:color="000000"/>
              <w:right w:val="single" w:sz="4" w:space="0" w:color="000000"/>
            </w:tcBorders>
            <w:shd w:val="clear" w:color="auto" w:fill="D9D9D9"/>
          </w:tcPr>
          <w:p w14:paraId="3C499873" w14:textId="77777777" w:rsidR="00E75E9A" w:rsidRPr="00291667" w:rsidRDefault="00E75E9A" w:rsidP="00E75E9A">
            <w:pPr>
              <w:pStyle w:val="TableParagraph"/>
              <w:spacing w:before="0"/>
              <w:rPr>
                <w:b/>
                <w:sz w:val="20"/>
                <w:szCs w:val="20"/>
              </w:rPr>
            </w:pPr>
            <w:r w:rsidRPr="00291667">
              <w:rPr>
                <w:b/>
                <w:w w:val="105"/>
                <w:sz w:val="20"/>
                <w:szCs w:val="20"/>
              </w:rPr>
              <w:t>Narrative</w:t>
            </w:r>
            <w:r w:rsidRPr="00291667">
              <w:rPr>
                <w:b/>
                <w:spacing w:val="-1"/>
                <w:w w:val="105"/>
                <w:sz w:val="20"/>
                <w:szCs w:val="20"/>
              </w:rPr>
              <w:t xml:space="preserve"> </w:t>
            </w:r>
            <w:r w:rsidRPr="00291667">
              <w:rPr>
                <w:b/>
                <w:w w:val="105"/>
                <w:sz w:val="20"/>
                <w:szCs w:val="20"/>
              </w:rPr>
              <w:t>/</w:t>
            </w:r>
            <w:r w:rsidRPr="00291667">
              <w:rPr>
                <w:b/>
                <w:spacing w:val="-1"/>
                <w:w w:val="105"/>
                <w:sz w:val="20"/>
                <w:szCs w:val="20"/>
              </w:rPr>
              <w:t xml:space="preserve"> </w:t>
            </w:r>
            <w:r w:rsidRPr="00291667">
              <w:rPr>
                <w:b/>
                <w:w w:val="105"/>
                <w:sz w:val="20"/>
                <w:szCs w:val="20"/>
              </w:rPr>
              <w:t xml:space="preserve">Background </w:t>
            </w:r>
            <w:r w:rsidRPr="00291667">
              <w:rPr>
                <w:b/>
                <w:spacing w:val="-2"/>
                <w:w w:val="105"/>
                <w:sz w:val="20"/>
                <w:szCs w:val="20"/>
              </w:rPr>
              <w:t>Information</w:t>
            </w:r>
          </w:p>
        </w:tc>
      </w:tr>
      <w:tr w:rsidR="00E75E9A" w:rsidRPr="00291667" w14:paraId="718954C6" w14:textId="77777777" w:rsidTr="00CE460D">
        <w:trPr>
          <w:trHeight w:val="911"/>
        </w:trPr>
        <w:tc>
          <w:tcPr>
            <w:tcW w:w="9898" w:type="dxa"/>
            <w:gridSpan w:val="3"/>
            <w:tcBorders>
              <w:left w:val="single" w:sz="4" w:space="0" w:color="000000"/>
              <w:right w:val="single" w:sz="4" w:space="0" w:color="000000"/>
            </w:tcBorders>
          </w:tcPr>
          <w:p w14:paraId="0055AAE2" w14:textId="25254F09" w:rsidR="00E75E9A" w:rsidRPr="00291667" w:rsidRDefault="00E75E9A" w:rsidP="00E75E9A">
            <w:pPr>
              <w:pStyle w:val="TableParagraph"/>
              <w:spacing w:before="0"/>
              <w:rPr>
                <w:b/>
                <w:sz w:val="20"/>
                <w:szCs w:val="20"/>
              </w:rPr>
            </w:pPr>
            <w:r w:rsidRPr="00291667">
              <w:rPr>
                <w:b/>
                <w:w w:val="105"/>
                <w:sz w:val="20"/>
                <w:szCs w:val="20"/>
              </w:rPr>
              <w:t xml:space="preserve">Prior Student </w:t>
            </w:r>
            <w:r w:rsidRPr="00291667">
              <w:rPr>
                <w:b/>
                <w:spacing w:val="-2"/>
                <w:w w:val="105"/>
                <w:sz w:val="20"/>
                <w:szCs w:val="20"/>
              </w:rPr>
              <w:t xml:space="preserve">Knowledge: </w:t>
            </w:r>
            <w:r w:rsidRPr="00291667">
              <w:rPr>
                <w:sz w:val="20"/>
                <w:szCs w:val="20"/>
              </w:rPr>
              <w:t>The Immune System is one of the major organ systems in the human body. It is made up of organs that are made up of tissue that are made of specialized cells. The Immune System is a complex system that has many parts with different functions. The nose is part of it and has specialized cells to defend against foreign objects. Some of these specialized cells are ones that contain extracellular vesicles. These are tiny sacs that are released in the presence of foreign substances like bacteria</w:t>
            </w:r>
            <w:r w:rsidR="0064173C">
              <w:rPr>
                <w:sz w:val="20"/>
                <w:szCs w:val="20"/>
              </w:rPr>
              <w:t>,</w:t>
            </w:r>
            <w:r w:rsidRPr="00291667">
              <w:rPr>
                <w:sz w:val="20"/>
                <w:szCs w:val="20"/>
              </w:rPr>
              <w:t xml:space="preserve"> to fight and keep them from infecting the body (Huang et al., 2023).   </w:t>
            </w:r>
          </w:p>
        </w:tc>
      </w:tr>
      <w:tr w:rsidR="00E75E9A" w:rsidRPr="00291667" w14:paraId="2E52844A" w14:textId="77777777" w:rsidTr="00CE460D">
        <w:trPr>
          <w:trHeight w:val="1823"/>
        </w:trPr>
        <w:tc>
          <w:tcPr>
            <w:tcW w:w="2933" w:type="dxa"/>
            <w:tcBorders>
              <w:left w:val="single" w:sz="4" w:space="0" w:color="000000"/>
              <w:right w:val="single" w:sz="4" w:space="0" w:color="000000"/>
            </w:tcBorders>
          </w:tcPr>
          <w:p w14:paraId="3C86245F" w14:textId="77777777" w:rsidR="00E75E9A" w:rsidRPr="00291667" w:rsidRDefault="00E75E9A" w:rsidP="00E75E9A">
            <w:pPr>
              <w:pStyle w:val="TableParagraph"/>
              <w:spacing w:before="0"/>
              <w:rPr>
                <w:b/>
                <w:spacing w:val="-2"/>
                <w:w w:val="105"/>
                <w:sz w:val="20"/>
                <w:szCs w:val="20"/>
              </w:rPr>
            </w:pPr>
            <w:r w:rsidRPr="00291667">
              <w:rPr>
                <w:b/>
                <w:w w:val="105"/>
                <w:sz w:val="20"/>
                <w:szCs w:val="20"/>
              </w:rPr>
              <w:t xml:space="preserve">Science &amp; Engineering </w:t>
            </w:r>
            <w:r w:rsidRPr="00291667">
              <w:rPr>
                <w:b/>
                <w:spacing w:val="-2"/>
                <w:w w:val="105"/>
                <w:sz w:val="20"/>
                <w:szCs w:val="20"/>
              </w:rPr>
              <w:t>Practices:</w:t>
            </w:r>
          </w:p>
          <w:p w14:paraId="012E1CB8" w14:textId="77777777" w:rsidR="00E75E9A" w:rsidRPr="00291667" w:rsidRDefault="00E75E9A" w:rsidP="00E75E9A">
            <w:pPr>
              <w:pStyle w:val="TableParagraph"/>
              <w:spacing w:before="0"/>
              <w:rPr>
                <w:b/>
                <w:bCs/>
                <w:sz w:val="20"/>
                <w:szCs w:val="20"/>
              </w:rPr>
            </w:pPr>
            <w:r w:rsidRPr="00291667">
              <w:rPr>
                <w:b/>
                <w:bCs/>
                <w:sz w:val="20"/>
                <w:szCs w:val="20"/>
              </w:rPr>
              <w:t>Constructing explanations (for science) and designing solutions (for engineering)</w:t>
            </w:r>
          </w:p>
          <w:p w14:paraId="611067E7" w14:textId="77777777" w:rsidR="00E75E9A" w:rsidRPr="00291667" w:rsidRDefault="00E75E9A" w:rsidP="00E75E9A">
            <w:pPr>
              <w:pStyle w:val="ListParagraph"/>
              <w:numPr>
                <w:ilvl w:val="0"/>
                <w:numId w:val="25"/>
              </w:numPr>
              <w:rPr>
                <w:rFonts w:ascii="Calibri" w:hAnsi="Calibri" w:cs="Calibri"/>
                <w:sz w:val="20"/>
                <w:szCs w:val="20"/>
              </w:rPr>
            </w:pPr>
            <w:r w:rsidRPr="00291667">
              <w:rPr>
                <w:rFonts w:ascii="Calibri" w:hAnsi="Calibri" w:cs="Calibri"/>
                <w:sz w:val="20"/>
                <w:szCs w:val="20"/>
              </w:rPr>
              <w:t>Students create three hypotheses about the question at hand.</w:t>
            </w:r>
          </w:p>
          <w:p w14:paraId="4D6EF770" w14:textId="77777777" w:rsidR="00E75E9A" w:rsidRPr="00291667" w:rsidRDefault="00E75E9A" w:rsidP="00E75E9A">
            <w:pPr>
              <w:pStyle w:val="ListParagraph"/>
              <w:numPr>
                <w:ilvl w:val="0"/>
                <w:numId w:val="25"/>
              </w:numPr>
              <w:rPr>
                <w:rFonts w:ascii="Calibri" w:hAnsi="Calibri" w:cs="Calibri"/>
                <w:sz w:val="20"/>
                <w:szCs w:val="20"/>
              </w:rPr>
            </w:pPr>
            <w:r w:rsidRPr="00291667">
              <w:rPr>
                <w:rFonts w:ascii="Calibri" w:hAnsi="Calibri" w:cs="Calibri"/>
                <w:sz w:val="20"/>
                <w:szCs w:val="20"/>
              </w:rPr>
              <w:t>Students take one of their hypotheses and plan out an investigation to confirm or deny the hypothesis.</w:t>
            </w:r>
          </w:p>
          <w:p w14:paraId="351765EB" w14:textId="77777777" w:rsidR="00E75E9A" w:rsidRPr="00291667" w:rsidRDefault="00E75E9A" w:rsidP="00E75E9A">
            <w:pPr>
              <w:spacing w:line="240" w:lineRule="auto"/>
              <w:contextualSpacing/>
              <w:rPr>
                <w:rFonts w:ascii="Calibri" w:hAnsi="Calibri" w:cs="Calibri"/>
                <w:b/>
                <w:bCs/>
                <w:sz w:val="20"/>
                <w:szCs w:val="20"/>
              </w:rPr>
            </w:pPr>
            <w:r w:rsidRPr="00291667">
              <w:rPr>
                <w:rFonts w:ascii="Calibri" w:hAnsi="Calibri" w:cs="Calibri"/>
                <w:b/>
                <w:bCs/>
                <w:sz w:val="20"/>
                <w:szCs w:val="20"/>
              </w:rPr>
              <w:t>Developing and using Models</w:t>
            </w:r>
          </w:p>
          <w:p w14:paraId="5DADC73B" w14:textId="77777777" w:rsidR="00E75E9A" w:rsidRPr="00291667" w:rsidRDefault="00E75E9A" w:rsidP="00E75E9A">
            <w:pPr>
              <w:pStyle w:val="ListParagraph"/>
              <w:numPr>
                <w:ilvl w:val="0"/>
                <w:numId w:val="24"/>
              </w:numPr>
              <w:rPr>
                <w:rFonts w:ascii="Calibri" w:hAnsi="Calibri" w:cs="Calibri"/>
                <w:sz w:val="20"/>
                <w:szCs w:val="20"/>
              </w:rPr>
            </w:pPr>
            <w:r w:rsidRPr="00291667">
              <w:rPr>
                <w:rFonts w:ascii="Calibri" w:hAnsi="Calibri" w:cs="Calibri"/>
                <w:sz w:val="20"/>
                <w:szCs w:val="20"/>
              </w:rPr>
              <w:t xml:space="preserve">Draw a model of the investigation carried out in the science journal  </w:t>
            </w:r>
          </w:p>
          <w:p w14:paraId="6EC0FA9F" w14:textId="77777777" w:rsidR="00E75E9A" w:rsidRPr="00291667" w:rsidRDefault="00E75E9A" w:rsidP="00E75E9A">
            <w:pPr>
              <w:spacing w:line="240" w:lineRule="auto"/>
              <w:contextualSpacing/>
              <w:rPr>
                <w:rFonts w:ascii="Calibri" w:hAnsi="Calibri" w:cs="Calibri"/>
                <w:b/>
                <w:bCs/>
                <w:sz w:val="20"/>
                <w:szCs w:val="20"/>
              </w:rPr>
            </w:pPr>
            <w:r w:rsidRPr="00291667">
              <w:rPr>
                <w:rFonts w:ascii="Calibri" w:hAnsi="Calibri" w:cs="Calibri"/>
                <w:b/>
                <w:bCs/>
                <w:sz w:val="20"/>
                <w:szCs w:val="20"/>
              </w:rPr>
              <w:t>Engaging in Argument from Evidence</w:t>
            </w:r>
          </w:p>
          <w:p w14:paraId="7C5B9DF1" w14:textId="3E982498" w:rsidR="00E75E9A" w:rsidRPr="00291667" w:rsidRDefault="00E75E9A" w:rsidP="00E75E9A">
            <w:pPr>
              <w:pStyle w:val="ListParagraph"/>
              <w:numPr>
                <w:ilvl w:val="0"/>
                <w:numId w:val="24"/>
              </w:numPr>
              <w:rPr>
                <w:rFonts w:ascii="Calibri" w:hAnsi="Calibri" w:cs="Calibri"/>
                <w:sz w:val="20"/>
                <w:szCs w:val="20"/>
              </w:rPr>
            </w:pPr>
            <w:r w:rsidRPr="00291667">
              <w:rPr>
                <w:rFonts w:ascii="Calibri" w:hAnsi="Calibri" w:cs="Calibri"/>
                <w:sz w:val="20"/>
                <w:szCs w:val="20"/>
              </w:rPr>
              <w:t xml:space="preserve">Students discuss and argue with a partner which hypothesis is the most accurate based </w:t>
            </w:r>
            <w:r w:rsidR="003C1A1E">
              <w:rPr>
                <w:rFonts w:ascii="Calibri" w:hAnsi="Calibri" w:cs="Calibri"/>
                <w:sz w:val="20"/>
                <w:szCs w:val="20"/>
              </w:rPr>
              <w:t>on</w:t>
            </w:r>
            <w:r w:rsidR="003C1A1E" w:rsidRPr="00291667">
              <w:rPr>
                <w:rFonts w:ascii="Calibri" w:hAnsi="Calibri" w:cs="Calibri"/>
                <w:sz w:val="20"/>
                <w:szCs w:val="20"/>
              </w:rPr>
              <w:t xml:space="preserve"> </w:t>
            </w:r>
            <w:r w:rsidRPr="00291667">
              <w:rPr>
                <w:rFonts w:ascii="Calibri" w:hAnsi="Calibri" w:cs="Calibri"/>
                <w:sz w:val="20"/>
                <w:szCs w:val="20"/>
              </w:rPr>
              <w:t>prior knowledge and understanding of the phenomen</w:t>
            </w:r>
            <w:r w:rsidR="003C1A1E">
              <w:rPr>
                <w:rFonts w:ascii="Calibri" w:hAnsi="Calibri" w:cs="Calibri"/>
                <w:sz w:val="20"/>
                <w:szCs w:val="20"/>
              </w:rPr>
              <w:t>on</w:t>
            </w:r>
            <w:r w:rsidRPr="00291667">
              <w:rPr>
                <w:rFonts w:ascii="Calibri" w:hAnsi="Calibri" w:cs="Calibri"/>
                <w:sz w:val="20"/>
                <w:szCs w:val="20"/>
              </w:rPr>
              <w:t>.</w:t>
            </w:r>
          </w:p>
        </w:tc>
        <w:tc>
          <w:tcPr>
            <w:tcW w:w="3480" w:type="dxa"/>
            <w:tcBorders>
              <w:left w:val="single" w:sz="4" w:space="0" w:color="000000"/>
              <w:right w:val="single" w:sz="4" w:space="0" w:color="000000"/>
            </w:tcBorders>
          </w:tcPr>
          <w:p w14:paraId="61C7343D" w14:textId="77777777" w:rsidR="00E75E9A" w:rsidRPr="00291667" w:rsidRDefault="00E75E9A" w:rsidP="00E75E9A">
            <w:pPr>
              <w:pStyle w:val="TableParagraph"/>
              <w:spacing w:before="0"/>
              <w:ind w:left="109"/>
              <w:rPr>
                <w:b/>
                <w:spacing w:val="-2"/>
                <w:w w:val="105"/>
                <w:sz w:val="20"/>
                <w:szCs w:val="20"/>
              </w:rPr>
            </w:pPr>
            <w:r w:rsidRPr="00291667">
              <w:rPr>
                <w:b/>
                <w:w w:val="105"/>
                <w:sz w:val="20"/>
                <w:szCs w:val="20"/>
              </w:rPr>
              <w:t>Disciplinary</w:t>
            </w:r>
            <w:r w:rsidRPr="00291667">
              <w:rPr>
                <w:b/>
                <w:spacing w:val="-2"/>
                <w:w w:val="105"/>
                <w:sz w:val="20"/>
                <w:szCs w:val="20"/>
              </w:rPr>
              <w:t xml:space="preserve"> </w:t>
            </w:r>
            <w:r w:rsidRPr="00291667">
              <w:rPr>
                <w:b/>
                <w:w w:val="105"/>
                <w:sz w:val="20"/>
                <w:szCs w:val="20"/>
              </w:rPr>
              <w:t>Core</w:t>
            </w:r>
            <w:r w:rsidRPr="00291667">
              <w:rPr>
                <w:b/>
                <w:spacing w:val="-2"/>
                <w:w w:val="105"/>
                <w:sz w:val="20"/>
                <w:szCs w:val="20"/>
              </w:rPr>
              <w:t xml:space="preserve"> Ideas:</w:t>
            </w:r>
          </w:p>
          <w:p w14:paraId="322BF495" w14:textId="77777777" w:rsidR="00E75E9A" w:rsidRPr="00291667" w:rsidRDefault="00E75E9A" w:rsidP="00E75E9A">
            <w:pPr>
              <w:pStyle w:val="TableParagraph"/>
              <w:spacing w:before="0"/>
              <w:ind w:left="109"/>
              <w:rPr>
                <w:color w:val="000000"/>
                <w:sz w:val="20"/>
                <w:szCs w:val="20"/>
              </w:rPr>
            </w:pPr>
            <w:r w:rsidRPr="00291667">
              <w:rPr>
                <w:rStyle w:val="popup"/>
                <w:color w:val="000000"/>
                <w:sz w:val="20"/>
                <w:szCs w:val="20"/>
              </w:rPr>
              <w:t>MS-LS1-3 Use argument supported by evidence for how</w:t>
            </w:r>
            <w:r w:rsidRPr="00291667">
              <w:rPr>
                <w:color w:val="000000"/>
                <w:sz w:val="20"/>
                <w:szCs w:val="20"/>
              </w:rPr>
              <w:t> </w:t>
            </w:r>
            <w:r w:rsidRPr="00291667">
              <w:rPr>
                <w:rStyle w:val="popup"/>
                <w:color w:val="000000"/>
                <w:sz w:val="20"/>
                <w:szCs w:val="20"/>
              </w:rPr>
              <w:t>the body</w:t>
            </w:r>
            <w:r w:rsidRPr="00291667">
              <w:rPr>
                <w:color w:val="000000"/>
                <w:sz w:val="20"/>
                <w:szCs w:val="20"/>
              </w:rPr>
              <w:t> </w:t>
            </w:r>
            <w:r w:rsidRPr="00291667">
              <w:rPr>
                <w:rStyle w:val="popup"/>
                <w:color w:val="000000"/>
                <w:sz w:val="20"/>
                <w:szCs w:val="20"/>
              </w:rPr>
              <w:t>is a system of</w:t>
            </w:r>
            <w:r w:rsidRPr="00291667">
              <w:rPr>
                <w:color w:val="000000"/>
                <w:sz w:val="20"/>
                <w:szCs w:val="20"/>
              </w:rPr>
              <w:t> </w:t>
            </w:r>
            <w:r w:rsidRPr="00291667">
              <w:rPr>
                <w:rStyle w:val="popup"/>
                <w:color w:val="000000"/>
                <w:sz w:val="20"/>
                <w:szCs w:val="20"/>
              </w:rPr>
              <w:t>interacting subsystems composed of groups of cells.</w:t>
            </w:r>
            <w:r w:rsidRPr="00291667">
              <w:rPr>
                <w:color w:val="000000"/>
                <w:sz w:val="20"/>
                <w:szCs w:val="20"/>
              </w:rPr>
              <w:t> </w:t>
            </w:r>
          </w:p>
          <w:p w14:paraId="5B52CB99" w14:textId="77777777" w:rsidR="00E75E9A" w:rsidRPr="00291667" w:rsidRDefault="00E75E9A" w:rsidP="00E75E9A">
            <w:pPr>
              <w:numPr>
                <w:ilvl w:val="0"/>
                <w:numId w:val="18"/>
              </w:numPr>
              <w:spacing w:line="240" w:lineRule="auto"/>
              <w:rPr>
                <w:rFonts w:ascii="Calibri" w:hAnsi="Calibri" w:cs="Calibri"/>
                <w:sz w:val="20"/>
                <w:szCs w:val="20"/>
              </w:rPr>
            </w:pPr>
            <w:r w:rsidRPr="00291667">
              <w:rPr>
                <w:rFonts w:ascii="Calibri" w:hAnsi="Calibri" w:cs="Calibri"/>
                <w:sz w:val="20"/>
                <w:szCs w:val="20"/>
              </w:rPr>
              <w:t xml:space="preserve">Within cells, special structures are responsible for </w:t>
            </w:r>
            <w:proofErr w:type="gramStart"/>
            <w:r w:rsidRPr="00291667">
              <w:rPr>
                <w:rFonts w:ascii="Calibri" w:hAnsi="Calibri" w:cs="Calibri"/>
                <w:sz w:val="20"/>
                <w:szCs w:val="20"/>
              </w:rPr>
              <w:t>particular functions</w:t>
            </w:r>
            <w:proofErr w:type="gramEnd"/>
            <w:r w:rsidRPr="00291667">
              <w:rPr>
                <w:rFonts w:ascii="Calibri" w:hAnsi="Calibri" w:cs="Calibri"/>
                <w:sz w:val="20"/>
                <w:szCs w:val="20"/>
              </w:rPr>
              <w:t xml:space="preserve">, and the cell membrane forms the boundary that controls what enters and leaves the cell. (MS-LS1-2) </w:t>
            </w:r>
          </w:p>
          <w:p w14:paraId="125993C3" w14:textId="77777777" w:rsidR="00E75E9A" w:rsidRPr="00291667" w:rsidRDefault="00E75E9A" w:rsidP="00E75E9A">
            <w:pPr>
              <w:numPr>
                <w:ilvl w:val="0"/>
                <w:numId w:val="18"/>
              </w:numPr>
              <w:spacing w:line="240" w:lineRule="auto"/>
              <w:rPr>
                <w:rFonts w:ascii="Calibri" w:hAnsi="Calibri" w:cs="Calibri"/>
                <w:sz w:val="20"/>
                <w:szCs w:val="20"/>
              </w:rPr>
            </w:pPr>
            <w:r w:rsidRPr="00291667">
              <w:rPr>
                <w:rFonts w:ascii="Calibri" w:hAnsi="Calibri" w:cs="Calibri"/>
                <w:sz w:val="20"/>
                <w:szCs w:val="20"/>
              </w:rPr>
              <w:t xml:space="preserve">In multicellular organisms, the body is a system of multiple interacting subsystems. These subsystems are groups of cells that work together to form tissues and organs that are specialized for </w:t>
            </w:r>
            <w:proofErr w:type="gramStart"/>
            <w:r w:rsidRPr="00291667">
              <w:rPr>
                <w:rFonts w:ascii="Calibri" w:hAnsi="Calibri" w:cs="Calibri"/>
                <w:sz w:val="20"/>
                <w:szCs w:val="20"/>
              </w:rPr>
              <w:t>particular body</w:t>
            </w:r>
            <w:proofErr w:type="gramEnd"/>
            <w:r w:rsidRPr="00291667">
              <w:rPr>
                <w:rFonts w:ascii="Calibri" w:hAnsi="Calibri" w:cs="Calibri"/>
                <w:sz w:val="20"/>
                <w:szCs w:val="20"/>
              </w:rPr>
              <w:t xml:space="preserve"> functions. (MS-LS1-3)</w:t>
            </w:r>
          </w:p>
        </w:tc>
        <w:tc>
          <w:tcPr>
            <w:tcW w:w="3485" w:type="dxa"/>
            <w:tcBorders>
              <w:left w:val="single" w:sz="4" w:space="0" w:color="000000"/>
              <w:right w:val="single" w:sz="4" w:space="0" w:color="000000"/>
            </w:tcBorders>
          </w:tcPr>
          <w:p w14:paraId="118657E4" w14:textId="77777777" w:rsidR="00E75E9A" w:rsidRPr="00291667" w:rsidRDefault="00E75E9A" w:rsidP="00E75E9A">
            <w:pPr>
              <w:pStyle w:val="TableParagraph"/>
              <w:spacing w:before="0"/>
              <w:ind w:left="109"/>
              <w:rPr>
                <w:b/>
                <w:spacing w:val="-2"/>
                <w:w w:val="105"/>
                <w:sz w:val="20"/>
                <w:szCs w:val="20"/>
              </w:rPr>
            </w:pPr>
            <w:r w:rsidRPr="00291667">
              <w:rPr>
                <w:b/>
                <w:w w:val="105"/>
                <w:sz w:val="20"/>
                <w:szCs w:val="20"/>
              </w:rPr>
              <w:t>Crosscutting</w:t>
            </w:r>
            <w:r w:rsidRPr="00291667">
              <w:rPr>
                <w:b/>
                <w:spacing w:val="-3"/>
                <w:w w:val="105"/>
                <w:sz w:val="20"/>
                <w:szCs w:val="20"/>
              </w:rPr>
              <w:t xml:space="preserve"> </w:t>
            </w:r>
            <w:r w:rsidRPr="00291667">
              <w:rPr>
                <w:b/>
                <w:spacing w:val="-2"/>
                <w:w w:val="105"/>
                <w:sz w:val="20"/>
                <w:szCs w:val="20"/>
              </w:rPr>
              <w:t>Concepts:</w:t>
            </w:r>
          </w:p>
          <w:p w14:paraId="69E67435" w14:textId="16D49C45" w:rsidR="00E75E9A" w:rsidRPr="00291667" w:rsidRDefault="00E75E9A" w:rsidP="00E75E9A">
            <w:pPr>
              <w:pStyle w:val="TableParagraph"/>
              <w:spacing w:before="0"/>
              <w:ind w:left="109"/>
              <w:rPr>
                <w:b/>
                <w:bCs/>
                <w:color w:val="000000"/>
                <w:sz w:val="20"/>
                <w:szCs w:val="20"/>
              </w:rPr>
            </w:pPr>
            <w:r w:rsidRPr="00291667">
              <w:rPr>
                <w:b/>
                <w:bCs/>
                <w:color w:val="000000"/>
                <w:sz w:val="20"/>
                <w:szCs w:val="20"/>
              </w:rPr>
              <w:t>System</w:t>
            </w:r>
            <w:r w:rsidR="0064173C">
              <w:rPr>
                <w:b/>
                <w:bCs/>
                <w:color w:val="000000"/>
                <w:sz w:val="20"/>
                <w:szCs w:val="20"/>
              </w:rPr>
              <w:t>s</w:t>
            </w:r>
            <w:r w:rsidRPr="00291667">
              <w:rPr>
                <w:b/>
                <w:bCs/>
                <w:color w:val="000000"/>
                <w:sz w:val="20"/>
                <w:szCs w:val="20"/>
              </w:rPr>
              <w:t xml:space="preserve"> and System Models</w:t>
            </w:r>
          </w:p>
          <w:p w14:paraId="4904FFCD" w14:textId="77777777" w:rsidR="00E75E9A" w:rsidRPr="00291667" w:rsidRDefault="00E75E9A" w:rsidP="00271D4F">
            <w:pPr>
              <w:pStyle w:val="TableParagraph"/>
              <w:numPr>
                <w:ilvl w:val="0"/>
                <w:numId w:val="28"/>
              </w:numPr>
              <w:spacing w:before="0"/>
              <w:rPr>
                <w:color w:val="000000"/>
                <w:sz w:val="20"/>
                <w:szCs w:val="20"/>
              </w:rPr>
            </w:pPr>
            <w:r w:rsidRPr="00291667">
              <w:rPr>
                <w:color w:val="000000"/>
                <w:sz w:val="20"/>
                <w:szCs w:val="20"/>
              </w:rPr>
              <w:t>The investigation involved extracting nasal cells from a human and studying them in a lab. The temperature of the nasal cavity that cells were extracted from affected how they treated the cells in the lab.</w:t>
            </w:r>
          </w:p>
          <w:p w14:paraId="5FD6408D" w14:textId="77777777" w:rsidR="00E75E9A" w:rsidRPr="00291667" w:rsidRDefault="00E75E9A" w:rsidP="00E75E9A">
            <w:pPr>
              <w:pStyle w:val="TableParagraph"/>
              <w:spacing w:before="0"/>
              <w:ind w:left="109"/>
              <w:rPr>
                <w:b/>
                <w:bCs/>
                <w:color w:val="000000"/>
                <w:sz w:val="20"/>
                <w:szCs w:val="20"/>
              </w:rPr>
            </w:pPr>
            <w:r w:rsidRPr="00291667">
              <w:rPr>
                <w:b/>
                <w:bCs/>
                <w:color w:val="000000"/>
                <w:sz w:val="20"/>
                <w:szCs w:val="20"/>
              </w:rPr>
              <w:t>Structure and Function</w:t>
            </w:r>
          </w:p>
          <w:p w14:paraId="39773C56" w14:textId="77777777" w:rsidR="00E75E9A" w:rsidRPr="00291667" w:rsidRDefault="00E75E9A" w:rsidP="00271D4F">
            <w:pPr>
              <w:pStyle w:val="TableParagraph"/>
              <w:numPr>
                <w:ilvl w:val="0"/>
                <w:numId w:val="28"/>
              </w:numPr>
              <w:spacing w:before="0"/>
              <w:rPr>
                <w:b/>
                <w:sz w:val="20"/>
                <w:szCs w:val="20"/>
              </w:rPr>
            </w:pPr>
            <w:r w:rsidRPr="00291667">
              <w:rPr>
                <w:color w:val="000000"/>
                <w:sz w:val="20"/>
                <w:szCs w:val="20"/>
              </w:rPr>
              <w:t>Cells are specialized. The shape and specialized parts of nasal cells allow for them to attack foreign matter.</w:t>
            </w:r>
          </w:p>
        </w:tc>
      </w:tr>
      <w:tr w:rsidR="00E75E9A" w:rsidRPr="00291667" w14:paraId="4FB03F92" w14:textId="77777777" w:rsidTr="00CE460D">
        <w:trPr>
          <w:trHeight w:val="1473"/>
        </w:trPr>
        <w:tc>
          <w:tcPr>
            <w:tcW w:w="9898" w:type="dxa"/>
            <w:gridSpan w:val="3"/>
            <w:tcBorders>
              <w:left w:val="single" w:sz="4" w:space="0" w:color="000000"/>
              <w:bottom w:val="single" w:sz="4" w:space="0" w:color="000000"/>
              <w:right w:val="single" w:sz="4" w:space="0" w:color="000000"/>
            </w:tcBorders>
          </w:tcPr>
          <w:p w14:paraId="2EA9C494" w14:textId="77777777" w:rsidR="00E75E9A" w:rsidRPr="00291667" w:rsidRDefault="00E75E9A" w:rsidP="00E75E9A">
            <w:pPr>
              <w:pStyle w:val="TableParagraph"/>
              <w:spacing w:before="0"/>
              <w:rPr>
                <w:b/>
                <w:spacing w:val="-2"/>
                <w:w w:val="105"/>
                <w:sz w:val="20"/>
                <w:szCs w:val="20"/>
              </w:rPr>
            </w:pPr>
            <w:r w:rsidRPr="00291667">
              <w:rPr>
                <w:b/>
                <w:spacing w:val="-2"/>
                <w:w w:val="105"/>
                <w:sz w:val="20"/>
                <w:szCs w:val="20"/>
              </w:rPr>
              <w:lastRenderedPageBreak/>
              <w:t xml:space="preserve">Connections to Nature of Science </w:t>
            </w:r>
          </w:p>
          <w:p w14:paraId="41E7365C" w14:textId="77777777" w:rsidR="00E75E9A" w:rsidRPr="00291667" w:rsidRDefault="00E75E9A" w:rsidP="00E75E9A">
            <w:pPr>
              <w:spacing w:line="240" w:lineRule="auto"/>
              <w:rPr>
                <w:rFonts w:ascii="Calibri" w:hAnsi="Calibri" w:cs="Calibri"/>
                <w:b/>
                <w:bCs/>
                <w:color w:val="000000"/>
                <w:sz w:val="20"/>
                <w:szCs w:val="20"/>
              </w:rPr>
            </w:pPr>
            <w:r w:rsidRPr="00291667">
              <w:rPr>
                <w:rFonts w:ascii="Calibri" w:hAnsi="Calibri" w:cs="Calibri"/>
                <w:b/>
                <w:bCs/>
                <w:color w:val="000000"/>
                <w:sz w:val="20"/>
                <w:szCs w:val="20"/>
              </w:rPr>
              <w:t>Science searches for cause-and-effect relationships to explain natural events.</w:t>
            </w:r>
          </w:p>
          <w:p w14:paraId="5E1D4408" w14:textId="77777777" w:rsidR="00E75E9A" w:rsidRPr="00291667" w:rsidRDefault="00E75E9A" w:rsidP="00E75E9A">
            <w:pPr>
              <w:spacing w:line="240" w:lineRule="auto"/>
              <w:contextualSpacing/>
              <w:rPr>
                <w:rFonts w:ascii="Calibri" w:hAnsi="Calibri" w:cs="Calibri"/>
                <w:color w:val="000000"/>
                <w:sz w:val="20"/>
                <w:szCs w:val="20"/>
              </w:rPr>
            </w:pPr>
            <w:r w:rsidRPr="00291667">
              <w:rPr>
                <w:rFonts w:ascii="Calibri" w:hAnsi="Calibri" w:cs="Calibri"/>
                <w:color w:val="000000"/>
                <w:sz w:val="20"/>
                <w:szCs w:val="20"/>
              </w:rPr>
              <w:t xml:space="preserve">Lower temperatures decrease the activity of specialized nasal cells’ extracellular vesicles. </w:t>
            </w:r>
          </w:p>
          <w:p w14:paraId="23C7D43B" w14:textId="77777777" w:rsidR="00E75E9A" w:rsidRPr="00291667" w:rsidRDefault="00E75E9A" w:rsidP="00E75E9A">
            <w:pPr>
              <w:spacing w:line="240" w:lineRule="auto"/>
              <w:rPr>
                <w:rFonts w:ascii="Calibri" w:hAnsi="Calibri" w:cs="Calibri"/>
                <w:b/>
                <w:bCs/>
                <w:sz w:val="20"/>
                <w:szCs w:val="20"/>
              </w:rPr>
            </w:pPr>
            <w:r w:rsidRPr="00291667">
              <w:rPr>
                <w:rFonts w:ascii="Calibri" w:hAnsi="Calibri" w:cs="Calibri"/>
                <w:b/>
                <w:bCs/>
                <w:sz w:val="20"/>
                <w:szCs w:val="20"/>
              </w:rPr>
              <w:t>Scientific Knowledge Assumes an Order and Consistency in Natural Systems</w:t>
            </w:r>
          </w:p>
          <w:p w14:paraId="44258F6F" w14:textId="77777777" w:rsidR="00E75E9A" w:rsidRPr="00291667" w:rsidRDefault="00E75E9A" w:rsidP="00E75E9A">
            <w:pPr>
              <w:spacing w:line="240" w:lineRule="auto"/>
              <w:contextualSpacing/>
              <w:rPr>
                <w:rFonts w:ascii="Calibri" w:hAnsi="Calibri" w:cs="Calibri"/>
                <w:color w:val="000000"/>
                <w:sz w:val="20"/>
                <w:szCs w:val="20"/>
              </w:rPr>
            </w:pPr>
            <w:r w:rsidRPr="00291667">
              <w:rPr>
                <w:rFonts w:ascii="Calibri" w:hAnsi="Calibri" w:cs="Calibri"/>
                <w:color w:val="000000"/>
                <w:sz w:val="20"/>
                <w:szCs w:val="20"/>
              </w:rPr>
              <w:t xml:space="preserve">Since there were common results for the selected nasal samples, we can conclude this is the case for all healthy humans. </w:t>
            </w:r>
          </w:p>
          <w:p w14:paraId="6FFC7169" w14:textId="77777777" w:rsidR="00E75E9A" w:rsidRPr="00291667" w:rsidRDefault="00E75E9A" w:rsidP="00E75E9A">
            <w:pPr>
              <w:spacing w:line="240" w:lineRule="auto"/>
              <w:rPr>
                <w:rFonts w:ascii="Calibri" w:hAnsi="Calibri" w:cs="Calibri"/>
                <w:b/>
                <w:bCs/>
                <w:color w:val="000000"/>
                <w:sz w:val="20"/>
                <w:szCs w:val="20"/>
              </w:rPr>
            </w:pPr>
            <w:r w:rsidRPr="00291667">
              <w:rPr>
                <w:rFonts w:ascii="Calibri" w:hAnsi="Calibri" w:cs="Calibri"/>
                <w:b/>
                <w:bCs/>
                <w:color w:val="000000"/>
                <w:sz w:val="20"/>
                <w:szCs w:val="20"/>
              </w:rPr>
              <w:t>Science is a Human Endeavor</w:t>
            </w:r>
          </w:p>
          <w:p w14:paraId="4297AC0D" w14:textId="77777777" w:rsidR="00E75E9A" w:rsidRPr="00291667" w:rsidRDefault="00E75E9A" w:rsidP="00E75E9A">
            <w:pPr>
              <w:spacing w:line="240" w:lineRule="auto"/>
              <w:rPr>
                <w:rFonts w:ascii="Calibri" w:hAnsi="Calibri" w:cs="Calibri"/>
                <w:sz w:val="20"/>
                <w:szCs w:val="20"/>
              </w:rPr>
            </w:pPr>
            <w:r w:rsidRPr="00291667">
              <w:rPr>
                <w:rFonts w:ascii="Calibri" w:eastAsia="Calibri" w:hAnsi="Calibri" w:cs="Calibri"/>
                <w:color w:val="000000"/>
                <w:sz w:val="20"/>
                <w:szCs w:val="20"/>
              </w:rPr>
              <w:t>The investigation was done not merely to learn more, but to better help human life.</w:t>
            </w:r>
          </w:p>
        </w:tc>
      </w:tr>
      <w:tr w:rsidR="00E75E9A" w:rsidRPr="00291667" w14:paraId="0AC9858C" w14:textId="77777777" w:rsidTr="00CE460D">
        <w:trPr>
          <w:trHeight w:val="441"/>
        </w:trPr>
        <w:tc>
          <w:tcPr>
            <w:tcW w:w="9898" w:type="dxa"/>
            <w:gridSpan w:val="3"/>
            <w:tcBorders>
              <w:top w:val="single" w:sz="4" w:space="0" w:color="000000"/>
              <w:left w:val="single" w:sz="4" w:space="0" w:color="000000"/>
              <w:right w:val="single" w:sz="4" w:space="0" w:color="000000"/>
            </w:tcBorders>
            <w:shd w:val="clear" w:color="auto" w:fill="D9D9D9"/>
          </w:tcPr>
          <w:p w14:paraId="20398E15" w14:textId="77777777" w:rsidR="00E75E9A" w:rsidRPr="00291667" w:rsidRDefault="00E75E9A" w:rsidP="00E75E9A">
            <w:pPr>
              <w:pStyle w:val="TableParagraph"/>
              <w:spacing w:before="0"/>
              <w:ind w:left="0"/>
              <w:rPr>
                <w:b/>
                <w:sz w:val="20"/>
                <w:szCs w:val="20"/>
              </w:rPr>
            </w:pPr>
          </w:p>
          <w:p w14:paraId="5B0C87FB" w14:textId="77777777" w:rsidR="00E75E9A" w:rsidRPr="00291667" w:rsidRDefault="00E75E9A" w:rsidP="00E75E9A">
            <w:pPr>
              <w:pStyle w:val="TableParagraph"/>
              <w:spacing w:before="0"/>
              <w:rPr>
                <w:b/>
                <w:sz w:val="20"/>
                <w:szCs w:val="20"/>
              </w:rPr>
            </w:pPr>
            <w:r w:rsidRPr="00291667">
              <w:rPr>
                <w:b/>
                <w:w w:val="105"/>
                <w:sz w:val="20"/>
                <w:szCs w:val="20"/>
              </w:rPr>
              <w:t>LESSON</w:t>
            </w:r>
            <w:r w:rsidRPr="00291667">
              <w:rPr>
                <w:b/>
                <w:spacing w:val="-1"/>
                <w:w w:val="105"/>
                <w:sz w:val="20"/>
                <w:szCs w:val="20"/>
              </w:rPr>
              <w:t xml:space="preserve"> </w:t>
            </w:r>
            <w:r w:rsidRPr="00291667">
              <w:rPr>
                <w:b/>
                <w:w w:val="105"/>
                <w:sz w:val="20"/>
                <w:szCs w:val="20"/>
              </w:rPr>
              <w:t>PLAN</w:t>
            </w:r>
            <w:r w:rsidRPr="00291667">
              <w:rPr>
                <w:b/>
                <w:spacing w:val="1"/>
                <w:w w:val="105"/>
                <w:sz w:val="20"/>
                <w:szCs w:val="20"/>
              </w:rPr>
              <w:t xml:space="preserve"> </w:t>
            </w:r>
            <w:r w:rsidRPr="00291667">
              <w:rPr>
                <w:b/>
                <w:w w:val="105"/>
                <w:sz w:val="20"/>
                <w:szCs w:val="20"/>
              </w:rPr>
              <w:t xml:space="preserve">– 5-E </w:t>
            </w:r>
            <w:r w:rsidRPr="00291667">
              <w:rPr>
                <w:b/>
                <w:spacing w:val="-2"/>
                <w:w w:val="105"/>
                <w:sz w:val="20"/>
                <w:szCs w:val="20"/>
              </w:rPr>
              <w:t>Model</w:t>
            </w:r>
          </w:p>
        </w:tc>
      </w:tr>
      <w:tr w:rsidR="00E75E9A" w:rsidRPr="00291667" w14:paraId="0D6F6A04" w14:textId="77777777" w:rsidTr="0064173C">
        <w:trPr>
          <w:trHeight w:val="3693"/>
        </w:trPr>
        <w:tc>
          <w:tcPr>
            <w:tcW w:w="9898" w:type="dxa"/>
            <w:gridSpan w:val="3"/>
            <w:tcBorders>
              <w:left w:val="single" w:sz="4" w:space="0" w:color="000000"/>
              <w:right w:val="single" w:sz="4" w:space="0" w:color="000000"/>
            </w:tcBorders>
          </w:tcPr>
          <w:p w14:paraId="70150BC5" w14:textId="320BB0F8" w:rsidR="00E75E9A" w:rsidRPr="00291667" w:rsidRDefault="00E75E9A" w:rsidP="00E75E9A">
            <w:pPr>
              <w:spacing w:line="240" w:lineRule="auto"/>
              <w:rPr>
                <w:rFonts w:ascii="Calibri" w:hAnsi="Calibri" w:cs="Calibri"/>
                <w:sz w:val="20"/>
                <w:szCs w:val="20"/>
              </w:rPr>
            </w:pPr>
            <w:r w:rsidRPr="00291667">
              <w:rPr>
                <w:rFonts w:ascii="Calibri" w:hAnsi="Calibri" w:cs="Calibri"/>
                <w:b/>
                <w:w w:val="105"/>
                <w:sz w:val="20"/>
                <w:szCs w:val="20"/>
              </w:rPr>
              <w:t>ENGAGE</w:t>
            </w:r>
            <w:r w:rsidRPr="00291667">
              <w:rPr>
                <w:rFonts w:ascii="Calibri" w:hAnsi="Calibri" w:cs="Calibri"/>
                <w:b/>
                <w:spacing w:val="-2"/>
                <w:w w:val="105"/>
                <w:sz w:val="20"/>
                <w:szCs w:val="20"/>
              </w:rPr>
              <w:t>:</w:t>
            </w:r>
            <w:r w:rsidRPr="00291667">
              <w:rPr>
                <w:rFonts w:ascii="Calibri" w:hAnsi="Calibri" w:cs="Calibri"/>
                <w:i/>
                <w:iCs/>
                <w:sz w:val="20"/>
                <w:szCs w:val="20"/>
              </w:rPr>
              <w:t xml:space="preserve"> </w:t>
            </w:r>
            <w:r w:rsidRPr="00291667">
              <w:rPr>
                <w:rFonts w:ascii="Calibri" w:hAnsi="Calibri" w:cs="Calibri"/>
                <w:sz w:val="20"/>
                <w:szCs w:val="20"/>
              </w:rPr>
              <w:t xml:space="preserve">When students enter class, they will be presented with the following question on the board: </w:t>
            </w:r>
            <w:r w:rsidR="0040593F">
              <w:rPr>
                <w:rFonts w:ascii="Calibri" w:hAnsi="Calibri" w:cs="Calibri"/>
                <w:sz w:val="20"/>
                <w:szCs w:val="20"/>
              </w:rPr>
              <w:t>“</w:t>
            </w:r>
            <w:r w:rsidRPr="0040593F">
              <w:rPr>
                <w:rFonts w:ascii="Calibri" w:hAnsi="Calibri" w:cs="Calibri"/>
                <w:sz w:val="20"/>
                <w:szCs w:val="20"/>
              </w:rPr>
              <w:t>Why are people more likely to get sick when it is cold?</w:t>
            </w:r>
            <w:r w:rsidR="0040593F">
              <w:rPr>
                <w:rFonts w:ascii="Calibri" w:hAnsi="Calibri" w:cs="Calibri"/>
                <w:sz w:val="20"/>
                <w:szCs w:val="20"/>
              </w:rPr>
              <w:t>”</w:t>
            </w:r>
            <w:r w:rsidR="00525978" w:rsidRPr="0040593F">
              <w:rPr>
                <w:rFonts w:ascii="Calibri" w:hAnsi="Calibri" w:cs="Calibri"/>
                <w:sz w:val="20"/>
                <w:szCs w:val="20"/>
              </w:rPr>
              <w:t>.</w:t>
            </w:r>
            <w:r w:rsidRPr="00291667">
              <w:rPr>
                <w:rFonts w:ascii="Calibri" w:hAnsi="Calibri" w:cs="Calibri"/>
                <w:sz w:val="20"/>
                <w:szCs w:val="20"/>
              </w:rPr>
              <w:t xml:space="preserve"> Then students will be asked </w:t>
            </w:r>
            <w:r w:rsidR="0040593F">
              <w:rPr>
                <w:rFonts w:ascii="Calibri" w:hAnsi="Calibri" w:cs="Calibri"/>
                <w:sz w:val="20"/>
                <w:szCs w:val="20"/>
              </w:rPr>
              <w:t>“</w:t>
            </w:r>
            <w:r w:rsidRPr="0040593F">
              <w:rPr>
                <w:rFonts w:ascii="Calibri" w:hAnsi="Calibri" w:cs="Calibri"/>
                <w:sz w:val="20"/>
                <w:szCs w:val="20"/>
              </w:rPr>
              <w:t>What parts of your body would be factors to this phenomenon?</w:t>
            </w:r>
            <w:r w:rsidR="0040593F" w:rsidRPr="0040593F">
              <w:rPr>
                <w:rFonts w:ascii="Calibri" w:hAnsi="Calibri" w:cs="Calibri"/>
                <w:sz w:val="20"/>
                <w:szCs w:val="20"/>
              </w:rPr>
              <w:t>”</w:t>
            </w:r>
            <w:r w:rsidR="007B1423">
              <w:rPr>
                <w:rFonts w:ascii="Calibri" w:hAnsi="Calibri" w:cs="Calibri"/>
                <w:sz w:val="20"/>
                <w:szCs w:val="20"/>
              </w:rPr>
              <w:t>.</w:t>
            </w:r>
            <w:r w:rsidRPr="00291667">
              <w:rPr>
                <w:rFonts w:ascii="Calibri" w:hAnsi="Calibri" w:cs="Calibri"/>
                <w:sz w:val="20"/>
                <w:szCs w:val="20"/>
              </w:rPr>
              <w:t xml:space="preserve"> Students will be instructed to hypothesize three possible answers</w:t>
            </w:r>
            <w:r w:rsidR="007B1423">
              <w:rPr>
                <w:rFonts w:ascii="Calibri" w:hAnsi="Calibri" w:cs="Calibri"/>
                <w:sz w:val="20"/>
                <w:szCs w:val="20"/>
              </w:rPr>
              <w:t xml:space="preserve"> to the questions</w:t>
            </w:r>
            <w:r w:rsidRPr="00291667">
              <w:rPr>
                <w:rFonts w:ascii="Calibri" w:hAnsi="Calibri" w:cs="Calibri"/>
                <w:sz w:val="20"/>
                <w:szCs w:val="20"/>
              </w:rPr>
              <w:t xml:space="preserve">. Each hypothesis should have an answer to the question and reasoning for why they think that. Students will record them in their science notebooks and </w:t>
            </w:r>
            <w:r w:rsidR="00C1054A">
              <w:rPr>
                <w:rFonts w:ascii="Calibri" w:hAnsi="Calibri" w:cs="Calibri"/>
                <w:sz w:val="20"/>
                <w:szCs w:val="20"/>
              </w:rPr>
              <w:t xml:space="preserve">be </w:t>
            </w:r>
            <w:r w:rsidRPr="00291667">
              <w:rPr>
                <w:rFonts w:ascii="Calibri" w:hAnsi="Calibri" w:cs="Calibri"/>
                <w:sz w:val="20"/>
                <w:szCs w:val="20"/>
              </w:rPr>
              <w:t xml:space="preserve">reminded they always need a date and title for each entry. A possible title suggestion would be </w:t>
            </w:r>
            <w:r w:rsidR="0040593F" w:rsidRPr="0040593F">
              <w:rPr>
                <w:rFonts w:ascii="Calibri" w:hAnsi="Calibri" w:cs="Calibri"/>
                <w:sz w:val="20"/>
                <w:szCs w:val="20"/>
              </w:rPr>
              <w:t>“</w:t>
            </w:r>
            <w:r w:rsidRPr="0040593F">
              <w:rPr>
                <w:rFonts w:ascii="Calibri" w:hAnsi="Calibri" w:cs="Calibri"/>
                <w:sz w:val="20"/>
                <w:szCs w:val="20"/>
              </w:rPr>
              <w:t>Why are people more likely to get sick when it is cold?</w:t>
            </w:r>
            <w:r w:rsidR="0040593F" w:rsidRPr="0040593F">
              <w:rPr>
                <w:rFonts w:ascii="Calibri" w:hAnsi="Calibri" w:cs="Calibri"/>
                <w:sz w:val="20"/>
                <w:szCs w:val="20"/>
              </w:rPr>
              <w:t>”</w:t>
            </w:r>
            <w:r w:rsidR="0040593F">
              <w:rPr>
                <w:rFonts w:ascii="Calibri" w:hAnsi="Calibri" w:cs="Calibri"/>
                <w:sz w:val="20"/>
                <w:szCs w:val="20"/>
              </w:rPr>
              <w:t>.</w:t>
            </w:r>
            <w:r w:rsidRPr="00291667">
              <w:rPr>
                <w:rFonts w:ascii="Calibri" w:hAnsi="Calibri" w:cs="Calibri"/>
                <w:i/>
                <w:iCs/>
                <w:sz w:val="20"/>
                <w:szCs w:val="20"/>
              </w:rPr>
              <w:t xml:space="preserve"> </w:t>
            </w:r>
            <w:r w:rsidRPr="00291667">
              <w:rPr>
                <w:rFonts w:ascii="Calibri" w:hAnsi="Calibri" w:cs="Calibri"/>
                <w:sz w:val="20"/>
                <w:szCs w:val="20"/>
              </w:rPr>
              <w:t xml:space="preserve">Students will have </w:t>
            </w:r>
            <w:r w:rsidR="00C1054A">
              <w:rPr>
                <w:rFonts w:ascii="Calibri" w:hAnsi="Calibri" w:cs="Calibri"/>
                <w:sz w:val="20"/>
                <w:szCs w:val="20"/>
              </w:rPr>
              <w:t>10</w:t>
            </w:r>
            <w:r w:rsidRPr="00291667">
              <w:rPr>
                <w:rFonts w:ascii="Calibri" w:hAnsi="Calibri" w:cs="Calibri"/>
                <w:sz w:val="20"/>
                <w:szCs w:val="20"/>
              </w:rPr>
              <w:t xml:space="preserve"> minutes to create their three hypotheses. After the </w:t>
            </w:r>
            <w:r w:rsidR="00C1054A">
              <w:rPr>
                <w:rFonts w:ascii="Calibri" w:hAnsi="Calibri" w:cs="Calibri"/>
                <w:sz w:val="20"/>
                <w:szCs w:val="20"/>
              </w:rPr>
              <w:t>10</w:t>
            </w:r>
            <w:r w:rsidR="00C1054A" w:rsidRPr="00291667">
              <w:rPr>
                <w:rFonts w:ascii="Calibri" w:hAnsi="Calibri" w:cs="Calibri"/>
                <w:sz w:val="20"/>
                <w:szCs w:val="20"/>
              </w:rPr>
              <w:t xml:space="preserve"> </w:t>
            </w:r>
            <w:r w:rsidRPr="00291667">
              <w:rPr>
                <w:rFonts w:ascii="Calibri" w:hAnsi="Calibri" w:cs="Calibri"/>
                <w:sz w:val="20"/>
                <w:szCs w:val="20"/>
              </w:rPr>
              <w:t xml:space="preserve">minutes, they will be partnered up to discuss and explain their hypotheses to a classmate. </w:t>
            </w:r>
          </w:p>
          <w:p w14:paraId="72718271" w14:textId="22FF5F9D" w:rsidR="00E75E9A" w:rsidRPr="00291667" w:rsidRDefault="00E75E9A" w:rsidP="00E75E9A">
            <w:pPr>
              <w:spacing w:line="240" w:lineRule="auto"/>
              <w:ind w:firstLine="720"/>
              <w:rPr>
                <w:rFonts w:ascii="Calibri" w:hAnsi="Calibri" w:cs="Calibri"/>
                <w:sz w:val="20"/>
                <w:szCs w:val="20"/>
              </w:rPr>
            </w:pPr>
            <w:r w:rsidRPr="00291667">
              <w:rPr>
                <w:rFonts w:ascii="Calibri" w:hAnsi="Calibri" w:cs="Calibri"/>
                <w:sz w:val="20"/>
                <w:szCs w:val="20"/>
              </w:rPr>
              <w:t xml:space="preserve">During partner time they will have </w:t>
            </w:r>
            <w:r w:rsidR="00AB31D2">
              <w:rPr>
                <w:rFonts w:ascii="Calibri" w:hAnsi="Calibri" w:cs="Calibri"/>
                <w:sz w:val="20"/>
                <w:szCs w:val="20"/>
              </w:rPr>
              <w:t>five</w:t>
            </w:r>
            <w:r w:rsidR="00AB31D2" w:rsidRPr="00291667">
              <w:rPr>
                <w:rFonts w:ascii="Calibri" w:hAnsi="Calibri" w:cs="Calibri"/>
                <w:sz w:val="20"/>
                <w:szCs w:val="20"/>
              </w:rPr>
              <w:t xml:space="preserve"> </w:t>
            </w:r>
            <w:r w:rsidRPr="00291667">
              <w:rPr>
                <w:rFonts w:ascii="Calibri" w:hAnsi="Calibri" w:cs="Calibri"/>
                <w:sz w:val="20"/>
                <w:szCs w:val="20"/>
              </w:rPr>
              <w:t xml:space="preserve">minutes to choose which hypothesis seems most accurate based </w:t>
            </w:r>
            <w:r w:rsidR="00AB31D2">
              <w:rPr>
                <w:rFonts w:ascii="Calibri" w:hAnsi="Calibri" w:cs="Calibri"/>
                <w:sz w:val="20"/>
                <w:szCs w:val="20"/>
              </w:rPr>
              <w:t>on</w:t>
            </w:r>
            <w:r w:rsidR="00AB31D2" w:rsidRPr="00291667">
              <w:rPr>
                <w:rFonts w:ascii="Calibri" w:hAnsi="Calibri" w:cs="Calibri"/>
                <w:sz w:val="20"/>
                <w:szCs w:val="20"/>
              </w:rPr>
              <w:t xml:space="preserve"> </w:t>
            </w:r>
            <w:r w:rsidRPr="00291667">
              <w:rPr>
                <w:rFonts w:ascii="Calibri" w:hAnsi="Calibri" w:cs="Calibri"/>
                <w:sz w:val="20"/>
                <w:szCs w:val="20"/>
              </w:rPr>
              <w:t>their prior experiences and knowledge. Using the chosen hypothesis, they will have another 15 minutes to brainstorm a basic experiment to prove or disprove their theory. The teacher will explain that this is a hypothetical experiment that will not be performed in class, so there are no material and time restraints. Their basic experiment must have defined parameters</w:t>
            </w:r>
            <w:r w:rsidR="0064173C">
              <w:rPr>
                <w:rFonts w:ascii="Calibri" w:hAnsi="Calibri" w:cs="Calibri"/>
                <w:sz w:val="20"/>
                <w:szCs w:val="20"/>
              </w:rPr>
              <w:t>,</w:t>
            </w:r>
            <w:r w:rsidRPr="00291667">
              <w:rPr>
                <w:rFonts w:ascii="Calibri" w:hAnsi="Calibri" w:cs="Calibri"/>
                <w:sz w:val="20"/>
                <w:szCs w:val="20"/>
              </w:rPr>
              <w:t xml:space="preserve"> including variables and constants</w:t>
            </w:r>
            <w:r w:rsidR="0064173C">
              <w:rPr>
                <w:rFonts w:ascii="Calibri" w:hAnsi="Calibri" w:cs="Calibri"/>
                <w:sz w:val="20"/>
                <w:szCs w:val="20"/>
              </w:rPr>
              <w:t>,</w:t>
            </w:r>
            <w:r w:rsidRPr="00291667">
              <w:rPr>
                <w:rFonts w:ascii="Calibri" w:hAnsi="Calibri" w:cs="Calibri"/>
                <w:sz w:val="20"/>
                <w:szCs w:val="20"/>
              </w:rPr>
              <w:t xml:space="preserve"> and state what kind of environment it will be performed in. They are instructed to record their hypothesis and experiment in their science notebooks. At the end of the 15 minutes, students will have the opportunity to explain their experiment, but will not be required to do so. This will bring the lesson up to the end of a class period. </w:t>
            </w:r>
          </w:p>
          <w:p w14:paraId="07A62F40" w14:textId="77777777" w:rsidR="00E75E9A" w:rsidRPr="00291667" w:rsidRDefault="00E75E9A" w:rsidP="00E75E9A">
            <w:pPr>
              <w:pStyle w:val="TableParagraph"/>
              <w:spacing w:before="0"/>
              <w:rPr>
                <w:b/>
                <w:sz w:val="20"/>
                <w:szCs w:val="20"/>
              </w:rPr>
            </w:pPr>
          </w:p>
        </w:tc>
      </w:tr>
      <w:tr w:rsidR="00E75E9A" w:rsidRPr="00291667" w14:paraId="2FC4C17D" w14:textId="77777777" w:rsidTr="00CE460D">
        <w:trPr>
          <w:trHeight w:val="992"/>
        </w:trPr>
        <w:tc>
          <w:tcPr>
            <w:tcW w:w="9898" w:type="dxa"/>
            <w:gridSpan w:val="3"/>
            <w:tcBorders>
              <w:left w:val="single" w:sz="4" w:space="0" w:color="000000"/>
              <w:right w:val="single" w:sz="4" w:space="0" w:color="000000"/>
            </w:tcBorders>
          </w:tcPr>
          <w:p w14:paraId="0642E509" w14:textId="67344B91" w:rsidR="00E75E9A" w:rsidRPr="00291667" w:rsidRDefault="00E75E9A" w:rsidP="00E75E9A">
            <w:pPr>
              <w:spacing w:line="240" w:lineRule="auto"/>
              <w:rPr>
                <w:rFonts w:ascii="Calibri" w:hAnsi="Calibri" w:cs="Calibri"/>
                <w:sz w:val="20"/>
                <w:szCs w:val="20"/>
              </w:rPr>
            </w:pPr>
            <w:r w:rsidRPr="00291667">
              <w:rPr>
                <w:rFonts w:ascii="Calibri" w:hAnsi="Calibri" w:cs="Calibri"/>
                <w:b/>
                <w:w w:val="105"/>
                <w:sz w:val="20"/>
                <w:szCs w:val="20"/>
              </w:rPr>
              <w:t>EXPLORE</w:t>
            </w:r>
            <w:r w:rsidRPr="00291667">
              <w:rPr>
                <w:rFonts w:ascii="Calibri" w:hAnsi="Calibri" w:cs="Calibri"/>
                <w:b/>
                <w:spacing w:val="-2"/>
                <w:w w:val="105"/>
                <w:sz w:val="20"/>
                <w:szCs w:val="20"/>
              </w:rPr>
              <w:t xml:space="preserve">: </w:t>
            </w:r>
            <w:r w:rsidRPr="00291667">
              <w:rPr>
                <w:rFonts w:ascii="Calibri" w:hAnsi="Calibri" w:cs="Calibri"/>
                <w:sz w:val="20"/>
                <w:szCs w:val="20"/>
              </w:rPr>
              <w:t>At the start of the next class, students are instructed to go back and reread their hypothesis from yesterday. Students will then be given a science journal to read</w:t>
            </w:r>
            <w:r w:rsidR="009E1A61">
              <w:rPr>
                <w:rFonts w:ascii="Calibri" w:hAnsi="Calibri" w:cs="Calibri"/>
                <w:sz w:val="20"/>
                <w:szCs w:val="20"/>
              </w:rPr>
              <w:t>,</w:t>
            </w:r>
            <w:r w:rsidRPr="00291667">
              <w:rPr>
                <w:rFonts w:ascii="Calibri" w:hAnsi="Calibri" w:cs="Calibri"/>
                <w:sz w:val="20"/>
                <w:szCs w:val="20"/>
              </w:rPr>
              <w:t xml:space="preserve"> </w:t>
            </w:r>
            <w:proofErr w:type="gramStart"/>
            <w:r w:rsidRPr="00291667">
              <w:rPr>
                <w:rFonts w:ascii="Calibri" w:hAnsi="Calibri" w:cs="Calibri"/>
                <w:i/>
                <w:iCs/>
                <w:sz w:val="20"/>
                <w:szCs w:val="20"/>
              </w:rPr>
              <w:t>Why</w:t>
            </w:r>
            <w:proofErr w:type="gramEnd"/>
            <w:r w:rsidRPr="00291667">
              <w:rPr>
                <w:rFonts w:ascii="Calibri" w:hAnsi="Calibri" w:cs="Calibri"/>
                <w:i/>
                <w:iCs/>
                <w:sz w:val="20"/>
                <w:szCs w:val="20"/>
              </w:rPr>
              <w:t xml:space="preserve"> are people more likely to get sick when it is cold?</w:t>
            </w:r>
            <w:r w:rsidRPr="00291667">
              <w:rPr>
                <w:rFonts w:ascii="Calibri" w:hAnsi="Calibri" w:cs="Calibri"/>
                <w:sz w:val="20"/>
                <w:szCs w:val="20"/>
              </w:rPr>
              <w:t xml:space="preserve"> (Huang et al., 2023). Before student</w:t>
            </w:r>
            <w:r w:rsidR="009E1A61">
              <w:rPr>
                <w:rFonts w:ascii="Calibri" w:hAnsi="Calibri" w:cs="Calibri"/>
                <w:sz w:val="20"/>
                <w:szCs w:val="20"/>
              </w:rPr>
              <w:t>s</w:t>
            </w:r>
            <w:r w:rsidRPr="00291667">
              <w:rPr>
                <w:rFonts w:ascii="Calibri" w:hAnsi="Calibri" w:cs="Calibri"/>
                <w:sz w:val="20"/>
                <w:szCs w:val="20"/>
              </w:rPr>
              <w:t xml:space="preserve"> begin reading, the teacher will provide them with </w:t>
            </w:r>
            <w:r w:rsidR="009E1A61">
              <w:rPr>
                <w:rFonts w:ascii="Calibri" w:hAnsi="Calibri" w:cs="Calibri"/>
                <w:sz w:val="20"/>
                <w:szCs w:val="20"/>
              </w:rPr>
              <w:t>two</w:t>
            </w:r>
            <w:r w:rsidR="009E1A61" w:rsidRPr="00291667">
              <w:rPr>
                <w:rFonts w:ascii="Calibri" w:hAnsi="Calibri" w:cs="Calibri"/>
                <w:sz w:val="20"/>
                <w:szCs w:val="20"/>
              </w:rPr>
              <w:t xml:space="preserve"> </w:t>
            </w:r>
            <w:r w:rsidRPr="00291667">
              <w:rPr>
                <w:rFonts w:ascii="Calibri" w:hAnsi="Calibri" w:cs="Calibri"/>
                <w:sz w:val="20"/>
                <w:szCs w:val="20"/>
              </w:rPr>
              <w:t>graphic organizers to fill out while reading (</w:t>
            </w:r>
            <w:r w:rsidR="004A7D5A">
              <w:rPr>
                <w:rFonts w:ascii="Calibri" w:hAnsi="Calibri" w:cs="Calibri"/>
                <w:sz w:val="20"/>
                <w:szCs w:val="20"/>
              </w:rPr>
              <w:t>Figure 6,7</w:t>
            </w:r>
            <w:r w:rsidRPr="00291667">
              <w:rPr>
                <w:rFonts w:ascii="Calibri" w:hAnsi="Calibri" w:cs="Calibri"/>
                <w:sz w:val="20"/>
                <w:szCs w:val="20"/>
              </w:rPr>
              <w:t xml:space="preserve">). The first contains four Frayer model diagrams. Students will use this graphic organizer to map out four different scientific vocabulary </w:t>
            </w:r>
            <w:r w:rsidR="009E1A61">
              <w:rPr>
                <w:rFonts w:ascii="Calibri" w:hAnsi="Calibri" w:cs="Calibri"/>
                <w:sz w:val="20"/>
                <w:szCs w:val="20"/>
              </w:rPr>
              <w:t xml:space="preserve">words </w:t>
            </w:r>
            <w:r w:rsidRPr="00291667">
              <w:rPr>
                <w:rFonts w:ascii="Calibri" w:hAnsi="Calibri" w:cs="Calibri"/>
                <w:sz w:val="20"/>
                <w:szCs w:val="20"/>
              </w:rPr>
              <w:t>from the article that are unfamiliar. They should choose their words as they read the article. The vocabulary word will go in the center oval and then they should fill out each corner using the article and their prior knowledge. The four corners have the following labels</w:t>
            </w:r>
            <w:r w:rsidR="0064173C">
              <w:rPr>
                <w:rFonts w:ascii="Calibri" w:hAnsi="Calibri" w:cs="Calibri"/>
                <w:sz w:val="20"/>
                <w:szCs w:val="20"/>
              </w:rPr>
              <w:t>:</w:t>
            </w:r>
            <w:r w:rsidRPr="00291667">
              <w:rPr>
                <w:rFonts w:ascii="Calibri" w:hAnsi="Calibri" w:cs="Calibri"/>
                <w:sz w:val="20"/>
                <w:szCs w:val="20"/>
              </w:rPr>
              <w:t xml:space="preserve"> definition, characteristics, examples, and nonexamples. The second graphic organizer is adapted from the Frayer model to analyze the system of study. Students should fill this out after they have read the entire article and filled out the first graphic organizer. In the center</w:t>
            </w:r>
            <w:r w:rsidR="0064173C">
              <w:rPr>
                <w:rFonts w:ascii="Calibri" w:hAnsi="Calibri" w:cs="Calibri"/>
                <w:sz w:val="20"/>
                <w:szCs w:val="20"/>
              </w:rPr>
              <w:t>,</w:t>
            </w:r>
            <w:r w:rsidRPr="00291667">
              <w:rPr>
                <w:rFonts w:ascii="Calibri" w:hAnsi="Calibri" w:cs="Calibri"/>
                <w:sz w:val="20"/>
                <w:szCs w:val="20"/>
              </w:rPr>
              <w:t xml:space="preserve"> students should define the system that was being studied in </w:t>
            </w:r>
            <w:r w:rsidR="006610E7">
              <w:rPr>
                <w:rFonts w:ascii="Calibri" w:hAnsi="Calibri" w:cs="Calibri"/>
                <w:sz w:val="20"/>
                <w:szCs w:val="20"/>
              </w:rPr>
              <w:t>five</w:t>
            </w:r>
            <w:r w:rsidR="006610E7" w:rsidRPr="00291667">
              <w:rPr>
                <w:rFonts w:ascii="Calibri" w:hAnsi="Calibri" w:cs="Calibri"/>
                <w:sz w:val="20"/>
                <w:szCs w:val="20"/>
              </w:rPr>
              <w:t xml:space="preserve"> </w:t>
            </w:r>
            <w:r w:rsidRPr="00291667">
              <w:rPr>
                <w:rFonts w:ascii="Calibri" w:hAnsi="Calibri" w:cs="Calibri"/>
                <w:sz w:val="20"/>
                <w:szCs w:val="20"/>
              </w:rPr>
              <w:t>words or less. Then they can fill out the four corners using the article. The four corners are labeled as: characterize parameters, observations &amp; inferences, draw a model, and things with similar behaviors. The teacher should instruct that since there is more space on this graphic organizer</w:t>
            </w:r>
            <w:r w:rsidR="0064173C">
              <w:rPr>
                <w:rFonts w:ascii="Calibri" w:hAnsi="Calibri" w:cs="Calibri"/>
                <w:sz w:val="20"/>
                <w:szCs w:val="20"/>
              </w:rPr>
              <w:t>,</w:t>
            </w:r>
            <w:r w:rsidRPr="00291667">
              <w:rPr>
                <w:rFonts w:ascii="Calibri" w:hAnsi="Calibri" w:cs="Calibri"/>
                <w:sz w:val="20"/>
                <w:szCs w:val="20"/>
              </w:rPr>
              <w:t xml:space="preserve"> that there should be more detailed responses on the second one. Students will have the entire class period to read and fill out the two graphic organizers. With this, the teacher may want to give time warnings as they near the end. With the last </w:t>
            </w:r>
            <w:r w:rsidR="00F6245A">
              <w:rPr>
                <w:rFonts w:ascii="Calibri" w:hAnsi="Calibri" w:cs="Calibri"/>
                <w:sz w:val="20"/>
                <w:szCs w:val="20"/>
              </w:rPr>
              <w:t>10</w:t>
            </w:r>
            <w:r w:rsidR="00F6245A" w:rsidRPr="00291667">
              <w:rPr>
                <w:rFonts w:ascii="Calibri" w:hAnsi="Calibri" w:cs="Calibri"/>
                <w:sz w:val="20"/>
                <w:szCs w:val="20"/>
              </w:rPr>
              <w:t xml:space="preserve"> </w:t>
            </w:r>
            <w:r w:rsidRPr="00291667">
              <w:rPr>
                <w:rFonts w:ascii="Calibri" w:hAnsi="Calibri" w:cs="Calibri"/>
                <w:sz w:val="20"/>
                <w:szCs w:val="20"/>
              </w:rPr>
              <w:t>minutes of class</w:t>
            </w:r>
            <w:r w:rsidR="0064173C">
              <w:rPr>
                <w:rFonts w:ascii="Calibri" w:hAnsi="Calibri" w:cs="Calibri"/>
                <w:sz w:val="20"/>
                <w:szCs w:val="20"/>
              </w:rPr>
              <w:t>,</w:t>
            </w:r>
            <w:r w:rsidRPr="00291667">
              <w:rPr>
                <w:rFonts w:ascii="Calibri" w:hAnsi="Calibri" w:cs="Calibri"/>
                <w:sz w:val="20"/>
                <w:szCs w:val="20"/>
              </w:rPr>
              <w:t xml:space="preserve"> each student will write on a post-it what they thought was the most important part of the article as an exit ticket.  </w:t>
            </w:r>
          </w:p>
          <w:p w14:paraId="4F594BFB" w14:textId="77777777" w:rsidR="00E75E9A" w:rsidRPr="00291667" w:rsidRDefault="00E75E9A" w:rsidP="00E75E9A">
            <w:pPr>
              <w:pStyle w:val="TableParagraph"/>
              <w:spacing w:before="0"/>
              <w:rPr>
                <w:b/>
                <w:sz w:val="20"/>
                <w:szCs w:val="20"/>
              </w:rPr>
            </w:pPr>
          </w:p>
        </w:tc>
      </w:tr>
      <w:tr w:rsidR="00E75E9A" w:rsidRPr="00291667" w14:paraId="3AC768BE" w14:textId="77777777" w:rsidTr="00AD64C2">
        <w:trPr>
          <w:trHeight w:val="516"/>
        </w:trPr>
        <w:tc>
          <w:tcPr>
            <w:tcW w:w="9898" w:type="dxa"/>
            <w:gridSpan w:val="3"/>
            <w:tcBorders>
              <w:left w:val="single" w:sz="4" w:space="0" w:color="000000"/>
              <w:right w:val="single" w:sz="4" w:space="0" w:color="000000"/>
            </w:tcBorders>
          </w:tcPr>
          <w:p w14:paraId="66392EDB" w14:textId="17BAE7F0" w:rsidR="00E75E9A" w:rsidRPr="00291667" w:rsidRDefault="00E75E9A" w:rsidP="000B326B">
            <w:pPr>
              <w:spacing w:line="240" w:lineRule="auto"/>
            </w:pPr>
            <w:r w:rsidRPr="00291667">
              <w:rPr>
                <w:rFonts w:ascii="Calibri" w:hAnsi="Calibri" w:cs="Calibri"/>
                <w:b/>
                <w:w w:val="105"/>
                <w:sz w:val="20"/>
                <w:szCs w:val="20"/>
              </w:rPr>
              <w:t>EXPLAIN</w:t>
            </w:r>
            <w:r w:rsidRPr="00291667">
              <w:rPr>
                <w:rFonts w:ascii="Calibri" w:hAnsi="Calibri" w:cs="Calibri"/>
                <w:b/>
                <w:spacing w:val="-2"/>
                <w:w w:val="105"/>
                <w:sz w:val="20"/>
                <w:szCs w:val="20"/>
              </w:rPr>
              <w:t xml:space="preserve">: </w:t>
            </w:r>
            <w:r w:rsidRPr="00291667">
              <w:rPr>
                <w:rFonts w:ascii="Calibri" w:hAnsi="Calibri" w:cs="Calibri"/>
                <w:sz w:val="20"/>
                <w:szCs w:val="20"/>
              </w:rPr>
              <w:t>After students complete the two graphic organizers and reading the article, the teacher will clarify any potentially confusing parts of the article as well as the results and conclusion. Then the teacher can share a completed graphic organizer about the system and explain how and why they filled out each corner</w:t>
            </w:r>
            <w:r w:rsidR="004A7D5A">
              <w:rPr>
                <w:rFonts w:ascii="Calibri" w:hAnsi="Calibri" w:cs="Calibri"/>
                <w:sz w:val="20"/>
                <w:szCs w:val="20"/>
              </w:rPr>
              <w:t xml:space="preserve"> (Figure 8)</w:t>
            </w:r>
            <w:r w:rsidRPr="00291667">
              <w:rPr>
                <w:rFonts w:ascii="Calibri" w:hAnsi="Calibri" w:cs="Calibri"/>
                <w:sz w:val="20"/>
                <w:szCs w:val="20"/>
              </w:rPr>
              <w:t>. It is important to explain that it is possible to fill</w:t>
            </w:r>
            <w:r w:rsidR="00051B3E">
              <w:rPr>
                <w:rFonts w:ascii="Calibri" w:hAnsi="Calibri" w:cs="Calibri"/>
                <w:sz w:val="20"/>
                <w:szCs w:val="20"/>
              </w:rPr>
              <w:t xml:space="preserve"> these</w:t>
            </w:r>
            <w:r w:rsidRPr="00291667">
              <w:rPr>
                <w:rFonts w:ascii="Calibri" w:hAnsi="Calibri" w:cs="Calibri"/>
                <w:sz w:val="20"/>
                <w:szCs w:val="20"/>
              </w:rPr>
              <w:t xml:space="preserve"> out differently and still be correct. The great thing about these graphic organizers is that there are multiple ways to use them </w:t>
            </w:r>
            <w:r w:rsidR="00091485">
              <w:rPr>
                <w:rFonts w:ascii="Calibri" w:hAnsi="Calibri" w:cs="Calibri"/>
                <w:sz w:val="20"/>
                <w:szCs w:val="20"/>
              </w:rPr>
              <w:t>and a</w:t>
            </w:r>
            <w:r w:rsidR="00091485" w:rsidRPr="00291667">
              <w:rPr>
                <w:rFonts w:ascii="Calibri" w:hAnsi="Calibri" w:cs="Calibri"/>
                <w:sz w:val="20"/>
                <w:szCs w:val="20"/>
              </w:rPr>
              <w:t xml:space="preserve"> </w:t>
            </w:r>
            <w:r w:rsidRPr="00291667">
              <w:rPr>
                <w:rFonts w:ascii="Calibri" w:hAnsi="Calibri" w:cs="Calibri"/>
                <w:sz w:val="20"/>
                <w:szCs w:val="20"/>
              </w:rPr>
              <w:t>variety of accurate responses that can be used. Students can add to their graphic organizer</w:t>
            </w:r>
            <w:r w:rsidR="0064173C">
              <w:rPr>
                <w:rFonts w:ascii="Calibri" w:hAnsi="Calibri" w:cs="Calibri"/>
                <w:sz w:val="20"/>
                <w:szCs w:val="20"/>
              </w:rPr>
              <w:t>s</w:t>
            </w:r>
            <w:r w:rsidRPr="00291667">
              <w:rPr>
                <w:rFonts w:ascii="Calibri" w:hAnsi="Calibri" w:cs="Calibri"/>
                <w:sz w:val="20"/>
                <w:szCs w:val="20"/>
              </w:rPr>
              <w:t xml:space="preserve"> at this time, but they should be instructed to not erase anything. If a student feels part of theirs was completely incorrect after looking at the teacher’s, the teacher should instruct them to draw a single line through it. This will allow the teacher to see their original thoughts and use it as data for formative assessment. This should take 15 to 20 minutes.</w:t>
            </w:r>
          </w:p>
        </w:tc>
      </w:tr>
      <w:tr w:rsidR="00E75E9A" w:rsidRPr="00291667" w14:paraId="4E9D4F22" w14:textId="77777777" w:rsidTr="00CE460D">
        <w:trPr>
          <w:trHeight w:val="1319"/>
        </w:trPr>
        <w:tc>
          <w:tcPr>
            <w:tcW w:w="9898" w:type="dxa"/>
            <w:gridSpan w:val="3"/>
            <w:tcBorders>
              <w:left w:val="single" w:sz="4" w:space="0" w:color="000000"/>
              <w:right w:val="single" w:sz="4" w:space="0" w:color="000000"/>
            </w:tcBorders>
          </w:tcPr>
          <w:p w14:paraId="0F0A0B0E" w14:textId="5DCFCDDB" w:rsidR="00E75E9A" w:rsidRPr="00291667" w:rsidRDefault="00E75E9A" w:rsidP="00E75E9A">
            <w:pPr>
              <w:spacing w:line="240" w:lineRule="auto"/>
              <w:rPr>
                <w:rFonts w:ascii="Calibri" w:hAnsi="Calibri" w:cs="Calibri"/>
                <w:sz w:val="20"/>
                <w:szCs w:val="20"/>
              </w:rPr>
            </w:pPr>
            <w:r w:rsidRPr="00291667">
              <w:rPr>
                <w:rFonts w:ascii="Calibri" w:hAnsi="Calibri" w:cs="Calibri"/>
                <w:b/>
                <w:spacing w:val="-2"/>
                <w:w w:val="105"/>
                <w:sz w:val="20"/>
                <w:szCs w:val="20"/>
              </w:rPr>
              <w:lastRenderedPageBreak/>
              <w:t xml:space="preserve">EVALUATE: </w:t>
            </w:r>
            <w:r w:rsidRPr="00291667">
              <w:rPr>
                <w:rFonts w:ascii="Calibri" w:hAnsi="Calibri" w:cs="Calibri"/>
                <w:sz w:val="20"/>
                <w:szCs w:val="20"/>
              </w:rPr>
              <w:t>Throughout the lesson, the teacher will be roaming around the room probing students by asking questions relevant to the current task. This will provide formative assessment information as the lesson proceeds</w:t>
            </w:r>
            <w:r w:rsidR="0064173C">
              <w:rPr>
                <w:rFonts w:ascii="Calibri" w:hAnsi="Calibri" w:cs="Calibri"/>
                <w:sz w:val="20"/>
                <w:szCs w:val="20"/>
              </w:rPr>
              <w:t>,</w:t>
            </w:r>
            <w:r w:rsidRPr="00291667">
              <w:rPr>
                <w:rFonts w:ascii="Calibri" w:hAnsi="Calibri" w:cs="Calibri"/>
                <w:sz w:val="20"/>
                <w:szCs w:val="20"/>
              </w:rPr>
              <w:t xml:space="preserve"> as well as keep students focused. If a student has a question and the teacher observed the answer </w:t>
            </w:r>
            <w:r w:rsidR="001E4FA6">
              <w:rPr>
                <w:rFonts w:ascii="Calibri" w:hAnsi="Calibri" w:cs="Calibri"/>
                <w:sz w:val="20"/>
                <w:szCs w:val="20"/>
              </w:rPr>
              <w:t>from</w:t>
            </w:r>
            <w:r w:rsidR="001E4FA6" w:rsidRPr="00291667">
              <w:rPr>
                <w:rFonts w:ascii="Calibri" w:hAnsi="Calibri" w:cs="Calibri"/>
                <w:sz w:val="20"/>
                <w:szCs w:val="20"/>
              </w:rPr>
              <w:t xml:space="preserve"> </w:t>
            </w:r>
            <w:r w:rsidRPr="00291667">
              <w:rPr>
                <w:rFonts w:ascii="Calibri" w:hAnsi="Calibri" w:cs="Calibri"/>
                <w:sz w:val="20"/>
                <w:szCs w:val="20"/>
              </w:rPr>
              <w:t xml:space="preserve">a different student, they can ask the classmate who already figured it out to answer it. </w:t>
            </w:r>
          </w:p>
          <w:p w14:paraId="0F56DD40" w14:textId="5D72C1A6" w:rsidR="00E75E9A" w:rsidRPr="00291667" w:rsidRDefault="00E75E9A" w:rsidP="00E75E9A">
            <w:pPr>
              <w:spacing w:line="240" w:lineRule="auto"/>
              <w:rPr>
                <w:rFonts w:ascii="Calibri" w:hAnsi="Calibri" w:cs="Calibri"/>
                <w:sz w:val="20"/>
                <w:szCs w:val="20"/>
              </w:rPr>
            </w:pPr>
            <w:r w:rsidRPr="00291667">
              <w:rPr>
                <w:rFonts w:ascii="Calibri" w:hAnsi="Calibri" w:cs="Calibri"/>
                <w:sz w:val="20"/>
                <w:szCs w:val="20"/>
              </w:rPr>
              <w:tab/>
              <w:t>On the third day of the lesson</w:t>
            </w:r>
            <w:r w:rsidR="001E4FA6">
              <w:rPr>
                <w:rFonts w:ascii="Calibri" w:hAnsi="Calibri" w:cs="Calibri"/>
                <w:sz w:val="20"/>
                <w:szCs w:val="20"/>
              </w:rPr>
              <w:t>,</w:t>
            </w:r>
            <w:r w:rsidRPr="00291667">
              <w:rPr>
                <w:rFonts w:ascii="Calibri" w:hAnsi="Calibri" w:cs="Calibri"/>
                <w:sz w:val="20"/>
                <w:szCs w:val="20"/>
              </w:rPr>
              <w:t xml:space="preserve"> after the teacher shares their graphic organizer, students will answer the understanding questions on the last page of the science journal. Students will be instructed to answer the questions on a separate sheet of paper using complete sentences. The teacher should remind them that answers often need to be more than one sentence to answer the question completely. The understanding questions should be graded on correctness. </w:t>
            </w:r>
            <w:proofErr w:type="gramStart"/>
            <w:r w:rsidRPr="00291667">
              <w:rPr>
                <w:rFonts w:ascii="Calibri" w:hAnsi="Calibri" w:cs="Calibri"/>
                <w:sz w:val="20"/>
                <w:szCs w:val="20"/>
              </w:rPr>
              <w:t>In order to</w:t>
            </w:r>
            <w:proofErr w:type="gramEnd"/>
            <w:r w:rsidRPr="00291667">
              <w:rPr>
                <w:rFonts w:ascii="Calibri" w:hAnsi="Calibri" w:cs="Calibri"/>
                <w:sz w:val="20"/>
                <w:szCs w:val="20"/>
              </w:rPr>
              <w:t xml:space="preserve"> receive full credit, answers must have complete sentences and answer the questions fully and when required contain evidence from the article to support the answer. </w:t>
            </w:r>
          </w:p>
          <w:p w14:paraId="12728677" w14:textId="77777777" w:rsidR="00E75E9A" w:rsidRPr="00291667" w:rsidRDefault="00E75E9A" w:rsidP="00E75E9A">
            <w:pPr>
              <w:spacing w:line="240" w:lineRule="auto"/>
              <w:ind w:firstLine="720"/>
              <w:rPr>
                <w:rFonts w:ascii="Calibri" w:hAnsi="Calibri" w:cs="Calibri"/>
                <w:sz w:val="20"/>
                <w:szCs w:val="20"/>
              </w:rPr>
            </w:pPr>
            <w:r w:rsidRPr="00291667">
              <w:rPr>
                <w:rFonts w:ascii="Calibri" w:hAnsi="Calibri" w:cs="Calibri"/>
                <w:sz w:val="20"/>
                <w:szCs w:val="20"/>
              </w:rPr>
              <w:t xml:space="preserve">Students will be assigned an additional science journal to read and answer the understanding questions for independent work or homework. They will not be required to fill out the graphic organizers while reading but are welcome to complete them. Extra copies of the graphic organizers will be available if students want them. </w:t>
            </w:r>
          </w:p>
        </w:tc>
      </w:tr>
      <w:tr w:rsidR="00E75E9A" w:rsidRPr="00291667" w14:paraId="7859D73C" w14:textId="77777777" w:rsidTr="00CE460D">
        <w:trPr>
          <w:trHeight w:val="359"/>
        </w:trPr>
        <w:tc>
          <w:tcPr>
            <w:tcW w:w="9898" w:type="dxa"/>
            <w:gridSpan w:val="3"/>
            <w:tcBorders>
              <w:left w:val="single" w:sz="4" w:space="0" w:color="000000"/>
              <w:bottom w:val="single" w:sz="4" w:space="0" w:color="000000"/>
              <w:right w:val="single" w:sz="4" w:space="0" w:color="000000"/>
            </w:tcBorders>
          </w:tcPr>
          <w:p w14:paraId="03F1A545" w14:textId="0147E333" w:rsidR="00E75E9A" w:rsidRPr="00291667" w:rsidRDefault="00E75E9A" w:rsidP="00E75E9A">
            <w:pPr>
              <w:spacing w:line="240" w:lineRule="auto"/>
              <w:rPr>
                <w:rFonts w:ascii="Calibri" w:hAnsi="Calibri" w:cs="Calibri"/>
                <w:sz w:val="20"/>
                <w:szCs w:val="20"/>
              </w:rPr>
            </w:pPr>
            <w:r w:rsidRPr="00291667">
              <w:rPr>
                <w:rFonts w:ascii="Calibri" w:hAnsi="Calibri" w:cs="Calibri"/>
                <w:b/>
                <w:w w:val="105"/>
                <w:sz w:val="20"/>
                <w:szCs w:val="20"/>
              </w:rPr>
              <w:t>EXTEND</w:t>
            </w:r>
            <w:r w:rsidRPr="00291667">
              <w:rPr>
                <w:rFonts w:ascii="Calibri" w:hAnsi="Calibri" w:cs="Calibri"/>
                <w:b/>
                <w:spacing w:val="-2"/>
                <w:w w:val="105"/>
                <w:sz w:val="20"/>
                <w:szCs w:val="20"/>
              </w:rPr>
              <w:t xml:space="preserve">: </w:t>
            </w:r>
            <w:r w:rsidRPr="00291667">
              <w:rPr>
                <w:rFonts w:ascii="Calibri" w:hAnsi="Calibri" w:cs="Calibri"/>
                <w:sz w:val="20"/>
                <w:szCs w:val="20"/>
              </w:rPr>
              <w:t xml:space="preserve">A great part of the Science Journal for Kids/Teens library is that they always include in the conclusion how the journal can be related to the students’ everyday lives. To extend the lesson, there will be an exit ticket with the questions </w:t>
            </w:r>
            <w:r w:rsidR="003D4046" w:rsidRPr="003D4046">
              <w:rPr>
                <w:rFonts w:ascii="Calibri" w:hAnsi="Calibri" w:cs="Calibri"/>
                <w:sz w:val="20"/>
                <w:szCs w:val="20"/>
              </w:rPr>
              <w:t>“</w:t>
            </w:r>
            <w:r w:rsidRPr="003D4046">
              <w:rPr>
                <w:rFonts w:ascii="Calibri" w:hAnsi="Calibri" w:cs="Calibri"/>
                <w:sz w:val="20"/>
                <w:szCs w:val="20"/>
              </w:rPr>
              <w:t>Will this information affect the decisions you make?</w:t>
            </w:r>
            <w:r w:rsidR="003D4046" w:rsidRPr="003D4046">
              <w:rPr>
                <w:rFonts w:ascii="Calibri" w:hAnsi="Calibri" w:cs="Calibri"/>
                <w:sz w:val="20"/>
                <w:szCs w:val="20"/>
              </w:rPr>
              <w:t>”</w:t>
            </w:r>
            <w:r w:rsidRPr="00291667">
              <w:rPr>
                <w:rFonts w:ascii="Calibri" w:hAnsi="Calibri" w:cs="Calibri"/>
                <w:sz w:val="20"/>
                <w:szCs w:val="20"/>
              </w:rPr>
              <w:t xml:space="preserve"> </w:t>
            </w:r>
            <w:r w:rsidR="004943B5">
              <w:rPr>
                <w:rFonts w:ascii="Calibri" w:hAnsi="Calibri" w:cs="Calibri"/>
                <w:sz w:val="20"/>
                <w:szCs w:val="20"/>
              </w:rPr>
              <w:t>o</w:t>
            </w:r>
            <w:r w:rsidRPr="00291667">
              <w:rPr>
                <w:rFonts w:ascii="Calibri" w:hAnsi="Calibri" w:cs="Calibri"/>
                <w:sz w:val="20"/>
                <w:szCs w:val="20"/>
              </w:rPr>
              <w:t xml:space="preserve">r </w:t>
            </w:r>
            <w:r w:rsidR="00741B34" w:rsidRPr="00741B34">
              <w:rPr>
                <w:rFonts w:ascii="Calibri" w:hAnsi="Calibri" w:cs="Calibri"/>
                <w:sz w:val="20"/>
                <w:szCs w:val="20"/>
              </w:rPr>
              <w:t>“</w:t>
            </w:r>
            <w:r w:rsidRPr="00741B34">
              <w:rPr>
                <w:rFonts w:ascii="Calibri" w:hAnsi="Calibri" w:cs="Calibri"/>
                <w:sz w:val="20"/>
                <w:szCs w:val="20"/>
              </w:rPr>
              <w:t>Has this changed your frame of thought around your own health habits especially in the winter?</w:t>
            </w:r>
            <w:r w:rsidR="00741B34" w:rsidRPr="00741B34">
              <w:rPr>
                <w:rFonts w:ascii="Calibri" w:hAnsi="Calibri" w:cs="Calibri"/>
                <w:sz w:val="20"/>
                <w:szCs w:val="20"/>
              </w:rPr>
              <w:t>”</w:t>
            </w:r>
            <w:r w:rsidR="00507ED0" w:rsidRPr="00741B34">
              <w:rPr>
                <w:rFonts w:ascii="Calibri" w:hAnsi="Calibri" w:cs="Calibri"/>
                <w:sz w:val="20"/>
                <w:szCs w:val="20"/>
              </w:rPr>
              <w:t>.</w:t>
            </w:r>
            <w:r w:rsidRPr="00741B34">
              <w:rPr>
                <w:rFonts w:ascii="Calibri" w:hAnsi="Calibri" w:cs="Calibri"/>
                <w:sz w:val="20"/>
                <w:szCs w:val="20"/>
              </w:rPr>
              <w:t xml:space="preserve"> </w:t>
            </w:r>
            <w:r w:rsidRPr="00291667">
              <w:rPr>
                <w:rFonts w:ascii="Calibri" w:hAnsi="Calibri" w:cs="Calibri"/>
                <w:sz w:val="20"/>
                <w:szCs w:val="20"/>
              </w:rPr>
              <w:t xml:space="preserve">The two questions will be displayed on the board and a blank half sheet of paper will be handed out for the exit ticket. Students have the option of answering one or both questions. This will allow </w:t>
            </w:r>
            <w:r w:rsidR="00507ED0">
              <w:rPr>
                <w:rFonts w:ascii="Calibri" w:hAnsi="Calibri" w:cs="Calibri"/>
                <w:sz w:val="20"/>
                <w:szCs w:val="20"/>
              </w:rPr>
              <w:t>the teacher</w:t>
            </w:r>
            <w:r w:rsidR="00507ED0" w:rsidRPr="00291667">
              <w:rPr>
                <w:rFonts w:ascii="Calibri" w:hAnsi="Calibri" w:cs="Calibri"/>
                <w:sz w:val="20"/>
                <w:szCs w:val="20"/>
              </w:rPr>
              <w:t xml:space="preserve"> </w:t>
            </w:r>
            <w:r w:rsidRPr="00291667">
              <w:rPr>
                <w:rFonts w:ascii="Calibri" w:hAnsi="Calibri" w:cs="Calibri"/>
                <w:sz w:val="20"/>
                <w:szCs w:val="20"/>
              </w:rPr>
              <w:t>to assess them as engaged citizens using their understanding of science to better the world</w:t>
            </w:r>
            <w:r w:rsidR="00507ED0">
              <w:rPr>
                <w:rFonts w:ascii="Calibri" w:hAnsi="Calibri" w:cs="Calibri"/>
                <w:sz w:val="20"/>
                <w:szCs w:val="20"/>
              </w:rPr>
              <w:t>,</w:t>
            </w:r>
            <w:r w:rsidRPr="00291667">
              <w:rPr>
                <w:rFonts w:ascii="Calibri" w:hAnsi="Calibri" w:cs="Calibri"/>
                <w:sz w:val="20"/>
                <w:szCs w:val="20"/>
              </w:rPr>
              <w:t xml:space="preserve"> which is an aspect of scientific literacy. In addition to this article</w:t>
            </w:r>
            <w:r w:rsidR="00507ED0">
              <w:rPr>
                <w:rFonts w:ascii="Calibri" w:hAnsi="Calibri" w:cs="Calibri"/>
                <w:sz w:val="20"/>
                <w:szCs w:val="20"/>
              </w:rPr>
              <w:t>,</w:t>
            </w:r>
            <w:r w:rsidRPr="00291667">
              <w:rPr>
                <w:rFonts w:ascii="Calibri" w:hAnsi="Calibri" w:cs="Calibri"/>
                <w:sz w:val="20"/>
                <w:szCs w:val="20"/>
              </w:rPr>
              <w:t xml:space="preserve"> throughout the year students will continue to read science journals. The goal is for them to use the comprehension skills practiced in this lesson as well as new ones to strengthen their understanding of scientific literature.</w:t>
            </w:r>
          </w:p>
          <w:p w14:paraId="685DFA57" w14:textId="77777777" w:rsidR="00E75E9A" w:rsidRPr="00291667" w:rsidRDefault="00E75E9A" w:rsidP="00E75E9A">
            <w:pPr>
              <w:pStyle w:val="TableParagraph"/>
              <w:spacing w:before="0"/>
              <w:rPr>
                <w:b/>
                <w:sz w:val="20"/>
                <w:szCs w:val="20"/>
              </w:rPr>
            </w:pPr>
          </w:p>
        </w:tc>
      </w:tr>
    </w:tbl>
    <w:p w14:paraId="36CCC169" w14:textId="6A28BE4E" w:rsidR="009038F3" w:rsidRDefault="009038F3" w:rsidP="000923CB"/>
    <w:p w14:paraId="0C497D29" w14:textId="77777777" w:rsidR="00C84477" w:rsidRDefault="00C84477" w:rsidP="00C84477">
      <w:pPr>
        <w:jc w:val="center"/>
      </w:pPr>
      <w:r w:rsidRPr="00D93516">
        <w:br w:type="page"/>
      </w:r>
    </w:p>
    <w:p w14:paraId="66678014" w14:textId="4E3B678B" w:rsidR="00C84477" w:rsidRDefault="004A7D5A" w:rsidP="000923CB">
      <w:pPr>
        <w:pStyle w:val="ChapterTitle"/>
      </w:pPr>
      <w:r>
        <w:rPr>
          <w:noProof/>
        </w:rPr>
        <w:lastRenderedPageBreak/>
        <w:drawing>
          <wp:anchor distT="0" distB="0" distL="114300" distR="114300" simplePos="0" relativeHeight="251666432" behindDoc="0" locked="0" layoutInCell="1" allowOverlap="1" wp14:anchorId="7E7A8C87" wp14:editId="75F69EFB">
            <wp:simplePos x="0" y="0"/>
            <wp:positionH relativeFrom="column">
              <wp:posOffset>-50800</wp:posOffset>
            </wp:positionH>
            <wp:positionV relativeFrom="paragraph">
              <wp:posOffset>411480</wp:posOffset>
            </wp:positionV>
            <wp:extent cx="5151120" cy="6299200"/>
            <wp:effectExtent l="0" t="0" r="5080" b="0"/>
            <wp:wrapNone/>
            <wp:docPr id="8" name="Picture 1" descr="Adapted Frayer model diagram with dire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descr="Adapted Frayer model diagram with directions"/>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120" cy="62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477">
        <w:t>FRAYER MODEL GRAPHIC ORGANIZERS</w:t>
      </w:r>
    </w:p>
    <w:p w14:paraId="2BA95E34" w14:textId="6C57917D" w:rsidR="00C84477" w:rsidRPr="00D93516" w:rsidRDefault="00C84477" w:rsidP="00C84477">
      <w:pPr>
        <w:jc w:val="center"/>
      </w:pPr>
    </w:p>
    <w:p w14:paraId="2ED1D1BA" w14:textId="41C85F57" w:rsidR="00431F64" w:rsidRDefault="00431F64" w:rsidP="00431F64">
      <w:pPr>
        <w:pStyle w:val="FiguresCaptionAbove"/>
      </w:pPr>
    </w:p>
    <w:p w14:paraId="7FE464C4" w14:textId="641B33B4" w:rsidR="00431F64" w:rsidRDefault="00431F64" w:rsidP="00431F64">
      <w:pPr>
        <w:pStyle w:val="FiguresCaptionAbove"/>
      </w:pPr>
    </w:p>
    <w:p w14:paraId="01646DF1" w14:textId="75ACE7B1" w:rsidR="00431F64" w:rsidRDefault="00431F64" w:rsidP="00431F64">
      <w:pPr>
        <w:pStyle w:val="FiguresCaptionAbove"/>
      </w:pPr>
    </w:p>
    <w:p w14:paraId="4B41D348" w14:textId="46347ADB" w:rsidR="00431F64" w:rsidRDefault="00431F64" w:rsidP="00431F64">
      <w:pPr>
        <w:pStyle w:val="FiguresCaptionAbove"/>
      </w:pPr>
    </w:p>
    <w:p w14:paraId="560A6040" w14:textId="56051445" w:rsidR="00431F64" w:rsidRDefault="00431F64" w:rsidP="00431F64">
      <w:pPr>
        <w:pStyle w:val="FiguresCaptionAbove"/>
      </w:pPr>
    </w:p>
    <w:p w14:paraId="1F72A07A" w14:textId="741F77AA" w:rsidR="00431F64" w:rsidRDefault="00431F64" w:rsidP="00431F64">
      <w:pPr>
        <w:pStyle w:val="FiguresCaptionAbove"/>
      </w:pPr>
    </w:p>
    <w:p w14:paraId="412CE301" w14:textId="6C68182E" w:rsidR="00431F64" w:rsidRDefault="00431F64" w:rsidP="00431F64">
      <w:pPr>
        <w:pStyle w:val="FiguresCaptionAbove"/>
      </w:pPr>
    </w:p>
    <w:p w14:paraId="06DC7E36" w14:textId="695598CE" w:rsidR="00431F64" w:rsidRDefault="00431F64" w:rsidP="00431F64">
      <w:pPr>
        <w:pStyle w:val="FiguresCaptionAbove"/>
      </w:pPr>
    </w:p>
    <w:p w14:paraId="36D3ACA8" w14:textId="77777777" w:rsidR="00431F64" w:rsidRDefault="00431F64" w:rsidP="00431F64">
      <w:pPr>
        <w:pStyle w:val="FiguresCaptionAbove"/>
      </w:pPr>
    </w:p>
    <w:p w14:paraId="68C46904" w14:textId="77777777" w:rsidR="00431F64" w:rsidRDefault="00431F64" w:rsidP="00431F64">
      <w:pPr>
        <w:pStyle w:val="FiguresCaptionAbove"/>
      </w:pPr>
    </w:p>
    <w:p w14:paraId="0DD5CCBA" w14:textId="77777777" w:rsidR="00431F64" w:rsidRDefault="00431F64" w:rsidP="00431F64">
      <w:pPr>
        <w:pStyle w:val="FiguresCaptionAbove"/>
      </w:pPr>
    </w:p>
    <w:p w14:paraId="5A52919E" w14:textId="77777777" w:rsidR="00431F64" w:rsidRDefault="00431F64" w:rsidP="00431F64">
      <w:pPr>
        <w:pStyle w:val="FiguresCaptionAbove"/>
      </w:pPr>
    </w:p>
    <w:p w14:paraId="737F2BBC" w14:textId="77777777" w:rsidR="00431F64" w:rsidRDefault="00431F64" w:rsidP="00431F64">
      <w:pPr>
        <w:pStyle w:val="FiguresCaptionAbove"/>
      </w:pPr>
    </w:p>
    <w:p w14:paraId="327CE6E9" w14:textId="77777777" w:rsidR="00431F64" w:rsidRDefault="00431F64" w:rsidP="00431F64">
      <w:pPr>
        <w:pStyle w:val="FiguresCaptionAbove"/>
      </w:pPr>
    </w:p>
    <w:p w14:paraId="071CA8F7" w14:textId="77777777" w:rsidR="00431F64" w:rsidRDefault="00431F64" w:rsidP="00431F64">
      <w:pPr>
        <w:pStyle w:val="FiguresCaptionAbove"/>
      </w:pPr>
    </w:p>
    <w:p w14:paraId="644261B4" w14:textId="77777777" w:rsidR="00431F64" w:rsidRDefault="00431F64" w:rsidP="00431F64">
      <w:pPr>
        <w:pStyle w:val="FiguresCaptionAbove"/>
      </w:pPr>
    </w:p>
    <w:p w14:paraId="7DF5F26F" w14:textId="77777777" w:rsidR="00431F64" w:rsidRDefault="00431F64" w:rsidP="00431F64">
      <w:pPr>
        <w:pStyle w:val="FiguresCaptionAbove"/>
      </w:pPr>
    </w:p>
    <w:p w14:paraId="4146F9B9" w14:textId="77777777" w:rsidR="00431F64" w:rsidRDefault="00431F64" w:rsidP="00431F64">
      <w:pPr>
        <w:pStyle w:val="FiguresCaptionAbove"/>
      </w:pPr>
    </w:p>
    <w:p w14:paraId="1B8FA9B0" w14:textId="0EDE1AE3" w:rsidR="00C84477" w:rsidRPr="004A7D5A" w:rsidRDefault="00431F64" w:rsidP="00903727">
      <w:pPr>
        <w:pStyle w:val="FiguresCaptionBelow"/>
      </w:pPr>
      <w:r w:rsidRPr="004A7D5A">
        <w:t xml:space="preserve">Figure </w:t>
      </w:r>
      <w:r w:rsidR="007C7B29" w:rsidRPr="004A7D5A">
        <w:t>6</w:t>
      </w:r>
      <w:r w:rsidRPr="004A7D5A">
        <w:t>:</w:t>
      </w:r>
      <w:r w:rsidR="004A7D5A" w:rsidRPr="004A7D5A">
        <w:t xml:space="preserve"> Graphic Organizer using an adapted Frayer model to focus on scientific systems in literature.  </w:t>
      </w:r>
      <w:r w:rsidRPr="004A7D5A">
        <w:t xml:space="preserve"> </w:t>
      </w:r>
      <w:r w:rsidR="00C84477" w:rsidRPr="004A7D5A">
        <w:br w:type="page"/>
      </w:r>
    </w:p>
    <w:p w14:paraId="4817A0DF" w14:textId="77F77F09" w:rsidR="00221CD9" w:rsidRDefault="00221CD9" w:rsidP="00C84477">
      <w:pPr>
        <w:rPr>
          <w:sz w:val="22"/>
        </w:rPr>
      </w:pPr>
      <w:r>
        <w:rPr>
          <w:noProof/>
        </w:rPr>
        <w:lastRenderedPageBreak/>
        <w:drawing>
          <wp:anchor distT="0" distB="0" distL="114300" distR="114300" simplePos="0" relativeHeight="251669504" behindDoc="0" locked="0" layoutInCell="1" allowOverlap="1" wp14:anchorId="1FEB87E8" wp14:editId="3BF6CF66">
            <wp:simplePos x="0" y="0"/>
            <wp:positionH relativeFrom="column">
              <wp:posOffset>-60960</wp:posOffset>
            </wp:positionH>
            <wp:positionV relativeFrom="paragraph">
              <wp:posOffset>96520</wp:posOffset>
            </wp:positionV>
            <wp:extent cx="5486400" cy="7020560"/>
            <wp:effectExtent l="0" t="0" r="0" b="2540"/>
            <wp:wrapNone/>
            <wp:docPr id="9" name="Picture 4" descr="Four Frayer Model diagra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descr="Four Frayer Model diagrams. "/>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02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49F18" w14:textId="4C8E8396" w:rsidR="00221CD9" w:rsidRDefault="00221CD9" w:rsidP="00C84477">
      <w:pPr>
        <w:rPr>
          <w:sz w:val="22"/>
        </w:rPr>
      </w:pPr>
    </w:p>
    <w:p w14:paraId="6D6C0D8D" w14:textId="26E4CA45" w:rsidR="00221CD9" w:rsidRDefault="00221CD9" w:rsidP="00C84477">
      <w:pPr>
        <w:rPr>
          <w:sz w:val="22"/>
        </w:rPr>
      </w:pPr>
    </w:p>
    <w:p w14:paraId="684BAB30" w14:textId="47141DF4" w:rsidR="00221CD9" w:rsidRDefault="00221CD9" w:rsidP="00C84477">
      <w:pPr>
        <w:rPr>
          <w:sz w:val="22"/>
        </w:rPr>
      </w:pPr>
    </w:p>
    <w:p w14:paraId="4660D5A3" w14:textId="1739C559" w:rsidR="00221CD9" w:rsidRDefault="00221CD9" w:rsidP="00C84477">
      <w:pPr>
        <w:rPr>
          <w:sz w:val="22"/>
        </w:rPr>
      </w:pPr>
    </w:p>
    <w:p w14:paraId="2C34FE32" w14:textId="08089A7C" w:rsidR="00221CD9" w:rsidRDefault="00221CD9" w:rsidP="00C84477">
      <w:pPr>
        <w:rPr>
          <w:sz w:val="22"/>
        </w:rPr>
      </w:pPr>
    </w:p>
    <w:p w14:paraId="4D1B441D" w14:textId="2A10E7CD" w:rsidR="00221CD9" w:rsidRDefault="00221CD9" w:rsidP="00C84477">
      <w:pPr>
        <w:rPr>
          <w:sz w:val="22"/>
        </w:rPr>
      </w:pPr>
    </w:p>
    <w:p w14:paraId="65996016" w14:textId="48082A2C" w:rsidR="00221CD9" w:rsidRDefault="00221CD9" w:rsidP="00C84477">
      <w:pPr>
        <w:rPr>
          <w:sz w:val="22"/>
        </w:rPr>
      </w:pPr>
    </w:p>
    <w:p w14:paraId="7C46AF53" w14:textId="3EC0FF16" w:rsidR="00221CD9" w:rsidRDefault="00221CD9" w:rsidP="00C84477">
      <w:pPr>
        <w:rPr>
          <w:sz w:val="22"/>
        </w:rPr>
      </w:pPr>
    </w:p>
    <w:p w14:paraId="0D06B341" w14:textId="55178A4C" w:rsidR="00221CD9" w:rsidRDefault="00221CD9" w:rsidP="00C84477">
      <w:pPr>
        <w:rPr>
          <w:sz w:val="22"/>
        </w:rPr>
      </w:pPr>
    </w:p>
    <w:p w14:paraId="03215C9B" w14:textId="31EA555D" w:rsidR="00221CD9" w:rsidRDefault="00221CD9" w:rsidP="00C84477">
      <w:pPr>
        <w:rPr>
          <w:sz w:val="22"/>
        </w:rPr>
      </w:pPr>
    </w:p>
    <w:p w14:paraId="05D9AD54" w14:textId="0ADB2026" w:rsidR="00221CD9" w:rsidRDefault="00221CD9" w:rsidP="00C84477">
      <w:pPr>
        <w:rPr>
          <w:sz w:val="22"/>
        </w:rPr>
      </w:pPr>
    </w:p>
    <w:p w14:paraId="136D00DD" w14:textId="57C6D475" w:rsidR="00221CD9" w:rsidRDefault="00221CD9" w:rsidP="00C84477">
      <w:pPr>
        <w:rPr>
          <w:sz w:val="22"/>
        </w:rPr>
      </w:pPr>
    </w:p>
    <w:p w14:paraId="01D172DC" w14:textId="5B301A0B" w:rsidR="00221CD9" w:rsidRDefault="00221CD9" w:rsidP="00C84477">
      <w:pPr>
        <w:rPr>
          <w:sz w:val="22"/>
        </w:rPr>
      </w:pPr>
    </w:p>
    <w:p w14:paraId="5F63F3B6" w14:textId="18896430" w:rsidR="00221CD9" w:rsidRDefault="00221CD9" w:rsidP="00C84477">
      <w:pPr>
        <w:rPr>
          <w:sz w:val="22"/>
        </w:rPr>
      </w:pPr>
    </w:p>
    <w:p w14:paraId="69D53B75" w14:textId="3456F649" w:rsidR="00221CD9" w:rsidRDefault="00221CD9" w:rsidP="00C84477">
      <w:pPr>
        <w:rPr>
          <w:sz w:val="22"/>
        </w:rPr>
      </w:pPr>
    </w:p>
    <w:p w14:paraId="07330EE3" w14:textId="4CCECF10" w:rsidR="00221CD9" w:rsidRDefault="00221CD9" w:rsidP="00C84477">
      <w:pPr>
        <w:rPr>
          <w:sz w:val="22"/>
        </w:rPr>
      </w:pPr>
    </w:p>
    <w:p w14:paraId="34EA8649" w14:textId="242E6075" w:rsidR="00221CD9" w:rsidRDefault="00221CD9" w:rsidP="00C84477">
      <w:pPr>
        <w:rPr>
          <w:sz w:val="22"/>
        </w:rPr>
      </w:pPr>
    </w:p>
    <w:p w14:paraId="22373C5A" w14:textId="3C1305FD" w:rsidR="00221CD9" w:rsidRDefault="00221CD9" w:rsidP="00C84477">
      <w:pPr>
        <w:rPr>
          <w:sz w:val="22"/>
        </w:rPr>
      </w:pPr>
    </w:p>
    <w:p w14:paraId="40D984B7" w14:textId="77777777" w:rsidR="00221CD9" w:rsidRDefault="00221CD9" w:rsidP="00C84477">
      <w:pPr>
        <w:rPr>
          <w:sz w:val="22"/>
        </w:rPr>
      </w:pPr>
    </w:p>
    <w:p w14:paraId="716D92A3" w14:textId="77777777" w:rsidR="00C84477" w:rsidRPr="00D93516" w:rsidRDefault="00C84477" w:rsidP="00C84477">
      <w:pPr>
        <w:rPr>
          <w:sz w:val="22"/>
        </w:rPr>
      </w:pPr>
    </w:p>
    <w:p w14:paraId="139F5EEB" w14:textId="77777777" w:rsidR="00C84477" w:rsidRDefault="00C84477" w:rsidP="00C84477">
      <w:pPr>
        <w:jc w:val="center"/>
      </w:pPr>
    </w:p>
    <w:p w14:paraId="64091FD5" w14:textId="51EEEEEF" w:rsidR="00C84477" w:rsidRPr="004A7D5A" w:rsidRDefault="004A7D5A" w:rsidP="004A7D5A">
      <w:pPr>
        <w:pStyle w:val="FiguresCaptionBelow"/>
      </w:pPr>
      <w:r w:rsidRPr="004A7D5A">
        <w:t xml:space="preserve">Figure 7: Frayer Model graphic organizer used to work on strengthening vocabulary.  </w:t>
      </w:r>
    </w:p>
    <w:p w14:paraId="4D170CA3" w14:textId="77777777" w:rsidR="00C84477" w:rsidRDefault="00C84477" w:rsidP="00C84477">
      <w:pPr>
        <w:jc w:val="center"/>
      </w:pPr>
    </w:p>
    <w:p w14:paraId="1127A42C" w14:textId="4634E913" w:rsidR="00C84477" w:rsidRDefault="0064173C" w:rsidP="000923CB">
      <w:pPr>
        <w:pStyle w:val="ChapterTitle"/>
      </w:pPr>
      <w:r>
        <w:rPr>
          <w:noProof/>
        </w:rPr>
        <w:lastRenderedPageBreak/>
        <w:drawing>
          <wp:anchor distT="0" distB="0" distL="114300" distR="114300" simplePos="0" relativeHeight="251672576" behindDoc="0" locked="0" layoutInCell="1" allowOverlap="1" wp14:anchorId="48B8EF07" wp14:editId="38C568F9">
            <wp:simplePos x="0" y="0"/>
            <wp:positionH relativeFrom="column">
              <wp:posOffset>579120</wp:posOffset>
            </wp:positionH>
            <wp:positionV relativeFrom="paragraph">
              <wp:posOffset>299720</wp:posOffset>
            </wp:positionV>
            <wp:extent cx="4958080" cy="6416339"/>
            <wp:effectExtent l="0" t="0" r="0" b="0"/>
            <wp:wrapNone/>
            <wp:docPr id="16" name="Picture 16" descr="Close-up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ose-up of a paper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61813" cy="6421170"/>
                    </a:xfrm>
                    <a:prstGeom prst="rect">
                      <a:avLst/>
                    </a:prstGeom>
                  </pic:spPr>
                </pic:pic>
              </a:graphicData>
            </a:graphic>
            <wp14:sizeRelH relativeFrom="page">
              <wp14:pctWidth>0</wp14:pctWidth>
            </wp14:sizeRelH>
            <wp14:sizeRelV relativeFrom="page">
              <wp14:pctHeight>0</wp14:pctHeight>
            </wp14:sizeRelV>
          </wp:anchor>
        </w:drawing>
      </w:r>
      <w:r w:rsidR="00C84477">
        <w:t>TEACHER SAMPLE OF GRAPHIC ORGANIZER</w:t>
      </w:r>
    </w:p>
    <w:p w14:paraId="38D1D5B8" w14:textId="081F79EC" w:rsidR="00C84477" w:rsidRDefault="00C84477" w:rsidP="00C84477">
      <w:pPr>
        <w:jc w:val="center"/>
      </w:pPr>
    </w:p>
    <w:p w14:paraId="4F200035" w14:textId="0D8C0C37" w:rsidR="00221CD9" w:rsidRDefault="00221CD9" w:rsidP="00C84477">
      <w:pPr>
        <w:jc w:val="center"/>
      </w:pPr>
    </w:p>
    <w:p w14:paraId="46143E15" w14:textId="7A924FAD" w:rsidR="00221CD9" w:rsidRDefault="00221CD9" w:rsidP="00C84477">
      <w:pPr>
        <w:jc w:val="center"/>
      </w:pPr>
    </w:p>
    <w:p w14:paraId="0E5BE835" w14:textId="0B3C6959" w:rsidR="0064173C" w:rsidRDefault="0064173C" w:rsidP="00C84477">
      <w:pPr>
        <w:jc w:val="center"/>
      </w:pPr>
    </w:p>
    <w:p w14:paraId="3DC74D32" w14:textId="7694F933" w:rsidR="0064173C" w:rsidRDefault="0064173C" w:rsidP="00C84477">
      <w:pPr>
        <w:jc w:val="center"/>
      </w:pPr>
    </w:p>
    <w:p w14:paraId="0F53DF59" w14:textId="341EFC5E" w:rsidR="0064173C" w:rsidRDefault="0064173C" w:rsidP="00C84477">
      <w:pPr>
        <w:jc w:val="center"/>
      </w:pPr>
    </w:p>
    <w:p w14:paraId="27F5618B" w14:textId="222FDE38" w:rsidR="0064173C" w:rsidRDefault="0064173C" w:rsidP="00C84477">
      <w:pPr>
        <w:jc w:val="center"/>
      </w:pPr>
    </w:p>
    <w:p w14:paraId="5B1A2ED0" w14:textId="1F21076D" w:rsidR="0064173C" w:rsidRDefault="0064173C" w:rsidP="00C84477">
      <w:pPr>
        <w:jc w:val="center"/>
      </w:pPr>
    </w:p>
    <w:p w14:paraId="0A75D2A1" w14:textId="6C026B36" w:rsidR="00221CD9" w:rsidRDefault="00221CD9" w:rsidP="00C84477">
      <w:pPr>
        <w:jc w:val="center"/>
      </w:pPr>
    </w:p>
    <w:p w14:paraId="5147C931" w14:textId="510580DB" w:rsidR="00221CD9" w:rsidRDefault="00221CD9" w:rsidP="00C84477">
      <w:pPr>
        <w:jc w:val="center"/>
      </w:pPr>
    </w:p>
    <w:p w14:paraId="3AA52AAE" w14:textId="2F4C0B14" w:rsidR="00221CD9" w:rsidRDefault="00221CD9" w:rsidP="00C84477">
      <w:pPr>
        <w:jc w:val="center"/>
      </w:pPr>
    </w:p>
    <w:p w14:paraId="0EA3F355" w14:textId="00DCBEF9" w:rsidR="00221CD9" w:rsidRDefault="00221CD9" w:rsidP="00C84477">
      <w:pPr>
        <w:jc w:val="center"/>
      </w:pPr>
    </w:p>
    <w:p w14:paraId="113862CD" w14:textId="6BEBE0F8" w:rsidR="00221CD9" w:rsidRDefault="00221CD9" w:rsidP="00C84477">
      <w:pPr>
        <w:jc w:val="center"/>
      </w:pPr>
    </w:p>
    <w:p w14:paraId="30E23CA8" w14:textId="3450BF53" w:rsidR="00221CD9" w:rsidRDefault="00221CD9" w:rsidP="00C84477">
      <w:pPr>
        <w:jc w:val="center"/>
      </w:pPr>
    </w:p>
    <w:p w14:paraId="45AAAAE5" w14:textId="112446F2" w:rsidR="00221CD9" w:rsidRDefault="00221CD9" w:rsidP="00C84477">
      <w:pPr>
        <w:jc w:val="center"/>
      </w:pPr>
    </w:p>
    <w:p w14:paraId="047B98ED" w14:textId="59FD12BF" w:rsidR="00221CD9" w:rsidRDefault="00221CD9" w:rsidP="00C84477">
      <w:pPr>
        <w:jc w:val="center"/>
      </w:pPr>
    </w:p>
    <w:p w14:paraId="50C5640E" w14:textId="64046DA9" w:rsidR="00221CD9" w:rsidRDefault="00221CD9" w:rsidP="00C84477">
      <w:pPr>
        <w:jc w:val="center"/>
      </w:pPr>
    </w:p>
    <w:p w14:paraId="6B3CAE0A" w14:textId="5288DBE2" w:rsidR="00221CD9" w:rsidRDefault="00221CD9" w:rsidP="00C84477">
      <w:pPr>
        <w:jc w:val="center"/>
      </w:pPr>
    </w:p>
    <w:p w14:paraId="77544CCF" w14:textId="15B55F24" w:rsidR="00903727" w:rsidRPr="004A7D5A" w:rsidRDefault="00903727" w:rsidP="00903727">
      <w:pPr>
        <w:pStyle w:val="FiguresCaptionBelow"/>
      </w:pPr>
      <w:r>
        <w:t xml:space="preserve">Figure </w:t>
      </w:r>
      <w:proofErr w:type="gramStart"/>
      <w:r>
        <w:t>8:Teacher</w:t>
      </w:r>
      <w:proofErr w:type="gramEnd"/>
      <w:r>
        <w:t xml:space="preserve"> example of graphic Organizer using an adapted Frayer model to focus on scientific systems in literature.</w:t>
      </w:r>
    </w:p>
    <w:p w14:paraId="024883AD" w14:textId="3C03382B" w:rsidR="00E76EE5" w:rsidRPr="00A507BF" w:rsidRDefault="00C84477" w:rsidP="00B16673">
      <w:r>
        <w:br w:type="page"/>
      </w:r>
    </w:p>
    <w:p w14:paraId="168BE73F" w14:textId="55E6580B" w:rsidR="00340B90" w:rsidRDefault="00340B90" w:rsidP="00340B90">
      <w:pPr>
        <w:spacing w:before="3600" w:line="240" w:lineRule="auto"/>
        <w:jc w:val="center"/>
        <w:rPr>
          <w:u w:val="single"/>
        </w:rPr>
      </w:pPr>
    </w:p>
    <w:p w14:paraId="51D70609" w14:textId="628EACE6" w:rsidR="00B16673" w:rsidRPr="00A507BF" w:rsidRDefault="00B16673" w:rsidP="00340B90">
      <w:pPr>
        <w:spacing w:before="3600" w:line="720" w:lineRule="auto"/>
        <w:jc w:val="center"/>
        <w:rPr>
          <w:u w:val="single"/>
        </w:rPr>
      </w:pPr>
      <w:r w:rsidRPr="00A507BF">
        <w:rPr>
          <w:u w:val="single"/>
        </w:rPr>
        <w:t>APPENDIX</w:t>
      </w:r>
      <w:r>
        <w:rPr>
          <w:u w:val="single"/>
        </w:rPr>
        <w:t xml:space="preserve"> </w:t>
      </w:r>
      <w:r w:rsidR="005E56CB">
        <w:rPr>
          <w:u w:val="single"/>
        </w:rPr>
        <w:t>E</w:t>
      </w:r>
    </w:p>
    <w:p w14:paraId="0F464AA9" w14:textId="7F4F6E87" w:rsidR="00CC48D9" w:rsidRDefault="00B16673" w:rsidP="00340B90">
      <w:pPr>
        <w:spacing w:line="720" w:lineRule="auto"/>
        <w:ind w:firstLine="720"/>
        <w:jc w:val="center"/>
      </w:pPr>
      <w:r>
        <w:t>5 E LESSON #4: STRUC</w:t>
      </w:r>
      <w:r w:rsidR="00C05103">
        <w:t>TU</w:t>
      </w:r>
      <w:r>
        <w:t xml:space="preserve">RE </w:t>
      </w:r>
      <w:r w:rsidR="00945817">
        <w:t>AND</w:t>
      </w:r>
      <w:r>
        <w:t xml:space="preserve"> FUNCTION</w:t>
      </w:r>
      <w:r w:rsidR="0064173C">
        <w:t>,</w:t>
      </w:r>
      <w:r>
        <w:t xml:space="preserve"> AND STABILITY AND CHANGE</w:t>
      </w:r>
    </w:p>
    <w:p w14:paraId="71413998" w14:textId="4C025901" w:rsidR="00221CD9" w:rsidRDefault="00CC48D9" w:rsidP="00CC48D9">
      <w:pPr>
        <w:spacing w:after="160" w:line="259" w:lineRule="auto"/>
      </w:pPr>
      <w:r>
        <w:br w:type="page"/>
      </w:r>
    </w:p>
    <w:p w14:paraId="6E4B76E0" w14:textId="108F313E" w:rsidR="00221CD9" w:rsidRDefault="00221CD9" w:rsidP="00221CD9">
      <w:pPr>
        <w:pStyle w:val="ChapterTitle"/>
        <w:spacing w:line="240" w:lineRule="auto"/>
      </w:pPr>
      <w:r>
        <w:lastRenderedPageBreak/>
        <w:t>5 E LESSON #4 STRUCTURE AND FUNCTION</w:t>
      </w:r>
      <w:r w:rsidR="0064173C">
        <w:t>,</w:t>
      </w:r>
      <w:r>
        <w:t xml:space="preserve"> AND STABILITY AND CHANGE</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3480"/>
        <w:gridCol w:w="3485"/>
      </w:tblGrid>
      <w:tr w:rsidR="003F4D09" w:rsidRPr="001961ED" w14:paraId="5D07A4AE" w14:textId="77777777" w:rsidTr="00492C79">
        <w:trPr>
          <w:trHeight w:val="345"/>
        </w:trPr>
        <w:tc>
          <w:tcPr>
            <w:tcW w:w="2933" w:type="dxa"/>
            <w:tcBorders>
              <w:left w:val="single" w:sz="4" w:space="0" w:color="000000"/>
              <w:right w:val="single" w:sz="4" w:space="0" w:color="000000"/>
            </w:tcBorders>
          </w:tcPr>
          <w:p w14:paraId="4E779FDD" w14:textId="77777777" w:rsidR="003F4D09" w:rsidRPr="001961ED" w:rsidRDefault="003F4D09" w:rsidP="00492C79">
            <w:pPr>
              <w:pStyle w:val="TableParagraph"/>
              <w:spacing w:before="68"/>
              <w:rPr>
                <w:sz w:val="20"/>
                <w:szCs w:val="20"/>
              </w:rPr>
            </w:pPr>
            <w:r w:rsidRPr="001961ED">
              <w:rPr>
                <w:b/>
                <w:w w:val="105"/>
                <w:sz w:val="20"/>
                <w:szCs w:val="20"/>
              </w:rPr>
              <w:t xml:space="preserve">Grade/ Grade </w:t>
            </w:r>
            <w:r w:rsidRPr="001961ED">
              <w:rPr>
                <w:b/>
                <w:spacing w:val="-2"/>
                <w:w w:val="105"/>
                <w:sz w:val="20"/>
                <w:szCs w:val="20"/>
              </w:rPr>
              <w:t>Band</w:t>
            </w:r>
            <w:r w:rsidRPr="001961ED">
              <w:rPr>
                <w:spacing w:val="-2"/>
                <w:w w:val="105"/>
                <w:sz w:val="20"/>
                <w:szCs w:val="20"/>
              </w:rPr>
              <w:t>: Middle School</w:t>
            </w:r>
          </w:p>
        </w:tc>
        <w:tc>
          <w:tcPr>
            <w:tcW w:w="3480" w:type="dxa"/>
            <w:tcBorders>
              <w:left w:val="single" w:sz="4" w:space="0" w:color="000000"/>
              <w:right w:val="single" w:sz="4" w:space="0" w:color="000000"/>
            </w:tcBorders>
          </w:tcPr>
          <w:p w14:paraId="5E3CADA3" w14:textId="77777777" w:rsidR="003F4D09" w:rsidRPr="001961ED" w:rsidRDefault="003F4D09" w:rsidP="00492C79">
            <w:pPr>
              <w:pStyle w:val="TableParagraph"/>
              <w:spacing w:before="68"/>
              <w:ind w:left="109"/>
              <w:rPr>
                <w:b/>
                <w:sz w:val="20"/>
                <w:szCs w:val="20"/>
              </w:rPr>
            </w:pPr>
            <w:r w:rsidRPr="001961ED">
              <w:rPr>
                <w:b/>
                <w:spacing w:val="-2"/>
                <w:w w:val="105"/>
                <w:sz w:val="20"/>
                <w:szCs w:val="20"/>
              </w:rPr>
              <w:t xml:space="preserve">Topic: </w:t>
            </w:r>
            <w:r w:rsidRPr="001961ED">
              <w:rPr>
                <w:rFonts w:eastAsia="Times New Roman"/>
                <w:color w:val="000000"/>
                <w:sz w:val="20"/>
                <w:szCs w:val="20"/>
              </w:rPr>
              <w:t xml:space="preserve">Cell </w:t>
            </w:r>
            <w:r w:rsidRPr="001961ED">
              <w:rPr>
                <w:color w:val="000000"/>
                <w:sz w:val="20"/>
                <w:szCs w:val="20"/>
              </w:rPr>
              <w:t xml:space="preserve">Replication and </w:t>
            </w:r>
            <w:r>
              <w:rPr>
                <w:color w:val="000000"/>
                <w:sz w:val="20"/>
                <w:szCs w:val="20"/>
              </w:rPr>
              <w:t>M</w:t>
            </w:r>
            <w:r w:rsidRPr="001961ED">
              <w:rPr>
                <w:color w:val="000000"/>
                <w:sz w:val="20"/>
                <w:szCs w:val="20"/>
              </w:rPr>
              <w:t>utations</w:t>
            </w:r>
          </w:p>
        </w:tc>
        <w:tc>
          <w:tcPr>
            <w:tcW w:w="3485" w:type="dxa"/>
            <w:tcBorders>
              <w:left w:val="single" w:sz="4" w:space="0" w:color="000000"/>
              <w:right w:val="single" w:sz="4" w:space="0" w:color="000000"/>
            </w:tcBorders>
          </w:tcPr>
          <w:p w14:paraId="58DE2393" w14:textId="77777777" w:rsidR="003F4D09" w:rsidRPr="001961ED" w:rsidRDefault="003F4D09" w:rsidP="00492C79">
            <w:pPr>
              <w:pStyle w:val="TableParagraph"/>
              <w:tabs>
                <w:tab w:val="left" w:pos="1232"/>
                <w:tab w:val="left" w:pos="2701"/>
              </w:tabs>
              <w:spacing w:before="68"/>
              <w:ind w:left="109"/>
              <w:rPr>
                <w:b/>
                <w:sz w:val="20"/>
                <w:szCs w:val="20"/>
              </w:rPr>
            </w:pPr>
            <w:r>
              <w:rPr>
                <w:b/>
                <w:sz w:val="20"/>
                <w:szCs w:val="20"/>
              </w:rPr>
              <w:t>Four 45-minute periods</w:t>
            </w:r>
          </w:p>
        </w:tc>
      </w:tr>
      <w:tr w:rsidR="003F4D09" w:rsidRPr="00CC5F29" w14:paraId="4A1B8567" w14:textId="77777777" w:rsidTr="00492C79">
        <w:trPr>
          <w:trHeight w:val="225"/>
        </w:trPr>
        <w:tc>
          <w:tcPr>
            <w:tcW w:w="9898" w:type="dxa"/>
            <w:gridSpan w:val="3"/>
            <w:tcBorders>
              <w:left w:val="single" w:sz="4" w:space="0" w:color="000000"/>
              <w:right w:val="single" w:sz="4" w:space="0" w:color="000000"/>
            </w:tcBorders>
          </w:tcPr>
          <w:p w14:paraId="17A9F91E" w14:textId="20BC6704" w:rsidR="003F4D09" w:rsidRDefault="003F4D09" w:rsidP="00492C79">
            <w:pPr>
              <w:pStyle w:val="TableParagraph"/>
              <w:spacing w:line="199" w:lineRule="exact"/>
              <w:rPr>
                <w:sz w:val="20"/>
                <w:szCs w:val="20"/>
              </w:rPr>
            </w:pPr>
            <w:r w:rsidRPr="001961ED">
              <w:rPr>
                <w:b/>
                <w:w w:val="105"/>
                <w:sz w:val="20"/>
                <w:szCs w:val="20"/>
              </w:rPr>
              <w:t>Brief</w:t>
            </w:r>
            <w:r w:rsidRPr="001961ED">
              <w:rPr>
                <w:b/>
                <w:spacing w:val="-1"/>
                <w:w w:val="105"/>
                <w:sz w:val="20"/>
                <w:szCs w:val="20"/>
              </w:rPr>
              <w:t xml:space="preserve"> </w:t>
            </w:r>
            <w:r w:rsidRPr="001961ED">
              <w:rPr>
                <w:b/>
                <w:w w:val="105"/>
                <w:sz w:val="20"/>
                <w:szCs w:val="20"/>
              </w:rPr>
              <w:t>Lesson</w:t>
            </w:r>
            <w:r w:rsidRPr="001961ED">
              <w:rPr>
                <w:b/>
                <w:spacing w:val="-1"/>
                <w:w w:val="105"/>
                <w:sz w:val="20"/>
                <w:szCs w:val="20"/>
              </w:rPr>
              <w:t xml:space="preserve"> </w:t>
            </w:r>
            <w:r w:rsidRPr="001961ED">
              <w:rPr>
                <w:b/>
                <w:spacing w:val="-2"/>
                <w:w w:val="105"/>
                <w:sz w:val="20"/>
                <w:szCs w:val="20"/>
              </w:rPr>
              <w:t>Description</w:t>
            </w:r>
            <w:r w:rsidRPr="001961ED">
              <w:rPr>
                <w:spacing w:val="-2"/>
                <w:w w:val="105"/>
                <w:sz w:val="20"/>
                <w:szCs w:val="20"/>
              </w:rPr>
              <w:t>:</w:t>
            </w:r>
            <w:r>
              <w:rPr>
                <w:spacing w:val="-2"/>
                <w:w w:val="105"/>
                <w:sz w:val="20"/>
                <w:szCs w:val="20"/>
              </w:rPr>
              <w:t xml:space="preserve"> </w:t>
            </w:r>
            <w:r w:rsidRPr="001961ED">
              <w:rPr>
                <w:sz w:val="20"/>
                <w:szCs w:val="20"/>
              </w:rPr>
              <w:t>This lesson is to be used as a supplement to a unit. It can be used exactly how it is on a unit about cells, evolution, or heredity</w:t>
            </w:r>
            <w:r w:rsidR="0064173C">
              <w:rPr>
                <w:sz w:val="20"/>
                <w:szCs w:val="20"/>
              </w:rPr>
              <w:t>,</w:t>
            </w:r>
            <w:r w:rsidRPr="001961ED">
              <w:rPr>
                <w:sz w:val="20"/>
                <w:szCs w:val="20"/>
              </w:rPr>
              <w:t xml:space="preserve"> or its structure can be used with any core idea. The lesson falls under two core ideas: </w:t>
            </w:r>
            <w:r w:rsidRPr="0064173C">
              <w:rPr>
                <w:i/>
                <w:iCs/>
                <w:sz w:val="20"/>
                <w:szCs w:val="20"/>
              </w:rPr>
              <w:t>Heredity:</w:t>
            </w:r>
            <w:r w:rsidRPr="001961ED">
              <w:rPr>
                <w:sz w:val="20"/>
                <w:szCs w:val="20"/>
              </w:rPr>
              <w:t xml:space="preserve"> </w:t>
            </w:r>
            <w:r w:rsidRPr="001961ED">
              <w:rPr>
                <w:i/>
                <w:iCs/>
                <w:sz w:val="20"/>
                <w:szCs w:val="20"/>
              </w:rPr>
              <w:t>Inheritance and Variation of Traits and Biological Evolution: Unity and Diversity</w:t>
            </w:r>
            <w:r>
              <w:rPr>
                <w:i/>
                <w:iCs/>
                <w:sz w:val="20"/>
                <w:szCs w:val="20"/>
              </w:rPr>
              <w:t xml:space="preserve">. </w:t>
            </w:r>
            <w:r>
              <w:rPr>
                <w:sz w:val="20"/>
                <w:szCs w:val="20"/>
              </w:rPr>
              <w:t xml:space="preserve">Students will be presented with a scenario about cooking and asked to make predictions </w:t>
            </w:r>
            <w:r w:rsidR="006C45E3">
              <w:rPr>
                <w:sz w:val="20"/>
                <w:szCs w:val="20"/>
              </w:rPr>
              <w:t xml:space="preserve">about </w:t>
            </w:r>
            <w:r>
              <w:rPr>
                <w:sz w:val="20"/>
                <w:szCs w:val="20"/>
              </w:rPr>
              <w:t>their performance. Students will be given the opportunity to debate and defend their predictions. Students will then read a science journal article about whales and cancer. While reading</w:t>
            </w:r>
            <w:r w:rsidR="0064173C">
              <w:rPr>
                <w:sz w:val="20"/>
                <w:szCs w:val="20"/>
              </w:rPr>
              <w:t>,</w:t>
            </w:r>
            <w:r>
              <w:rPr>
                <w:sz w:val="20"/>
                <w:szCs w:val="20"/>
              </w:rPr>
              <w:t xml:space="preserve"> students will fill out a graphic organizer that focuses on vocabulary, structure and function</w:t>
            </w:r>
            <w:r w:rsidR="0064173C">
              <w:rPr>
                <w:sz w:val="20"/>
                <w:szCs w:val="20"/>
              </w:rPr>
              <w:t>,</w:t>
            </w:r>
            <w:r>
              <w:rPr>
                <w:sz w:val="20"/>
                <w:szCs w:val="20"/>
              </w:rPr>
              <w:t xml:space="preserve"> and stability and change. Students will have a chance to review their charts with classmates. Then they will complete the understanding questions that were at the end of the article. The class will then go over the answers and the teacher will connect certain questions to either structure and function or stability and change. Students will then be asked to explain how the cooking scenario related to whales and cancer using Claim, Evidence and Reasoning. </w:t>
            </w:r>
          </w:p>
          <w:p w14:paraId="09457EBB" w14:textId="1628008E" w:rsidR="003F4D09" w:rsidRPr="00CC5F29" w:rsidRDefault="003F4D09" w:rsidP="00492C79">
            <w:pPr>
              <w:pStyle w:val="TableParagraph"/>
              <w:spacing w:line="199" w:lineRule="exact"/>
              <w:rPr>
                <w:sz w:val="20"/>
                <w:szCs w:val="20"/>
              </w:rPr>
            </w:pPr>
          </w:p>
        </w:tc>
      </w:tr>
      <w:tr w:rsidR="003F4D09" w:rsidRPr="001961ED" w14:paraId="64D43291" w14:textId="77777777" w:rsidTr="00492C79">
        <w:trPr>
          <w:trHeight w:val="465"/>
        </w:trPr>
        <w:tc>
          <w:tcPr>
            <w:tcW w:w="9898" w:type="dxa"/>
            <w:gridSpan w:val="3"/>
            <w:tcBorders>
              <w:left w:val="single" w:sz="4" w:space="0" w:color="000000"/>
              <w:right w:val="single" w:sz="4" w:space="0" w:color="000000"/>
            </w:tcBorders>
          </w:tcPr>
          <w:p w14:paraId="566EBB47" w14:textId="77777777" w:rsidR="003F4D09" w:rsidRDefault="003F4D09" w:rsidP="00492C79">
            <w:pPr>
              <w:pStyle w:val="TableParagraph"/>
              <w:rPr>
                <w:rFonts w:eastAsia="Times New Roman"/>
                <w:color w:val="000000"/>
                <w:sz w:val="20"/>
                <w:szCs w:val="20"/>
              </w:rPr>
            </w:pPr>
            <w:r w:rsidRPr="001961ED">
              <w:rPr>
                <w:b/>
                <w:w w:val="105"/>
                <w:sz w:val="20"/>
                <w:szCs w:val="20"/>
              </w:rPr>
              <w:t>Performance</w:t>
            </w:r>
            <w:r w:rsidRPr="001961ED">
              <w:rPr>
                <w:b/>
                <w:spacing w:val="-2"/>
                <w:w w:val="105"/>
                <w:sz w:val="20"/>
                <w:szCs w:val="20"/>
              </w:rPr>
              <w:t xml:space="preserve"> Expectation(s): </w:t>
            </w:r>
            <w:r w:rsidRPr="001961ED">
              <w:rPr>
                <w:rFonts w:eastAsia="Times New Roman"/>
                <w:color w:val="000000"/>
                <w:sz w:val="20"/>
                <w:szCs w:val="20"/>
              </w:rPr>
              <w:t xml:space="preserve">Make connections between a whale’s </w:t>
            </w:r>
            <w:r w:rsidRPr="001961ED">
              <w:rPr>
                <w:color w:val="000000"/>
                <w:sz w:val="20"/>
                <w:szCs w:val="20"/>
              </w:rPr>
              <w:t xml:space="preserve">genome </w:t>
            </w:r>
            <w:r w:rsidRPr="001961ED">
              <w:rPr>
                <w:rFonts w:eastAsia="Times New Roman"/>
                <w:color w:val="000000"/>
                <w:sz w:val="20"/>
                <w:szCs w:val="20"/>
              </w:rPr>
              <w:t xml:space="preserve">structure </w:t>
            </w:r>
            <w:r w:rsidRPr="001961ED">
              <w:rPr>
                <w:color w:val="000000"/>
                <w:sz w:val="20"/>
                <w:szCs w:val="20"/>
              </w:rPr>
              <w:t xml:space="preserve">and replication process </w:t>
            </w:r>
            <w:r w:rsidRPr="001961ED">
              <w:rPr>
                <w:rFonts w:eastAsia="Times New Roman"/>
                <w:color w:val="000000"/>
                <w:sz w:val="20"/>
                <w:szCs w:val="20"/>
              </w:rPr>
              <w:t>to its life stability</w:t>
            </w:r>
            <w:r w:rsidRPr="001961ED">
              <w:rPr>
                <w:color w:val="000000"/>
                <w:sz w:val="20"/>
                <w:szCs w:val="20"/>
              </w:rPr>
              <w:t xml:space="preserve"> </w:t>
            </w:r>
            <w:r w:rsidRPr="001961ED">
              <w:rPr>
                <w:rFonts w:eastAsia="Times New Roman"/>
                <w:color w:val="000000"/>
                <w:sz w:val="20"/>
                <w:szCs w:val="20"/>
              </w:rPr>
              <w:t>and how life spans can vary.</w:t>
            </w:r>
          </w:p>
          <w:p w14:paraId="1CD9A679" w14:textId="6EC6A9D8" w:rsidR="003F4D09" w:rsidRPr="001961ED" w:rsidRDefault="003F4D09" w:rsidP="00492C79">
            <w:pPr>
              <w:pStyle w:val="TableParagraph"/>
              <w:rPr>
                <w:b/>
                <w:sz w:val="20"/>
                <w:szCs w:val="20"/>
              </w:rPr>
            </w:pPr>
          </w:p>
        </w:tc>
      </w:tr>
      <w:tr w:rsidR="003F4D09" w:rsidRPr="001961ED" w14:paraId="3CEDDFF1" w14:textId="77777777" w:rsidTr="00492C79">
        <w:trPr>
          <w:trHeight w:val="335"/>
        </w:trPr>
        <w:tc>
          <w:tcPr>
            <w:tcW w:w="9898" w:type="dxa"/>
            <w:gridSpan w:val="3"/>
            <w:tcBorders>
              <w:left w:val="single" w:sz="4" w:space="0" w:color="000000"/>
              <w:right w:val="single" w:sz="4" w:space="0" w:color="000000"/>
            </w:tcBorders>
          </w:tcPr>
          <w:p w14:paraId="13CAB70A" w14:textId="3B990590" w:rsidR="003F4D09" w:rsidRPr="00CE460D" w:rsidRDefault="003F4D09" w:rsidP="00492C79">
            <w:pPr>
              <w:pStyle w:val="TableParagraph"/>
              <w:spacing w:before="10"/>
              <w:rPr>
                <w:bCs/>
                <w:spacing w:val="-2"/>
                <w:w w:val="105"/>
                <w:sz w:val="20"/>
                <w:szCs w:val="20"/>
              </w:rPr>
            </w:pPr>
            <w:r w:rsidRPr="00CE460D">
              <w:rPr>
                <w:b/>
                <w:w w:val="105"/>
                <w:sz w:val="20"/>
                <w:szCs w:val="20"/>
              </w:rPr>
              <w:t>Specific</w:t>
            </w:r>
            <w:r w:rsidRPr="00CE460D">
              <w:rPr>
                <w:b/>
                <w:spacing w:val="-1"/>
                <w:w w:val="105"/>
                <w:sz w:val="20"/>
                <w:szCs w:val="20"/>
              </w:rPr>
              <w:t xml:space="preserve"> </w:t>
            </w:r>
            <w:r w:rsidRPr="00CE460D">
              <w:rPr>
                <w:b/>
                <w:w w:val="105"/>
                <w:sz w:val="20"/>
                <w:szCs w:val="20"/>
              </w:rPr>
              <w:t>Learning</w:t>
            </w:r>
            <w:r w:rsidRPr="00CE460D">
              <w:rPr>
                <w:b/>
                <w:spacing w:val="-1"/>
                <w:w w:val="105"/>
                <w:sz w:val="20"/>
                <w:szCs w:val="20"/>
              </w:rPr>
              <w:t xml:space="preserve"> </w:t>
            </w:r>
            <w:r w:rsidRPr="00CE460D">
              <w:rPr>
                <w:b/>
                <w:spacing w:val="-2"/>
                <w:w w:val="105"/>
                <w:sz w:val="20"/>
                <w:szCs w:val="20"/>
              </w:rPr>
              <w:t xml:space="preserve">Outcomes: </w:t>
            </w:r>
            <w:r w:rsidRPr="00CE460D">
              <w:rPr>
                <w:bCs/>
                <w:spacing w:val="-2"/>
                <w:w w:val="105"/>
                <w:sz w:val="20"/>
                <w:szCs w:val="20"/>
              </w:rPr>
              <w:t>Students can use the relationship</w:t>
            </w:r>
            <w:r w:rsidR="00CE460D" w:rsidRPr="00CE460D">
              <w:rPr>
                <w:bCs/>
                <w:spacing w:val="-2"/>
                <w:w w:val="105"/>
                <w:sz w:val="20"/>
                <w:szCs w:val="20"/>
              </w:rPr>
              <w:t>s</w:t>
            </w:r>
            <w:r w:rsidRPr="00CE460D">
              <w:rPr>
                <w:bCs/>
                <w:spacing w:val="-2"/>
                <w:w w:val="105"/>
                <w:sz w:val="20"/>
                <w:szCs w:val="20"/>
              </w:rPr>
              <w:t xml:space="preserve"> between structure and function</w:t>
            </w:r>
            <w:r w:rsidR="00CE460D" w:rsidRPr="00CE460D">
              <w:rPr>
                <w:bCs/>
                <w:spacing w:val="-2"/>
                <w:w w:val="105"/>
                <w:sz w:val="20"/>
                <w:szCs w:val="20"/>
              </w:rPr>
              <w:t xml:space="preserve"> and stability an</w:t>
            </w:r>
            <w:r w:rsidR="0064173C">
              <w:rPr>
                <w:bCs/>
                <w:spacing w:val="-2"/>
                <w:w w:val="105"/>
                <w:sz w:val="20"/>
                <w:szCs w:val="20"/>
              </w:rPr>
              <w:t>d</w:t>
            </w:r>
            <w:r w:rsidR="00CE460D" w:rsidRPr="00CE460D">
              <w:rPr>
                <w:bCs/>
                <w:spacing w:val="-2"/>
                <w:w w:val="105"/>
                <w:sz w:val="20"/>
                <w:szCs w:val="20"/>
              </w:rPr>
              <w:t xml:space="preserve"> change to explain the benefits of whale cell reproduction. </w:t>
            </w:r>
            <w:r w:rsidRPr="00CE460D">
              <w:rPr>
                <w:bCs/>
                <w:spacing w:val="-2"/>
                <w:w w:val="105"/>
                <w:sz w:val="20"/>
                <w:szCs w:val="20"/>
              </w:rPr>
              <w:t xml:space="preserve"> </w:t>
            </w:r>
          </w:p>
          <w:p w14:paraId="3BA4D0DF" w14:textId="71137DB7" w:rsidR="003F4D09" w:rsidRPr="001961ED" w:rsidRDefault="003F4D09" w:rsidP="00492C79">
            <w:pPr>
              <w:pStyle w:val="TableParagraph"/>
              <w:spacing w:before="10"/>
              <w:rPr>
                <w:b/>
                <w:sz w:val="20"/>
                <w:szCs w:val="20"/>
              </w:rPr>
            </w:pPr>
          </w:p>
        </w:tc>
      </w:tr>
      <w:tr w:rsidR="003F4D09" w:rsidRPr="001961ED" w14:paraId="1410D5DC" w14:textId="77777777" w:rsidTr="00492C79">
        <w:trPr>
          <w:trHeight w:val="220"/>
        </w:trPr>
        <w:tc>
          <w:tcPr>
            <w:tcW w:w="9898" w:type="dxa"/>
            <w:gridSpan w:val="3"/>
            <w:tcBorders>
              <w:left w:val="single" w:sz="4" w:space="0" w:color="000000"/>
              <w:right w:val="single" w:sz="4" w:space="0" w:color="000000"/>
            </w:tcBorders>
            <w:shd w:val="clear" w:color="auto" w:fill="D9D9D9"/>
          </w:tcPr>
          <w:p w14:paraId="0CB4EDBB" w14:textId="77777777" w:rsidR="003F4D09" w:rsidRPr="001961ED" w:rsidRDefault="003F4D09" w:rsidP="00492C79">
            <w:pPr>
              <w:pStyle w:val="TableParagraph"/>
              <w:spacing w:line="194" w:lineRule="exact"/>
              <w:rPr>
                <w:b/>
                <w:sz w:val="20"/>
                <w:szCs w:val="20"/>
              </w:rPr>
            </w:pPr>
            <w:r w:rsidRPr="001961ED">
              <w:rPr>
                <w:b/>
                <w:w w:val="105"/>
                <w:sz w:val="20"/>
                <w:szCs w:val="20"/>
              </w:rPr>
              <w:t>Narrative</w:t>
            </w:r>
            <w:r w:rsidRPr="001961ED">
              <w:rPr>
                <w:b/>
                <w:spacing w:val="-1"/>
                <w:w w:val="105"/>
                <w:sz w:val="20"/>
                <w:szCs w:val="20"/>
              </w:rPr>
              <w:t xml:space="preserve"> </w:t>
            </w:r>
            <w:r w:rsidRPr="001961ED">
              <w:rPr>
                <w:b/>
                <w:w w:val="105"/>
                <w:sz w:val="20"/>
                <w:szCs w:val="20"/>
              </w:rPr>
              <w:t>/</w:t>
            </w:r>
            <w:r w:rsidRPr="001961ED">
              <w:rPr>
                <w:b/>
                <w:spacing w:val="-1"/>
                <w:w w:val="105"/>
                <w:sz w:val="20"/>
                <w:szCs w:val="20"/>
              </w:rPr>
              <w:t xml:space="preserve"> </w:t>
            </w:r>
            <w:r w:rsidRPr="001961ED">
              <w:rPr>
                <w:b/>
                <w:w w:val="105"/>
                <w:sz w:val="20"/>
                <w:szCs w:val="20"/>
              </w:rPr>
              <w:t xml:space="preserve">Background </w:t>
            </w:r>
            <w:r w:rsidRPr="001961ED">
              <w:rPr>
                <w:b/>
                <w:spacing w:val="-2"/>
                <w:w w:val="105"/>
                <w:sz w:val="20"/>
                <w:szCs w:val="20"/>
              </w:rPr>
              <w:t>Information</w:t>
            </w:r>
          </w:p>
        </w:tc>
      </w:tr>
      <w:tr w:rsidR="003F4D09" w:rsidRPr="001961ED" w14:paraId="3290E98F" w14:textId="77777777" w:rsidTr="00492C79">
        <w:trPr>
          <w:trHeight w:val="911"/>
        </w:trPr>
        <w:tc>
          <w:tcPr>
            <w:tcW w:w="9898" w:type="dxa"/>
            <w:gridSpan w:val="3"/>
            <w:tcBorders>
              <w:left w:val="single" w:sz="4" w:space="0" w:color="000000"/>
              <w:right w:val="single" w:sz="4" w:space="0" w:color="000000"/>
            </w:tcBorders>
          </w:tcPr>
          <w:p w14:paraId="5C5F4D49" w14:textId="74765B04" w:rsidR="003F4D09" w:rsidRPr="003A330A" w:rsidRDefault="003F4D09" w:rsidP="003F4D09">
            <w:pPr>
              <w:pStyle w:val="TableParagraph"/>
              <w:spacing w:before="0"/>
              <w:rPr>
                <w:rFonts w:eastAsia="Times New Roman"/>
                <w:sz w:val="20"/>
                <w:szCs w:val="20"/>
              </w:rPr>
            </w:pPr>
            <w:r w:rsidRPr="003A330A">
              <w:rPr>
                <w:rFonts w:eastAsia="Times New Roman"/>
                <w:sz w:val="20"/>
                <w:szCs w:val="20"/>
              </w:rPr>
              <w:t xml:space="preserve">Cells replicate every day. Sometimes in the replication process mutations occur. The immune system goes through replicated cells and looks for these mutations. When </w:t>
            </w:r>
            <w:r w:rsidR="0064173C">
              <w:rPr>
                <w:rFonts w:eastAsia="Times New Roman"/>
                <w:sz w:val="20"/>
                <w:szCs w:val="20"/>
              </w:rPr>
              <w:t>it f</w:t>
            </w:r>
            <w:r w:rsidRPr="003A330A">
              <w:rPr>
                <w:rFonts w:eastAsia="Times New Roman"/>
                <w:sz w:val="20"/>
                <w:szCs w:val="20"/>
              </w:rPr>
              <w:t>ind</w:t>
            </w:r>
            <w:r w:rsidR="0064173C">
              <w:rPr>
                <w:rFonts w:eastAsia="Times New Roman"/>
                <w:sz w:val="20"/>
                <w:szCs w:val="20"/>
              </w:rPr>
              <w:t>s</w:t>
            </w:r>
            <w:r w:rsidRPr="003A330A">
              <w:rPr>
                <w:rFonts w:eastAsia="Times New Roman"/>
                <w:sz w:val="20"/>
                <w:szCs w:val="20"/>
              </w:rPr>
              <w:t xml:space="preserve"> them, </w:t>
            </w:r>
            <w:r w:rsidR="0064173C">
              <w:rPr>
                <w:rFonts w:eastAsia="Times New Roman"/>
                <w:sz w:val="20"/>
                <w:szCs w:val="20"/>
              </w:rPr>
              <w:t xml:space="preserve">it </w:t>
            </w:r>
            <w:r w:rsidRPr="003A330A">
              <w:rPr>
                <w:rFonts w:eastAsia="Times New Roman"/>
                <w:sz w:val="20"/>
                <w:szCs w:val="20"/>
              </w:rPr>
              <w:t>attack</w:t>
            </w:r>
            <w:r w:rsidR="0064173C">
              <w:rPr>
                <w:rFonts w:eastAsia="Times New Roman"/>
                <w:sz w:val="20"/>
                <w:szCs w:val="20"/>
              </w:rPr>
              <w:t>s</w:t>
            </w:r>
            <w:r w:rsidRPr="003A330A">
              <w:rPr>
                <w:rFonts w:eastAsia="Times New Roman"/>
                <w:sz w:val="20"/>
                <w:szCs w:val="20"/>
              </w:rPr>
              <w:t xml:space="preserve"> and kill</w:t>
            </w:r>
            <w:r w:rsidR="0064173C">
              <w:rPr>
                <w:rFonts w:eastAsia="Times New Roman"/>
                <w:sz w:val="20"/>
                <w:szCs w:val="20"/>
              </w:rPr>
              <w:t>s</w:t>
            </w:r>
            <w:r w:rsidRPr="003A330A">
              <w:rPr>
                <w:rFonts w:eastAsia="Times New Roman"/>
                <w:sz w:val="20"/>
                <w:szCs w:val="20"/>
              </w:rPr>
              <w:t xml:space="preserve"> them. Cancer cells are a result of mutations during cell replication that slip past the immune system</w:t>
            </w:r>
            <w:r w:rsidR="0064173C">
              <w:rPr>
                <w:rFonts w:eastAsia="Times New Roman"/>
                <w:sz w:val="20"/>
                <w:szCs w:val="20"/>
              </w:rPr>
              <w:t>’</w:t>
            </w:r>
            <w:r w:rsidRPr="003A330A">
              <w:rPr>
                <w:rFonts w:eastAsia="Times New Roman"/>
                <w:sz w:val="20"/>
                <w:szCs w:val="20"/>
              </w:rPr>
              <w:t xml:space="preserve">s quality control. These mutations multiply and turn into cancer cells. </w:t>
            </w:r>
          </w:p>
          <w:p w14:paraId="4F24C8FA" w14:textId="77777777" w:rsidR="003F4D09" w:rsidRDefault="003F4D09" w:rsidP="003F4D09">
            <w:pPr>
              <w:pStyle w:val="TableParagraph"/>
              <w:spacing w:before="0"/>
              <w:rPr>
                <w:b/>
                <w:spacing w:val="-2"/>
                <w:w w:val="105"/>
                <w:sz w:val="20"/>
                <w:szCs w:val="20"/>
              </w:rPr>
            </w:pPr>
            <w:r w:rsidRPr="003A330A">
              <w:rPr>
                <w:b/>
                <w:w w:val="105"/>
                <w:sz w:val="20"/>
                <w:szCs w:val="20"/>
              </w:rPr>
              <w:t xml:space="preserve">Prior Student </w:t>
            </w:r>
            <w:r w:rsidRPr="003A330A">
              <w:rPr>
                <w:b/>
                <w:spacing w:val="-2"/>
                <w:w w:val="105"/>
                <w:sz w:val="20"/>
                <w:szCs w:val="20"/>
              </w:rPr>
              <w:t>Knowledge:</w:t>
            </w:r>
            <w:r w:rsidRPr="001961ED">
              <w:rPr>
                <w:b/>
                <w:spacing w:val="-2"/>
                <w:w w:val="105"/>
                <w:sz w:val="20"/>
                <w:szCs w:val="20"/>
              </w:rPr>
              <w:t xml:space="preserve"> </w:t>
            </w:r>
          </w:p>
          <w:p w14:paraId="7A31E1E8" w14:textId="2FF647AA" w:rsidR="003F4D09" w:rsidRPr="003F4D09" w:rsidRDefault="003F4D09" w:rsidP="003F4D09">
            <w:pPr>
              <w:pStyle w:val="TableParagraph"/>
              <w:spacing w:before="0"/>
              <w:rPr>
                <w:bCs/>
                <w:spacing w:val="-2"/>
                <w:w w:val="105"/>
                <w:sz w:val="20"/>
                <w:szCs w:val="20"/>
              </w:rPr>
            </w:pPr>
            <w:r w:rsidRPr="003A330A">
              <w:rPr>
                <w:bCs/>
                <w:spacing w:val="-2"/>
                <w:w w:val="105"/>
                <w:sz w:val="20"/>
                <w:szCs w:val="20"/>
              </w:rPr>
              <w:t xml:space="preserve">Understand DNA and its basic functions including </w:t>
            </w:r>
            <w:r>
              <w:rPr>
                <w:bCs/>
                <w:spacing w:val="-2"/>
                <w:w w:val="105"/>
                <w:sz w:val="20"/>
                <w:szCs w:val="20"/>
              </w:rPr>
              <w:t xml:space="preserve">the idea of </w:t>
            </w:r>
            <w:r w:rsidRPr="003A330A">
              <w:rPr>
                <w:bCs/>
                <w:spacing w:val="-2"/>
                <w:w w:val="105"/>
                <w:sz w:val="20"/>
                <w:szCs w:val="20"/>
              </w:rPr>
              <w:t>replication</w:t>
            </w:r>
          </w:p>
          <w:p w14:paraId="66B46B9A" w14:textId="77777777" w:rsidR="003F4D09" w:rsidRPr="001961ED" w:rsidRDefault="003F4D09" w:rsidP="003F4D09">
            <w:pPr>
              <w:pStyle w:val="TableParagraph"/>
              <w:spacing w:before="0"/>
              <w:rPr>
                <w:b/>
                <w:sz w:val="20"/>
                <w:szCs w:val="20"/>
              </w:rPr>
            </w:pPr>
          </w:p>
        </w:tc>
      </w:tr>
      <w:tr w:rsidR="003F4D09" w:rsidRPr="001961ED" w14:paraId="5E0AA823" w14:textId="77777777" w:rsidTr="0064173C">
        <w:trPr>
          <w:trHeight w:val="606"/>
        </w:trPr>
        <w:tc>
          <w:tcPr>
            <w:tcW w:w="2933" w:type="dxa"/>
            <w:tcBorders>
              <w:left w:val="single" w:sz="4" w:space="0" w:color="000000"/>
              <w:right w:val="single" w:sz="4" w:space="0" w:color="000000"/>
            </w:tcBorders>
          </w:tcPr>
          <w:p w14:paraId="7C5CDB07" w14:textId="77777777" w:rsidR="003F4D09" w:rsidRPr="001961ED" w:rsidRDefault="003F4D09" w:rsidP="003F4D09">
            <w:pPr>
              <w:pStyle w:val="TableParagraph"/>
              <w:spacing w:before="0"/>
              <w:rPr>
                <w:b/>
                <w:spacing w:val="-2"/>
                <w:w w:val="105"/>
                <w:sz w:val="20"/>
                <w:szCs w:val="20"/>
              </w:rPr>
            </w:pPr>
            <w:r w:rsidRPr="001961ED">
              <w:rPr>
                <w:b/>
                <w:w w:val="105"/>
                <w:sz w:val="20"/>
                <w:szCs w:val="20"/>
              </w:rPr>
              <w:t xml:space="preserve">Science &amp; Engineering </w:t>
            </w:r>
            <w:r w:rsidRPr="001961ED">
              <w:rPr>
                <w:b/>
                <w:spacing w:val="-2"/>
                <w:w w:val="105"/>
                <w:sz w:val="20"/>
                <w:szCs w:val="20"/>
              </w:rPr>
              <w:t>Practices:</w:t>
            </w:r>
          </w:p>
          <w:p w14:paraId="114B91B5" w14:textId="77777777" w:rsidR="003F4D09" w:rsidRPr="001961ED" w:rsidRDefault="003F4D09" w:rsidP="003F4D09">
            <w:pPr>
              <w:pStyle w:val="TableParagraph"/>
              <w:spacing w:before="0"/>
              <w:rPr>
                <w:b/>
                <w:bCs/>
                <w:sz w:val="20"/>
                <w:szCs w:val="20"/>
              </w:rPr>
            </w:pPr>
            <w:r w:rsidRPr="001961ED">
              <w:rPr>
                <w:b/>
                <w:bCs/>
                <w:sz w:val="20"/>
                <w:szCs w:val="20"/>
              </w:rPr>
              <w:t>Constructing explanations (for science) and designing solutions (for engineering)</w:t>
            </w:r>
          </w:p>
          <w:p w14:paraId="1B219177" w14:textId="77777777" w:rsidR="003F4D09" w:rsidRPr="001961ED" w:rsidRDefault="003F4D09" w:rsidP="00271D4F">
            <w:pPr>
              <w:pStyle w:val="TableParagraph"/>
              <w:numPr>
                <w:ilvl w:val="0"/>
                <w:numId w:val="26"/>
              </w:numPr>
              <w:spacing w:before="0"/>
              <w:rPr>
                <w:sz w:val="20"/>
                <w:szCs w:val="20"/>
              </w:rPr>
            </w:pPr>
            <w:r w:rsidRPr="001961ED">
              <w:rPr>
                <w:sz w:val="20"/>
                <w:szCs w:val="20"/>
              </w:rPr>
              <w:t>Make inferences about the scenario (phenomenon) and provide evidence to explain the inferences.</w:t>
            </w:r>
          </w:p>
          <w:p w14:paraId="71D64B5C" w14:textId="77777777" w:rsidR="003F4D09" w:rsidRPr="001961ED" w:rsidRDefault="003F4D09" w:rsidP="003F4D09">
            <w:pPr>
              <w:pStyle w:val="TableParagraph"/>
              <w:spacing w:before="0"/>
              <w:rPr>
                <w:sz w:val="20"/>
                <w:szCs w:val="20"/>
              </w:rPr>
            </w:pPr>
          </w:p>
          <w:p w14:paraId="4515ED0D" w14:textId="77777777" w:rsidR="003F4D09" w:rsidRPr="001961ED" w:rsidRDefault="003F4D09" w:rsidP="003F4D09">
            <w:pPr>
              <w:pStyle w:val="TableParagraph"/>
              <w:spacing w:before="0"/>
              <w:rPr>
                <w:b/>
                <w:bCs/>
                <w:sz w:val="20"/>
                <w:szCs w:val="20"/>
              </w:rPr>
            </w:pPr>
            <w:r w:rsidRPr="001961ED">
              <w:rPr>
                <w:b/>
                <w:bCs/>
                <w:sz w:val="20"/>
                <w:szCs w:val="20"/>
              </w:rPr>
              <w:t>Engaging in argument from evidence</w:t>
            </w:r>
          </w:p>
          <w:p w14:paraId="7533E376" w14:textId="77777777" w:rsidR="003F4D09" w:rsidRPr="001961ED" w:rsidRDefault="003F4D09" w:rsidP="00271D4F">
            <w:pPr>
              <w:pStyle w:val="TableParagraph"/>
              <w:numPr>
                <w:ilvl w:val="0"/>
                <w:numId w:val="26"/>
              </w:numPr>
              <w:spacing w:before="0"/>
              <w:rPr>
                <w:sz w:val="20"/>
                <w:szCs w:val="20"/>
              </w:rPr>
            </w:pPr>
            <w:r w:rsidRPr="001961ED">
              <w:rPr>
                <w:sz w:val="20"/>
                <w:szCs w:val="20"/>
              </w:rPr>
              <w:t>Develop claims using evidence from the article and prior experience.</w:t>
            </w:r>
          </w:p>
          <w:p w14:paraId="62AA1A9B" w14:textId="77777777" w:rsidR="003F4D09" w:rsidRPr="001961ED" w:rsidRDefault="003F4D09" w:rsidP="003F4D09">
            <w:pPr>
              <w:pStyle w:val="TableParagraph"/>
              <w:spacing w:before="0"/>
              <w:rPr>
                <w:sz w:val="20"/>
                <w:szCs w:val="20"/>
              </w:rPr>
            </w:pPr>
          </w:p>
          <w:p w14:paraId="32CB8626" w14:textId="77777777" w:rsidR="003F4D09" w:rsidRPr="001961ED" w:rsidRDefault="003F4D09" w:rsidP="003F4D09">
            <w:pPr>
              <w:pStyle w:val="TableParagraph"/>
              <w:spacing w:before="0"/>
              <w:rPr>
                <w:b/>
                <w:bCs/>
                <w:sz w:val="20"/>
                <w:szCs w:val="20"/>
              </w:rPr>
            </w:pPr>
            <w:r w:rsidRPr="001961ED">
              <w:rPr>
                <w:b/>
                <w:bCs/>
                <w:sz w:val="20"/>
                <w:szCs w:val="20"/>
              </w:rPr>
              <w:t>Obtaining, Evaluating, and Communicate Info</w:t>
            </w:r>
          </w:p>
          <w:p w14:paraId="0B9246A4" w14:textId="77777777" w:rsidR="00271D4F" w:rsidRDefault="003F4D09" w:rsidP="00271D4F">
            <w:pPr>
              <w:pStyle w:val="TableParagraph"/>
              <w:numPr>
                <w:ilvl w:val="0"/>
                <w:numId w:val="26"/>
              </w:numPr>
              <w:spacing w:before="0"/>
              <w:rPr>
                <w:sz w:val="20"/>
                <w:szCs w:val="20"/>
              </w:rPr>
            </w:pPr>
            <w:r w:rsidRPr="001961ED">
              <w:rPr>
                <w:sz w:val="20"/>
                <w:szCs w:val="20"/>
              </w:rPr>
              <w:t xml:space="preserve">Class discussion </w:t>
            </w:r>
          </w:p>
          <w:p w14:paraId="2E468A58" w14:textId="1216B108" w:rsidR="003F4D09" w:rsidRPr="00271D4F" w:rsidRDefault="003F4D09" w:rsidP="00271D4F">
            <w:pPr>
              <w:pStyle w:val="TableParagraph"/>
              <w:numPr>
                <w:ilvl w:val="0"/>
                <w:numId w:val="26"/>
              </w:numPr>
              <w:spacing w:before="0"/>
              <w:rPr>
                <w:sz w:val="20"/>
                <w:szCs w:val="20"/>
              </w:rPr>
            </w:pPr>
            <w:r w:rsidRPr="00271D4F">
              <w:rPr>
                <w:sz w:val="20"/>
                <w:szCs w:val="20"/>
              </w:rPr>
              <w:t>Present claims to class.</w:t>
            </w:r>
          </w:p>
        </w:tc>
        <w:tc>
          <w:tcPr>
            <w:tcW w:w="3480" w:type="dxa"/>
            <w:tcBorders>
              <w:left w:val="single" w:sz="4" w:space="0" w:color="000000"/>
              <w:right w:val="single" w:sz="4" w:space="0" w:color="000000"/>
            </w:tcBorders>
          </w:tcPr>
          <w:p w14:paraId="63361DB8" w14:textId="77777777" w:rsidR="003F4D09" w:rsidRPr="001961ED" w:rsidRDefault="003F4D09" w:rsidP="003F4D09">
            <w:pPr>
              <w:pStyle w:val="TableParagraph"/>
              <w:spacing w:before="0"/>
              <w:ind w:left="109"/>
              <w:rPr>
                <w:b/>
                <w:spacing w:val="-2"/>
                <w:w w:val="105"/>
                <w:sz w:val="20"/>
                <w:szCs w:val="20"/>
              </w:rPr>
            </w:pPr>
            <w:r w:rsidRPr="001961ED">
              <w:rPr>
                <w:b/>
                <w:w w:val="105"/>
                <w:sz w:val="20"/>
                <w:szCs w:val="20"/>
              </w:rPr>
              <w:t>Disciplinary</w:t>
            </w:r>
            <w:r w:rsidRPr="001961ED">
              <w:rPr>
                <w:b/>
                <w:spacing w:val="-2"/>
                <w:w w:val="105"/>
                <w:sz w:val="20"/>
                <w:szCs w:val="20"/>
              </w:rPr>
              <w:t xml:space="preserve"> </w:t>
            </w:r>
            <w:r w:rsidRPr="001961ED">
              <w:rPr>
                <w:b/>
                <w:w w:val="105"/>
                <w:sz w:val="20"/>
                <w:szCs w:val="20"/>
              </w:rPr>
              <w:t>Core</w:t>
            </w:r>
            <w:r w:rsidRPr="001961ED">
              <w:rPr>
                <w:b/>
                <w:spacing w:val="-2"/>
                <w:w w:val="105"/>
                <w:sz w:val="20"/>
                <w:szCs w:val="20"/>
              </w:rPr>
              <w:t xml:space="preserve"> Ideas:</w:t>
            </w:r>
          </w:p>
          <w:p w14:paraId="2E1F0E30" w14:textId="77777777" w:rsidR="003F4D09" w:rsidRPr="001961ED" w:rsidRDefault="003F4D09" w:rsidP="003F4D09">
            <w:pPr>
              <w:spacing w:line="240" w:lineRule="auto"/>
              <w:rPr>
                <w:rFonts w:ascii="Calibri" w:hAnsi="Calibri" w:cs="Calibri"/>
                <w:sz w:val="20"/>
                <w:szCs w:val="20"/>
              </w:rPr>
            </w:pPr>
            <w:r w:rsidRPr="001961ED">
              <w:rPr>
                <w:rFonts w:ascii="Calibri" w:hAnsi="Calibri" w:cs="Calibri"/>
                <w:color w:val="333333"/>
                <w:kern w:val="36"/>
                <w:sz w:val="20"/>
                <w:szCs w:val="20"/>
              </w:rPr>
              <w:t>MS-LS-3 Heredity: Inheritance and Variation of Traits</w:t>
            </w:r>
          </w:p>
          <w:p w14:paraId="787001F4" w14:textId="77777777" w:rsidR="003F4D09" w:rsidRPr="001961ED" w:rsidRDefault="003F4D09" w:rsidP="003F4D09">
            <w:pPr>
              <w:pStyle w:val="TableParagraph"/>
              <w:spacing w:before="0"/>
              <w:ind w:left="0"/>
              <w:rPr>
                <w:b/>
                <w:sz w:val="20"/>
                <w:szCs w:val="20"/>
              </w:rPr>
            </w:pPr>
          </w:p>
          <w:p w14:paraId="7C07E885" w14:textId="77777777" w:rsidR="003F4D09" w:rsidRPr="001961ED" w:rsidRDefault="003F4D09" w:rsidP="003F4D09">
            <w:pPr>
              <w:pStyle w:val="TableParagraph"/>
              <w:spacing w:before="0"/>
              <w:ind w:left="0"/>
              <w:rPr>
                <w:rStyle w:val="popup"/>
                <w:color w:val="333333"/>
                <w:sz w:val="20"/>
                <w:szCs w:val="20"/>
              </w:rPr>
            </w:pPr>
            <w:r w:rsidRPr="001961ED">
              <w:rPr>
                <w:sz w:val="20"/>
                <w:szCs w:val="20"/>
              </w:rPr>
              <w:t xml:space="preserve">MS-LS3-1 </w:t>
            </w:r>
            <w:r w:rsidRPr="001961ED">
              <w:rPr>
                <w:rStyle w:val="popup"/>
                <w:color w:val="333333"/>
                <w:sz w:val="20"/>
                <w:szCs w:val="20"/>
              </w:rPr>
              <w:t>Develop and use a model to describe why</w:t>
            </w:r>
            <w:r w:rsidRPr="001961ED">
              <w:rPr>
                <w:color w:val="333333"/>
                <w:sz w:val="20"/>
                <w:szCs w:val="20"/>
              </w:rPr>
              <w:t> </w:t>
            </w:r>
            <w:r w:rsidRPr="001961ED">
              <w:rPr>
                <w:rStyle w:val="popup"/>
                <w:color w:val="333333"/>
                <w:sz w:val="20"/>
                <w:szCs w:val="20"/>
              </w:rPr>
              <w:t>structural changes to genes (mutations) located on chromosomes may affect proteins and may result in harmful, beneficial, or neutral effects</w:t>
            </w:r>
            <w:r w:rsidRPr="001961ED">
              <w:rPr>
                <w:color w:val="333333"/>
                <w:sz w:val="20"/>
                <w:szCs w:val="20"/>
              </w:rPr>
              <w:t> </w:t>
            </w:r>
            <w:r w:rsidRPr="001961ED">
              <w:rPr>
                <w:rStyle w:val="popup"/>
                <w:color w:val="333333"/>
                <w:sz w:val="20"/>
                <w:szCs w:val="20"/>
              </w:rPr>
              <w:t>to the structure and function</w:t>
            </w:r>
            <w:r w:rsidRPr="001961ED">
              <w:rPr>
                <w:color w:val="333333"/>
                <w:sz w:val="20"/>
                <w:szCs w:val="20"/>
              </w:rPr>
              <w:t> </w:t>
            </w:r>
            <w:r w:rsidRPr="001961ED">
              <w:rPr>
                <w:rStyle w:val="popup"/>
                <w:color w:val="333333"/>
                <w:sz w:val="20"/>
                <w:szCs w:val="20"/>
              </w:rPr>
              <w:t>of the organism.</w:t>
            </w:r>
          </w:p>
          <w:p w14:paraId="56703252" w14:textId="77777777" w:rsidR="003F4D09" w:rsidRPr="001961ED" w:rsidRDefault="003F4D09" w:rsidP="003F4D09">
            <w:pPr>
              <w:pStyle w:val="TableParagraph"/>
              <w:spacing w:before="0"/>
              <w:ind w:left="0"/>
              <w:rPr>
                <w:rStyle w:val="popup"/>
                <w:color w:val="333333"/>
                <w:sz w:val="20"/>
                <w:szCs w:val="20"/>
              </w:rPr>
            </w:pPr>
          </w:p>
          <w:p w14:paraId="2947654F" w14:textId="77777777" w:rsidR="003F4D09" w:rsidRPr="001961ED" w:rsidRDefault="003F4D09" w:rsidP="003F4D09">
            <w:pPr>
              <w:pStyle w:val="TableParagraph"/>
              <w:spacing w:before="0"/>
              <w:ind w:left="0"/>
              <w:rPr>
                <w:sz w:val="20"/>
                <w:szCs w:val="20"/>
              </w:rPr>
            </w:pPr>
            <w:r w:rsidRPr="001961ED">
              <w:rPr>
                <w:sz w:val="20"/>
                <w:szCs w:val="20"/>
              </w:rPr>
              <w:t>Students make connections between genomes of humpback whales and other similar species and their ability to prevent cancer.</w:t>
            </w:r>
          </w:p>
          <w:p w14:paraId="3306424B" w14:textId="77777777" w:rsidR="003F4D09" w:rsidRPr="001961ED" w:rsidRDefault="003F4D09" w:rsidP="003F4D09">
            <w:pPr>
              <w:spacing w:line="240" w:lineRule="auto"/>
              <w:rPr>
                <w:rFonts w:ascii="Calibri" w:hAnsi="Calibri" w:cs="Calibri"/>
                <w:sz w:val="20"/>
                <w:szCs w:val="20"/>
              </w:rPr>
            </w:pPr>
          </w:p>
          <w:p w14:paraId="122A12BD" w14:textId="77777777" w:rsidR="003F4D09" w:rsidRPr="001961ED" w:rsidRDefault="003F4D09" w:rsidP="003F4D09">
            <w:pPr>
              <w:spacing w:line="240" w:lineRule="auto"/>
              <w:rPr>
                <w:rFonts w:ascii="Calibri" w:hAnsi="Calibri" w:cs="Calibri"/>
                <w:sz w:val="20"/>
                <w:szCs w:val="20"/>
              </w:rPr>
            </w:pPr>
            <w:r w:rsidRPr="001961ED">
              <w:rPr>
                <w:rFonts w:ascii="Calibri" w:hAnsi="Calibri" w:cs="Calibri"/>
                <w:sz w:val="20"/>
                <w:szCs w:val="20"/>
              </w:rPr>
              <w:t>Changes (mutations) to genes can result in changes to proteins, which can affect the structures and functions of the organism and thereby change traits. (MS-LS3-1)</w:t>
            </w:r>
          </w:p>
          <w:p w14:paraId="731D87D1" w14:textId="77777777" w:rsidR="003F4D09" w:rsidRPr="001961ED" w:rsidRDefault="003F4D09" w:rsidP="003F4D09">
            <w:pPr>
              <w:spacing w:line="240" w:lineRule="auto"/>
              <w:rPr>
                <w:rFonts w:ascii="Calibri" w:hAnsi="Calibri" w:cs="Calibri"/>
                <w:sz w:val="20"/>
                <w:szCs w:val="20"/>
              </w:rPr>
            </w:pPr>
          </w:p>
          <w:p w14:paraId="7409A590" w14:textId="49F018BC" w:rsidR="003F4D09" w:rsidRPr="003F4D09" w:rsidRDefault="003F4D09" w:rsidP="003F4D09">
            <w:pPr>
              <w:spacing w:line="240" w:lineRule="auto"/>
              <w:rPr>
                <w:rFonts w:ascii="Calibri" w:hAnsi="Calibri" w:cs="Calibri"/>
                <w:sz w:val="20"/>
                <w:szCs w:val="20"/>
              </w:rPr>
            </w:pPr>
            <w:r w:rsidRPr="001961ED">
              <w:rPr>
                <w:rFonts w:ascii="Calibri" w:hAnsi="Calibri" w:cs="Calibri"/>
                <w:sz w:val="20"/>
                <w:szCs w:val="20"/>
              </w:rPr>
              <w:lastRenderedPageBreak/>
              <w:t>Mutations can either be beneficial new traits or become cancer cells.</w:t>
            </w:r>
          </w:p>
        </w:tc>
        <w:tc>
          <w:tcPr>
            <w:tcW w:w="3485" w:type="dxa"/>
            <w:tcBorders>
              <w:left w:val="single" w:sz="4" w:space="0" w:color="000000"/>
              <w:right w:val="single" w:sz="4" w:space="0" w:color="000000"/>
            </w:tcBorders>
          </w:tcPr>
          <w:p w14:paraId="31217DA6" w14:textId="77777777" w:rsidR="003F4D09" w:rsidRPr="001961ED" w:rsidRDefault="003F4D09" w:rsidP="003F4D09">
            <w:pPr>
              <w:pStyle w:val="TableParagraph"/>
              <w:spacing w:before="0"/>
              <w:ind w:left="109"/>
              <w:rPr>
                <w:b/>
                <w:spacing w:val="-2"/>
                <w:w w:val="105"/>
                <w:sz w:val="20"/>
                <w:szCs w:val="20"/>
              </w:rPr>
            </w:pPr>
            <w:r w:rsidRPr="001961ED">
              <w:rPr>
                <w:b/>
                <w:w w:val="105"/>
                <w:sz w:val="20"/>
                <w:szCs w:val="20"/>
              </w:rPr>
              <w:lastRenderedPageBreak/>
              <w:t>Crosscutting</w:t>
            </w:r>
            <w:r w:rsidRPr="001961ED">
              <w:rPr>
                <w:b/>
                <w:spacing w:val="-3"/>
                <w:w w:val="105"/>
                <w:sz w:val="20"/>
                <w:szCs w:val="20"/>
              </w:rPr>
              <w:t xml:space="preserve"> </w:t>
            </w:r>
            <w:r w:rsidRPr="001961ED">
              <w:rPr>
                <w:b/>
                <w:spacing w:val="-2"/>
                <w:w w:val="105"/>
                <w:sz w:val="20"/>
                <w:szCs w:val="20"/>
              </w:rPr>
              <w:t>Concepts:</w:t>
            </w:r>
          </w:p>
          <w:p w14:paraId="6CDE185A" w14:textId="77777777" w:rsidR="003F4D09" w:rsidRPr="001961ED" w:rsidRDefault="003F4D09" w:rsidP="003F4D09">
            <w:pPr>
              <w:pStyle w:val="TableParagraph"/>
              <w:spacing w:before="0"/>
              <w:ind w:left="109"/>
              <w:rPr>
                <w:b/>
                <w:spacing w:val="-2"/>
                <w:w w:val="105"/>
                <w:sz w:val="20"/>
                <w:szCs w:val="20"/>
              </w:rPr>
            </w:pPr>
            <w:r w:rsidRPr="001961ED">
              <w:rPr>
                <w:b/>
                <w:spacing w:val="-2"/>
                <w:w w:val="105"/>
                <w:sz w:val="20"/>
                <w:szCs w:val="20"/>
              </w:rPr>
              <w:t xml:space="preserve">Structure and Function </w:t>
            </w:r>
          </w:p>
          <w:p w14:paraId="1F5926BD" w14:textId="77777777" w:rsidR="003F4D09" w:rsidRPr="001961ED" w:rsidRDefault="003F4D09" w:rsidP="00271D4F">
            <w:pPr>
              <w:pStyle w:val="TableParagraph"/>
              <w:numPr>
                <w:ilvl w:val="0"/>
                <w:numId w:val="27"/>
              </w:numPr>
              <w:spacing w:before="0"/>
              <w:rPr>
                <w:b/>
                <w:spacing w:val="-2"/>
                <w:w w:val="105"/>
                <w:sz w:val="20"/>
                <w:szCs w:val="20"/>
              </w:rPr>
            </w:pPr>
            <w:r w:rsidRPr="001961ED">
              <w:rPr>
                <w:sz w:val="20"/>
                <w:szCs w:val="20"/>
              </w:rPr>
              <w:t xml:space="preserve">Size and shape of </w:t>
            </w:r>
            <w:r w:rsidRPr="001961ED">
              <w:rPr>
                <w:rFonts w:eastAsia="Times New Roman"/>
                <w:sz w:val="20"/>
                <w:szCs w:val="20"/>
              </w:rPr>
              <w:t>large segmental duplications</w:t>
            </w:r>
            <w:r w:rsidRPr="001961ED">
              <w:rPr>
                <w:sz w:val="20"/>
                <w:szCs w:val="20"/>
              </w:rPr>
              <w:t xml:space="preserve"> affect an organism’s ability to function and fight off cancer.</w:t>
            </w:r>
          </w:p>
          <w:p w14:paraId="3A2FE5D2" w14:textId="77777777" w:rsidR="003F4D09" w:rsidRPr="001961ED" w:rsidRDefault="003F4D09" w:rsidP="003F4D09">
            <w:pPr>
              <w:pStyle w:val="TableParagraph"/>
              <w:spacing w:before="0"/>
              <w:ind w:left="109"/>
              <w:rPr>
                <w:b/>
                <w:spacing w:val="-2"/>
                <w:w w:val="105"/>
                <w:sz w:val="20"/>
                <w:szCs w:val="20"/>
              </w:rPr>
            </w:pPr>
          </w:p>
          <w:p w14:paraId="5A9075DD" w14:textId="77777777" w:rsidR="003F4D09" w:rsidRPr="001961ED" w:rsidRDefault="003F4D09" w:rsidP="003F4D09">
            <w:pPr>
              <w:pStyle w:val="TableParagraph"/>
              <w:spacing w:before="0"/>
              <w:ind w:left="109"/>
              <w:rPr>
                <w:b/>
                <w:spacing w:val="-2"/>
                <w:w w:val="105"/>
                <w:sz w:val="20"/>
                <w:szCs w:val="20"/>
              </w:rPr>
            </w:pPr>
            <w:r w:rsidRPr="001961ED">
              <w:rPr>
                <w:b/>
                <w:spacing w:val="-2"/>
                <w:w w:val="105"/>
                <w:sz w:val="20"/>
                <w:szCs w:val="20"/>
              </w:rPr>
              <w:t xml:space="preserve">Stability and Change </w:t>
            </w:r>
          </w:p>
          <w:p w14:paraId="7306918C" w14:textId="77777777" w:rsidR="003F4D09" w:rsidRPr="001961ED" w:rsidRDefault="003F4D09" w:rsidP="00271D4F">
            <w:pPr>
              <w:pStyle w:val="TableParagraph"/>
              <w:numPr>
                <w:ilvl w:val="0"/>
                <w:numId w:val="27"/>
              </w:numPr>
              <w:spacing w:before="0"/>
              <w:rPr>
                <w:b/>
                <w:sz w:val="20"/>
                <w:szCs w:val="20"/>
              </w:rPr>
            </w:pPr>
            <w:r w:rsidRPr="001961ED">
              <w:rPr>
                <w:sz w:val="20"/>
                <w:szCs w:val="20"/>
              </w:rPr>
              <w:t>Mutations are changes in DNA when it is replicated. These changes can either increase stability through new adaptations or result in instability through cancer cells.</w:t>
            </w:r>
          </w:p>
        </w:tc>
      </w:tr>
      <w:tr w:rsidR="003F4D09" w:rsidRPr="001961ED" w14:paraId="0678DC4A" w14:textId="77777777" w:rsidTr="00492C79">
        <w:trPr>
          <w:trHeight w:val="1473"/>
        </w:trPr>
        <w:tc>
          <w:tcPr>
            <w:tcW w:w="9898" w:type="dxa"/>
            <w:gridSpan w:val="3"/>
            <w:tcBorders>
              <w:left w:val="single" w:sz="4" w:space="0" w:color="000000"/>
              <w:bottom w:val="single" w:sz="4" w:space="0" w:color="000000"/>
              <w:right w:val="single" w:sz="4" w:space="0" w:color="000000"/>
            </w:tcBorders>
          </w:tcPr>
          <w:p w14:paraId="59E11F5B" w14:textId="77777777" w:rsidR="003F4D09" w:rsidRPr="001961ED" w:rsidRDefault="003F4D09" w:rsidP="003F4D09">
            <w:pPr>
              <w:pStyle w:val="TableParagraph"/>
              <w:spacing w:before="0"/>
              <w:rPr>
                <w:b/>
                <w:spacing w:val="-2"/>
                <w:w w:val="105"/>
                <w:sz w:val="20"/>
                <w:szCs w:val="20"/>
              </w:rPr>
            </w:pPr>
            <w:r w:rsidRPr="001961ED">
              <w:rPr>
                <w:b/>
                <w:spacing w:val="-2"/>
                <w:w w:val="105"/>
                <w:sz w:val="20"/>
                <w:szCs w:val="20"/>
              </w:rPr>
              <w:t xml:space="preserve">Connections to Nature of Science </w:t>
            </w:r>
          </w:p>
          <w:p w14:paraId="2C7CBB54" w14:textId="77777777" w:rsidR="003F4D09" w:rsidRPr="001961ED" w:rsidRDefault="003F4D09" w:rsidP="003F4D09">
            <w:pPr>
              <w:spacing w:line="240" w:lineRule="auto"/>
              <w:rPr>
                <w:rFonts w:ascii="Calibri" w:hAnsi="Calibri" w:cs="Calibri"/>
                <w:b/>
                <w:bCs/>
                <w:sz w:val="20"/>
                <w:szCs w:val="20"/>
              </w:rPr>
            </w:pPr>
            <w:r w:rsidRPr="001961ED">
              <w:rPr>
                <w:rFonts w:ascii="Calibri" w:hAnsi="Calibri" w:cs="Calibri"/>
                <w:b/>
                <w:bCs/>
                <w:sz w:val="20"/>
                <w:szCs w:val="20"/>
              </w:rPr>
              <w:t>Science searches for cause-and-effect relationships to explain natural events.</w:t>
            </w:r>
          </w:p>
          <w:p w14:paraId="482B541D" w14:textId="77777777" w:rsidR="003F4D09" w:rsidRPr="001961ED" w:rsidRDefault="003F4D09" w:rsidP="003F4D09">
            <w:pPr>
              <w:widowControl w:val="0"/>
              <w:autoSpaceDE w:val="0"/>
              <w:autoSpaceDN w:val="0"/>
              <w:spacing w:line="240" w:lineRule="auto"/>
              <w:rPr>
                <w:rFonts w:ascii="Calibri" w:hAnsi="Calibri" w:cs="Calibri"/>
                <w:sz w:val="20"/>
                <w:szCs w:val="20"/>
              </w:rPr>
            </w:pPr>
            <w:r w:rsidRPr="001961ED">
              <w:rPr>
                <w:rFonts w:ascii="Calibri" w:hAnsi="Calibri" w:cs="Calibri"/>
                <w:sz w:val="20"/>
                <w:szCs w:val="20"/>
              </w:rPr>
              <w:t xml:space="preserve">Slower cellular replication processes lead to decreased likelihood of mutations. </w:t>
            </w:r>
          </w:p>
          <w:p w14:paraId="4146CB21" w14:textId="77777777" w:rsidR="003F4D09" w:rsidRPr="001961ED" w:rsidRDefault="003F4D09" w:rsidP="003F4D09">
            <w:pPr>
              <w:spacing w:line="240" w:lineRule="auto"/>
              <w:rPr>
                <w:rFonts w:ascii="Calibri" w:hAnsi="Calibri" w:cs="Calibri"/>
                <w:b/>
                <w:bCs/>
                <w:sz w:val="20"/>
                <w:szCs w:val="20"/>
              </w:rPr>
            </w:pPr>
            <w:r w:rsidRPr="001961ED">
              <w:rPr>
                <w:rFonts w:ascii="Calibri" w:hAnsi="Calibri" w:cs="Calibri"/>
                <w:b/>
                <w:bCs/>
                <w:sz w:val="20"/>
                <w:szCs w:val="20"/>
              </w:rPr>
              <w:t>Science Addresses Questions About the Natural and Material World</w:t>
            </w:r>
          </w:p>
          <w:p w14:paraId="53EB8EB9" w14:textId="77777777" w:rsidR="003F4D09" w:rsidRPr="001961ED" w:rsidRDefault="003F4D09" w:rsidP="003F4D09">
            <w:pPr>
              <w:spacing w:line="240" w:lineRule="auto"/>
              <w:contextualSpacing/>
              <w:rPr>
                <w:rFonts w:ascii="Calibri" w:hAnsi="Calibri" w:cs="Calibri"/>
                <w:sz w:val="20"/>
                <w:szCs w:val="20"/>
              </w:rPr>
            </w:pPr>
            <w:r w:rsidRPr="001961ED">
              <w:rPr>
                <w:rFonts w:ascii="Calibri" w:hAnsi="Calibri" w:cs="Calibri"/>
                <w:sz w:val="20"/>
                <w:szCs w:val="20"/>
              </w:rPr>
              <w:t xml:space="preserve">Students explore questions about cancer in organism other than humans. </w:t>
            </w:r>
          </w:p>
          <w:p w14:paraId="0ECF31F7" w14:textId="77777777" w:rsidR="003F4D09" w:rsidRPr="001961ED" w:rsidRDefault="003F4D09" w:rsidP="003F4D09">
            <w:pPr>
              <w:pStyle w:val="TableParagraph"/>
              <w:spacing w:before="0"/>
              <w:ind w:left="0"/>
              <w:rPr>
                <w:b/>
                <w:bCs/>
                <w:sz w:val="20"/>
                <w:szCs w:val="20"/>
              </w:rPr>
            </w:pPr>
            <w:r w:rsidRPr="001961ED">
              <w:rPr>
                <w:b/>
                <w:bCs/>
                <w:sz w:val="20"/>
                <w:szCs w:val="20"/>
              </w:rPr>
              <w:t>Scientific Knowledge Assumes an Order and Consistency in Natural Systems</w:t>
            </w:r>
          </w:p>
          <w:p w14:paraId="3DBC93A4" w14:textId="65B87F7A" w:rsidR="003F4D09" w:rsidRPr="001961ED" w:rsidRDefault="003F4D09" w:rsidP="003F4D09">
            <w:pPr>
              <w:pStyle w:val="TableParagraph"/>
              <w:spacing w:before="0"/>
              <w:ind w:left="0"/>
              <w:rPr>
                <w:b/>
                <w:w w:val="105"/>
                <w:sz w:val="20"/>
                <w:szCs w:val="20"/>
              </w:rPr>
            </w:pPr>
            <w:r w:rsidRPr="001961ED">
              <w:rPr>
                <w:sz w:val="20"/>
                <w:szCs w:val="20"/>
              </w:rPr>
              <w:t>Student</w:t>
            </w:r>
            <w:r w:rsidR="0064173C">
              <w:rPr>
                <w:sz w:val="20"/>
                <w:szCs w:val="20"/>
              </w:rPr>
              <w:t>s</w:t>
            </w:r>
            <w:r w:rsidRPr="001961ED">
              <w:rPr>
                <w:sz w:val="20"/>
                <w:szCs w:val="20"/>
              </w:rPr>
              <w:t xml:space="preserve"> can infer that other large animals with slow replication processes also have smaller chances of getting cancer.</w:t>
            </w:r>
          </w:p>
        </w:tc>
      </w:tr>
      <w:tr w:rsidR="003F4D09" w:rsidRPr="001961ED" w14:paraId="09491CE0" w14:textId="77777777" w:rsidTr="00492C79">
        <w:trPr>
          <w:trHeight w:val="880"/>
        </w:trPr>
        <w:tc>
          <w:tcPr>
            <w:tcW w:w="9898" w:type="dxa"/>
            <w:gridSpan w:val="3"/>
            <w:tcBorders>
              <w:left w:val="single" w:sz="4" w:space="0" w:color="000000"/>
              <w:bottom w:val="single" w:sz="4" w:space="0" w:color="000000"/>
              <w:right w:val="single" w:sz="4" w:space="0" w:color="000000"/>
            </w:tcBorders>
          </w:tcPr>
          <w:p w14:paraId="65A7B0F6" w14:textId="77777777" w:rsidR="003F4D09" w:rsidRDefault="003F4D09" w:rsidP="003F4D09">
            <w:pPr>
              <w:pStyle w:val="TableParagraph"/>
              <w:spacing w:before="0"/>
              <w:rPr>
                <w:b/>
                <w:spacing w:val="-2"/>
                <w:w w:val="105"/>
                <w:sz w:val="20"/>
                <w:szCs w:val="20"/>
              </w:rPr>
            </w:pPr>
            <w:r w:rsidRPr="003A330A">
              <w:rPr>
                <w:b/>
                <w:w w:val="105"/>
                <w:sz w:val="20"/>
                <w:szCs w:val="20"/>
              </w:rPr>
              <w:t>Possible</w:t>
            </w:r>
            <w:r w:rsidRPr="003A330A">
              <w:rPr>
                <w:b/>
                <w:spacing w:val="-2"/>
                <w:w w:val="105"/>
                <w:sz w:val="20"/>
                <w:szCs w:val="20"/>
              </w:rPr>
              <w:t xml:space="preserve"> Preconceptions/Misconceptions:</w:t>
            </w:r>
          </w:p>
          <w:p w14:paraId="6D3CC267" w14:textId="6F3675E5" w:rsidR="003F4D09" w:rsidRPr="003A330A" w:rsidRDefault="003F4D09" w:rsidP="003F4D09">
            <w:pPr>
              <w:pStyle w:val="TableParagraph"/>
              <w:spacing w:before="0"/>
              <w:rPr>
                <w:bCs/>
                <w:spacing w:val="-2"/>
                <w:w w:val="105"/>
                <w:sz w:val="20"/>
                <w:szCs w:val="20"/>
              </w:rPr>
            </w:pPr>
            <w:r w:rsidRPr="003A330A">
              <w:rPr>
                <w:bCs/>
                <w:spacing w:val="-2"/>
                <w:w w:val="105"/>
                <w:sz w:val="20"/>
                <w:szCs w:val="20"/>
              </w:rPr>
              <w:t xml:space="preserve">Since whales have more cells than humans, there is a higher chance for a whale’s cell to </w:t>
            </w:r>
            <w:r w:rsidR="00364B9A">
              <w:rPr>
                <w:bCs/>
                <w:spacing w:val="-2"/>
                <w:w w:val="105"/>
                <w:sz w:val="20"/>
                <w:szCs w:val="20"/>
              </w:rPr>
              <w:t>malfunction</w:t>
            </w:r>
            <w:r w:rsidRPr="003A330A">
              <w:rPr>
                <w:bCs/>
                <w:spacing w:val="-2"/>
                <w:w w:val="105"/>
                <w:sz w:val="20"/>
                <w:szCs w:val="20"/>
              </w:rPr>
              <w:t xml:space="preserve"> and result in cancer.</w:t>
            </w:r>
          </w:p>
          <w:p w14:paraId="4EFADEFB" w14:textId="77777777" w:rsidR="003F4D09" w:rsidRPr="001961ED" w:rsidRDefault="003F4D09" w:rsidP="003F4D09">
            <w:pPr>
              <w:pStyle w:val="TableParagraph"/>
              <w:spacing w:before="0"/>
              <w:rPr>
                <w:b/>
                <w:sz w:val="20"/>
                <w:szCs w:val="20"/>
              </w:rPr>
            </w:pPr>
            <w:r w:rsidRPr="003A330A">
              <w:rPr>
                <w:bCs/>
                <w:spacing w:val="-2"/>
                <w:w w:val="105"/>
                <w:sz w:val="20"/>
                <w:szCs w:val="20"/>
              </w:rPr>
              <w:t>More cells = more chances for cancer</w:t>
            </w:r>
          </w:p>
        </w:tc>
      </w:tr>
      <w:tr w:rsidR="003F4D09" w:rsidRPr="001961ED" w14:paraId="50A0DC50" w14:textId="77777777" w:rsidTr="00492C79">
        <w:trPr>
          <w:trHeight w:val="441"/>
        </w:trPr>
        <w:tc>
          <w:tcPr>
            <w:tcW w:w="9898" w:type="dxa"/>
            <w:gridSpan w:val="3"/>
            <w:tcBorders>
              <w:top w:val="single" w:sz="4" w:space="0" w:color="000000"/>
              <w:left w:val="single" w:sz="4" w:space="0" w:color="000000"/>
              <w:right w:val="single" w:sz="4" w:space="0" w:color="000000"/>
            </w:tcBorders>
            <w:shd w:val="clear" w:color="auto" w:fill="D9D9D9"/>
          </w:tcPr>
          <w:p w14:paraId="54E5811C" w14:textId="77777777" w:rsidR="003F4D09" w:rsidRPr="001961ED" w:rsidRDefault="003F4D09" w:rsidP="003F4D09">
            <w:pPr>
              <w:pStyle w:val="TableParagraph"/>
              <w:spacing w:before="0"/>
              <w:ind w:left="0"/>
              <w:rPr>
                <w:b/>
                <w:sz w:val="20"/>
                <w:szCs w:val="20"/>
              </w:rPr>
            </w:pPr>
          </w:p>
          <w:p w14:paraId="0396F0CF" w14:textId="77777777" w:rsidR="003F4D09" w:rsidRPr="001961ED" w:rsidRDefault="003F4D09" w:rsidP="003F4D09">
            <w:pPr>
              <w:pStyle w:val="TableParagraph"/>
              <w:spacing w:before="0"/>
              <w:rPr>
                <w:b/>
                <w:sz w:val="20"/>
                <w:szCs w:val="20"/>
              </w:rPr>
            </w:pPr>
            <w:r w:rsidRPr="001961ED">
              <w:rPr>
                <w:b/>
                <w:w w:val="105"/>
                <w:sz w:val="20"/>
                <w:szCs w:val="20"/>
              </w:rPr>
              <w:t>LESSON</w:t>
            </w:r>
            <w:r w:rsidRPr="001961ED">
              <w:rPr>
                <w:b/>
                <w:spacing w:val="-1"/>
                <w:w w:val="105"/>
                <w:sz w:val="20"/>
                <w:szCs w:val="20"/>
              </w:rPr>
              <w:t xml:space="preserve"> </w:t>
            </w:r>
            <w:r w:rsidRPr="001961ED">
              <w:rPr>
                <w:b/>
                <w:w w:val="105"/>
                <w:sz w:val="20"/>
                <w:szCs w:val="20"/>
              </w:rPr>
              <w:t>PLAN</w:t>
            </w:r>
            <w:r w:rsidRPr="001961ED">
              <w:rPr>
                <w:b/>
                <w:spacing w:val="1"/>
                <w:w w:val="105"/>
                <w:sz w:val="20"/>
                <w:szCs w:val="20"/>
              </w:rPr>
              <w:t xml:space="preserve"> </w:t>
            </w:r>
            <w:r w:rsidRPr="001961ED">
              <w:rPr>
                <w:b/>
                <w:w w:val="105"/>
                <w:sz w:val="20"/>
                <w:szCs w:val="20"/>
              </w:rPr>
              <w:t xml:space="preserve">– 5-E </w:t>
            </w:r>
            <w:r w:rsidRPr="001961ED">
              <w:rPr>
                <w:b/>
                <w:spacing w:val="-2"/>
                <w:w w:val="105"/>
                <w:sz w:val="20"/>
                <w:szCs w:val="20"/>
              </w:rPr>
              <w:t>Model</w:t>
            </w:r>
          </w:p>
        </w:tc>
      </w:tr>
      <w:tr w:rsidR="003F4D09" w:rsidRPr="001961ED" w14:paraId="0FC50F0E" w14:textId="77777777" w:rsidTr="00492C79">
        <w:trPr>
          <w:trHeight w:val="2140"/>
        </w:trPr>
        <w:tc>
          <w:tcPr>
            <w:tcW w:w="9898" w:type="dxa"/>
            <w:gridSpan w:val="3"/>
            <w:tcBorders>
              <w:left w:val="single" w:sz="4" w:space="0" w:color="000000"/>
              <w:right w:val="single" w:sz="4" w:space="0" w:color="000000"/>
            </w:tcBorders>
          </w:tcPr>
          <w:p w14:paraId="4630BBDC" w14:textId="4E05D172" w:rsidR="003F4D09" w:rsidRPr="00CC5F29" w:rsidRDefault="003F4D09" w:rsidP="003F4D09">
            <w:pPr>
              <w:pStyle w:val="TableParagraph"/>
              <w:spacing w:before="0"/>
              <w:ind w:left="0"/>
              <w:rPr>
                <w:b/>
                <w:spacing w:val="-2"/>
                <w:w w:val="105"/>
                <w:sz w:val="20"/>
                <w:szCs w:val="20"/>
              </w:rPr>
            </w:pPr>
            <w:r w:rsidRPr="001961ED">
              <w:rPr>
                <w:b/>
                <w:w w:val="105"/>
                <w:sz w:val="20"/>
                <w:szCs w:val="20"/>
              </w:rPr>
              <w:t>ENGAGE:</w:t>
            </w:r>
            <w:r>
              <w:rPr>
                <w:b/>
                <w:w w:val="105"/>
                <w:sz w:val="20"/>
                <w:szCs w:val="20"/>
              </w:rPr>
              <w:t xml:space="preserve"> </w:t>
            </w:r>
            <w:r w:rsidRPr="001961ED">
              <w:rPr>
                <w:sz w:val="20"/>
                <w:szCs w:val="20"/>
              </w:rPr>
              <w:t>The lesson will start with proposing this scenario and question to students</w:t>
            </w:r>
            <w:r w:rsidR="00334194">
              <w:rPr>
                <w:sz w:val="20"/>
                <w:szCs w:val="20"/>
              </w:rPr>
              <w:t>,</w:t>
            </w:r>
            <w:r w:rsidRPr="001961ED">
              <w:rPr>
                <w:sz w:val="20"/>
                <w:szCs w:val="20"/>
              </w:rPr>
              <w:t xml:space="preserve"> </w:t>
            </w:r>
            <w:r w:rsidR="00334194">
              <w:rPr>
                <w:sz w:val="20"/>
                <w:szCs w:val="20"/>
              </w:rPr>
              <w:t>‘</w:t>
            </w:r>
            <w:r w:rsidRPr="00334194">
              <w:rPr>
                <w:sz w:val="20"/>
                <w:szCs w:val="20"/>
              </w:rPr>
              <w:t>One chef has three hours to cook a meal while a second chef has 45 minutes to cook the same exact meal</w:t>
            </w:r>
            <w:r w:rsidR="001E4AA6" w:rsidRPr="00334194">
              <w:rPr>
                <w:sz w:val="20"/>
                <w:szCs w:val="20"/>
              </w:rPr>
              <w:t>.</w:t>
            </w:r>
            <w:r w:rsidRPr="00334194">
              <w:rPr>
                <w:sz w:val="20"/>
                <w:szCs w:val="20"/>
              </w:rPr>
              <w:t xml:space="preserve"> Which chef is going to execute the recipe better and why?</w:t>
            </w:r>
            <w:r w:rsidR="00334194">
              <w:rPr>
                <w:sz w:val="20"/>
                <w:szCs w:val="20"/>
              </w:rPr>
              <w:t>’</w:t>
            </w:r>
            <w:r w:rsidR="001E4AA6">
              <w:rPr>
                <w:sz w:val="20"/>
                <w:szCs w:val="20"/>
              </w:rPr>
              <w:t>.</w:t>
            </w:r>
            <w:r w:rsidRPr="001961ED">
              <w:rPr>
                <w:sz w:val="20"/>
                <w:szCs w:val="20"/>
              </w:rPr>
              <w:t xml:space="preserve"> Students would have three minutes to brainstorm individually and then would partner up to discuss. The teacher may </w:t>
            </w:r>
            <w:r w:rsidR="007D631D">
              <w:rPr>
                <w:sz w:val="20"/>
                <w:szCs w:val="20"/>
              </w:rPr>
              <w:t>prompt students to</w:t>
            </w:r>
            <w:r w:rsidRPr="001961ED">
              <w:rPr>
                <w:sz w:val="20"/>
                <w:szCs w:val="20"/>
              </w:rPr>
              <w:t xml:space="preserve"> think about cooking competition shows. As partners </w:t>
            </w:r>
            <w:r w:rsidR="007D631D">
              <w:rPr>
                <w:sz w:val="20"/>
                <w:szCs w:val="20"/>
              </w:rPr>
              <w:t>students</w:t>
            </w:r>
            <w:r w:rsidR="007D631D" w:rsidRPr="001961ED">
              <w:rPr>
                <w:sz w:val="20"/>
                <w:szCs w:val="20"/>
              </w:rPr>
              <w:t xml:space="preserve"> </w:t>
            </w:r>
            <w:r w:rsidRPr="001961ED">
              <w:rPr>
                <w:sz w:val="20"/>
                <w:szCs w:val="20"/>
              </w:rPr>
              <w:t xml:space="preserve">would have </w:t>
            </w:r>
            <w:r w:rsidR="007D631D">
              <w:rPr>
                <w:sz w:val="20"/>
                <w:szCs w:val="20"/>
              </w:rPr>
              <w:t>three</w:t>
            </w:r>
            <w:r w:rsidR="007D631D" w:rsidRPr="001961ED">
              <w:rPr>
                <w:sz w:val="20"/>
                <w:szCs w:val="20"/>
              </w:rPr>
              <w:t xml:space="preserve"> </w:t>
            </w:r>
            <w:r w:rsidRPr="001961ED">
              <w:rPr>
                <w:sz w:val="20"/>
                <w:szCs w:val="20"/>
              </w:rPr>
              <w:t>more minutes to come up with the final answer and reasoning. Potential answers could include</w:t>
            </w:r>
            <w:r w:rsidR="007D631D">
              <w:rPr>
                <w:sz w:val="20"/>
                <w:szCs w:val="20"/>
              </w:rPr>
              <w:t xml:space="preserve"> that</w:t>
            </w:r>
            <w:r w:rsidRPr="001961ED">
              <w:rPr>
                <w:sz w:val="20"/>
                <w:szCs w:val="20"/>
              </w:rPr>
              <w:t xml:space="preserve"> the chef with three hours would execute the meal better because they could take their time. Another could be the Chef with 45 minutes would have to rush and in rushing would probably make mistakes. Then the teacher place</w:t>
            </w:r>
            <w:r w:rsidR="00A669C7">
              <w:rPr>
                <w:sz w:val="20"/>
                <w:szCs w:val="20"/>
              </w:rPr>
              <w:t>s</w:t>
            </w:r>
            <w:r w:rsidRPr="001961ED">
              <w:rPr>
                <w:sz w:val="20"/>
                <w:szCs w:val="20"/>
              </w:rPr>
              <w:t xml:space="preserve"> one side of the room a sign with the label 45-minute chef and then put a sign on the other side of the room with the label: </w:t>
            </w:r>
            <w:r w:rsidR="00A669C7">
              <w:rPr>
                <w:sz w:val="20"/>
                <w:szCs w:val="20"/>
              </w:rPr>
              <w:t>three</w:t>
            </w:r>
            <w:r w:rsidRPr="001961ED">
              <w:rPr>
                <w:sz w:val="20"/>
                <w:szCs w:val="20"/>
              </w:rPr>
              <w:t>-hour chef. The teacher would then explain to the class to walk to the side with the chef that you think would execute the meal better. Once students go to their perspective sides, the teacher will ask for volunteers to explain why they chose their answer. Hopefully</w:t>
            </w:r>
            <w:r w:rsidR="00A669C7">
              <w:rPr>
                <w:sz w:val="20"/>
                <w:szCs w:val="20"/>
              </w:rPr>
              <w:t>,</w:t>
            </w:r>
            <w:r w:rsidRPr="001961ED">
              <w:rPr>
                <w:sz w:val="20"/>
                <w:szCs w:val="20"/>
              </w:rPr>
              <w:t xml:space="preserve"> all students will walk to the side of the three-hour chef. If there are students on both sides, the teacher can allow for </w:t>
            </w:r>
            <w:r w:rsidR="00A669C7">
              <w:rPr>
                <w:sz w:val="20"/>
                <w:szCs w:val="20"/>
              </w:rPr>
              <w:t>three</w:t>
            </w:r>
            <w:r w:rsidR="00A669C7" w:rsidRPr="001961ED">
              <w:rPr>
                <w:sz w:val="20"/>
                <w:szCs w:val="20"/>
              </w:rPr>
              <w:t xml:space="preserve"> </w:t>
            </w:r>
            <w:r w:rsidRPr="001961ED">
              <w:rPr>
                <w:sz w:val="20"/>
                <w:szCs w:val="20"/>
              </w:rPr>
              <w:t>minutes for debate. After</w:t>
            </w:r>
            <w:r w:rsidR="00A669C7">
              <w:rPr>
                <w:sz w:val="20"/>
                <w:szCs w:val="20"/>
              </w:rPr>
              <w:t>,</w:t>
            </w:r>
            <w:r w:rsidRPr="001961ED">
              <w:rPr>
                <w:sz w:val="20"/>
                <w:szCs w:val="20"/>
              </w:rPr>
              <w:t xml:space="preserve"> the teacher will have students return to their seats and propose a second scenario</w:t>
            </w:r>
            <w:r w:rsidR="00A669C7">
              <w:rPr>
                <w:sz w:val="20"/>
                <w:szCs w:val="20"/>
              </w:rPr>
              <w:t xml:space="preserve"> by prompting,</w:t>
            </w:r>
            <w:r w:rsidRPr="001961ED">
              <w:rPr>
                <w:sz w:val="20"/>
                <w:szCs w:val="20"/>
              </w:rPr>
              <w:t xml:space="preserve"> </w:t>
            </w:r>
            <w:r w:rsidR="006017D8">
              <w:rPr>
                <w:sz w:val="20"/>
                <w:szCs w:val="20"/>
              </w:rPr>
              <w:t>“</w:t>
            </w:r>
            <w:r w:rsidRPr="006017D8">
              <w:rPr>
                <w:sz w:val="20"/>
                <w:szCs w:val="20"/>
              </w:rPr>
              <w:t>Now imagine when each chef finishes, they must start again with no break. They will have to repeat this process repeatedly until they can’t. Which chef do you think can keep this up the longest with the least number of mistakes?</w:t>
            </w:r>
            <w:r w:rsidR="006017D8">
              <w:rPr>
                <w:sz w:val="20"/>
                <w:szCs w:val="20"/>
              </w:rPr>
              <w:t>”</w:t>
            </w:r>
            <w:r w:rsidR="0041198F" w:rsidRPr="006017D8">
              <w:rPr>
                <w:sz w:val="20"/>
                <w:szCs w:val="20"/>
              </w:rPr>
              <w:t>.</w:t>
            </w:r>
            <w:r w:rsidRPr="001961ED">
              <w:rPr>
                <w:sz w:val="20"/>
                <w:szCs w:val="20"/>
              </w:rPr>
              <w:t xml:space="preserve"> Students will again have </w:t>
            </w:r>
            <w:r w:rsidR="0041198F">
              <w:rPr>
                <w:sz w:val="20"/>
                <w:szCs w:val="20"/>
              </w:rPr>
              <w:t>three</w:t>
            </w:r>
            <w:r w:rsidR="0041198F" w:rsidRPr="001961ED">
              <w:rPr>
                <w:sz w:val="20"/>
                <w:szCs w:val="20"/>
              </w:rPr>
              <w:t xml:space="preserve"> </w:t>
            </w:r>
            <w:r w:rsidRPr="001961ED">
              <w:rPr>
                <w:sz w:val="20"/>
                <w:szCs w:val="20"/>
              </w:rPr>
              <w:t xml:space="preserve">minutes to brainstorm independently. Then they will partner up, this time with a different partner and have three minutes to determine an answer with reasons why. The teacher will then instruct students to walk to </w:t>
            </w:r>
            <w:r w:rsidR="0041198F">
              <w:rPr>
                <w:sz w:val="20"/>
                <w:szCs w:val="20"/>
              </w:rPr>
              <w:t xml:space="preserve">the </w:t>
            </w:r>
            <w:r w:rsidRPr="001961ED">
              <w:rPr>
                <w:sz w:val="20"/>
                <w:szCs w:val="20"/>
              </w:rPr>
              <w:t>side of the room of the chef that they think will last the longest. They will repeat the same process as the first scenario</w:t>
            </w:r>
            <w:r w:rsidR="0064173C">
              <w:rPr>
                <w:sz w:val="20"/>
                <w:szCs w:val="20"/>
              </w:rPr>
              <w:t>,</w:t>
            </w:r>
            <w:r w:rsidRPr="001961ED">
              <w:rPr>
                <w:sz w:val="20"/>
                <w:szCs w:val="20"/>
              </w:rPr>
              <w:t xml:space="preserve"> explaining and arguing for their choices. Then students will return to their seats</w:t>
            </w:r>
          </w:p>
          <w:p w14:paraId="56A3B5BF" w14:textId="10E9AFEA" w:rsidR="003F4D09" w:rsidRPr="001961ED" w:rsidRDefault="003F4D09" w:rsidP="003F4D09">
            <w:pPr>
              <w:spacing w:line="240" w:lineRule="auto"/>
              <w:rPr>
                <w:rFonts w:ascii="Calibri" w:hAnsi="Calibri" w:cs="Calibri"/>
                <w:sz w:val="20"/>
                <w:szCs w:val="20"/>
              </w:rPr>
            </w:pPr>
            <w:r w:rsidRPr="001961ED">
              <w:rPr>
                <w:rFonts w:ascii="Calibri" w:hAnsi="Calibri" w:cs="Calibri"/>
                <w:sz w:val="20"/>
                <w:szCs w:val="20"/>
              </w:rPr>
              <w:tab/>
              <w:t xml:space="preserve">The teacher will then mention something along the lines of </w:t>
            </w:r>
            <w:r w:rsidRPr="001961ED">
              <w:rPr>
                <w:rFonts w:ascii="Calibri" w:hAnsi="Calibri" w:cs="Calibri"/>
                <w:i/>
                <w:iCs/>
                <w:sz w:val="20"/>
                <w:szCs w:val="20"/>
              </w:rPr>
              <w:t>how this connects to what we have been learning in class with cellular replication (or heredity or evolution)</w:t>
            </w:r>
            <w:r w:rsidRPr="001961ED">
              <w:rPr>
                <w:rFonts w:ascii="Calibri" w:hAnsi="Calibri" w:cs="Calibri"/>
                <w:sz w:val="20"/>
                <w:szCs w:val="20"/>
              </w:rPr>
              <w:t xml:space="preserve"> depending on what the teacher is currently covering in class. Students will then have five minutes to jot down their thoughts into their science notebook</w:t>
            </w:r>
            <w:r w:rsidR="009862B4">
              <w:rPr>
                <w:rFonts w:ascii="Calibri" w:hAnsi="Calibri" w:cs="Calibri"/>
                <w:sz w:val="20"/>
                <w:szCs w:val="20"/>
              </w:rPr>
              <w:t>s</w:t>
            </w:r>
            <w:r w:rsidRPr="001961ED">
              <w:rPr>
                <w:rFonts w:ascii="Calibri" w:hAnsi="Calibri" w:cs="Calibri"/>
                <w:sz w:val="20"/>
                <w:szCs w:val="20"/>
              </w:rPr>
              <w:t xml:space="preserve"> in the journal section if their notebooks are divided into a notes section and a journal/lab section. The teacher will then </w:t>
            </w:r>
            <w:proofErr w:type="gramStart"/>
            <w:r w:rsidRPr="001961ED">
              <w:rPr>
                <w:rFonts w:ascii="Calibri" w:hAnsi="Calibri" w:cs="Calibri"/>
                <w:sz w:val="20"/>
                <w:szCs w:val="20"/>
              </w:rPr>
              <w:t>explain</w:t>
            </w:r>
            <w:r w:rsidR="00816ED0">
              <w:rPr>
                <w:rFonts w:ascii="Calibri" w:hAnsi="Calibri" w:cs="Calibri"/>
                <w:sz w:val="20"/>
                <w:szCs w:val="20"/>
              </w:rPr>
              <w:t>,</w:t>
            </w:r>
            <w:proofErr w:type="gramEnd"/>
            <w:r w:rsidRPr="001961ED">
              <w:rPr>
                <w:rFonts w:ascii="Calibri" w:hAnsi="Calibri" w:cs="Calibri"/>
                <w:sz w:val="20"/>
                <w:szCs w:val="20"/>
              </w:rPr>
              <w:t xml:space="preserve"> that in the next class students will be reading a science journal that will allow </w:t>
            </w:r>
            <w:r w:rsidR="00816ED0">
              <w:rPr>
                <w:rFonts w:ascii="Calibri" w:hAnsi="Calibri" w:cs="Calibri"/>
                <w:sz w:val="20"/>
                <w:szCs w:val="20"/>
              </w:rPr>
              <w:t>them</w:t>
            </w:r>
            <w:r w:rsidR="00816ED0" w:rsidRPr="001961ED">
              <w:rPr>
                <w:rFonts w:ascii="Calibri" w:hAnsi="Calibri" w:cs="Calibri"/>
                <w:sz w:val="20"/>
                <w:szCs w:val="20"/>
              </w:rPr>
              <w:t xml:space="preserve"> </w:t>
            </w:r>
            <w:r w:rsidRPr="001961ED">
              <w:rPr>
                <w:rFonts w:ascii="Calibri" w:hAnsi="Calibri" w:cs="Calibri"/>
                <w:sz w:val="20"/>
                <w:szCs w:val="20"/>
              </w:rPr>
              <w:t xml:space="preserve">to make connections. Before class is over students will be instructed to fill out a one sentence summary of </w:t>
            </w:r>
            <w:r w:rsidR="00A321AC" w:rsidRPr="001961ED">
              <w:rPr>
                <w:rFonts w:ascii="Calibri" w:hAnsi="Calibri" w:cs="Calibri"/>
                <w:sz w:val="20"/>
                <w:szCs w:val="20"/>
              </w:rPr>
              <w:t>t</w:t>
            </w:r>
            <w:r w:rsidR="00A321AC">
              <w:rPr>
                <w:rFonts w:ascii="Calibri" w:hAnsi="Calibri" w:cs="Calibri"/>
                <w:sz w:val="20"/>
                <w:szCs w:val="20"/>
              </w:rPr>
              <w:t>he</w:t>
            </w:r>
            <w:r w:rsidR="00A321AC" w:rsidRPr="001961ED">
              <w:rPr>
                <w:rFonts w:ascii="Calibri" w:hAnsi="Calibri" w:cs="Calibri"/>
                <w:sz w:val="20"/>
                <w:szCs w:val="20"/>
              </w:rPr>
              <w:t xml:space="preserve"> </w:t>
            </w:r>
            <w:r w:rsidRPr="001961ED">
              <w:rPr>
                <w:rFonts w:ascii="Calibri" w:hAnsi="Calibri" w:cs="Calibri"/>
                <w:sz w:val="20"/>
                <w:szCs w:val="20"/>
              </w:rPr>
              <w:t xml:space="preserve">class before they leave. In a one sentence summary students are required to explain the class and its importance. They can do this on a piece of </w:t>
            </w:r>
            <w:r w:rsidR="00334194" w:rsidRPr="001961ED">
              <w:rPr>
                <w:rFonts w:ascii="Calibri" w:hAnsi="Calibri" w:cs="Calibri"/>
                <w:sz w:val="20"/>
                <w:szCs w:val="20"/>
              </w:rPr>
              <w:t>loose-leaf</w:t>
            </w:r>
            <w:r w:rsidRPr="001961ED">
              <w:rPr>
                <w:rFonts w:ascii="Calibri" w:hAnsi="Calibri" w:cs="Calibri"/>
                <w:sz w:val="20"/>
                <w:szCs w:val="20"/>
              </w:rPr>
              <w:t xml:space="preserve"> </w:t>
            </w:r>
            <w:r w:rsidR="00A321AC">
              <w:rPr>
                <w:rFonts w:ascii="Calibri" w:hAnsi="Calibri" w:cs="Calibri"/>
                <w:sz w:val="20"/>
                <w:szCs w:val="20"/>
              </w:rPr>
              <w:t xml:space="preserve">paper </w:t>
            </w:r>
            <w:r w:rsidRPr="001961ED">
              <w:rPr>
                <w:rFonts w:ascii="Calibri" w:hAnsi="Calibri" w:cs="Calibri"/>
                <w:sz w:val="20"/>
                <w:szCs w:val="20"/>
              </w:rPr>
              <w:t>cut in half</w:t>
            </w:r>
            <w:r w:rsidR="00A321AC">
              <w:rPr>
                <w:rFonts w:ascii="Calibri" w:hAnsi="Calibri" w:cs="Calibri"/>
                <w:sz w:val="20"/>
                <w:szCs w:val="20"/>
              </w:rPr>
              <w:t>,</w:t>
            </w:r>
            <w:r w:rsidRPr="001961ED">
              <w:rPr>
                <w:rFonts w:ascii="Calibri" w:hAnsi="Calibri" w:cs="Calibri"/>
                <w:sz w:val="20"/>
                <w:szCs w:val="20"/>
              </w:rPr>
              <w:t xml:space="preserve"> and hand</w:t>
            </w:r>
            <w:r w:rsidR="00A321AC">
              <w:rPr>
                <w:rFonts w:ascii="Calibri" w:hAnsi="Calibri" w:cs="Calibri"/>
                <w:sz w:val="20"/>
                <w:szCs w:val="20"/>
              </w:rPr>
              <w:t xml:space="preserve"> it</w:t>
            </w:r>
            <w:r w:rsidRPr="001961ED">
              <w:rPr>
                <w:rFonts w:ascii="Calibri" w:hAnsi="Calibri" w:cs="Calibri"/>
                <w:sz w:val="20"/>
                <w:szCs w:val="20"/>
              </w:rPr>
              <w:t xml:space="preserve"> in as they leave the class. </w:t>
            </w:r>
          </w:p>
          <w:p w14:paraId="61803D85" w14:textId="77777777" w:rsidR="003F4D09" w:rsidRPr="001961ED" w:rsidRDefault="003F4D09" w:rsidP="003F4D09">
            <w:pPr>
              <w:pStyle w:val="TableParagraph"/>
              <w:spacing w:before="0"/>
              <w:rPr>
                <w:b/>
                <w:sz w:val="20"/>
                <w:szCs w:val="20"/>
              </w:rPr>
            </w:pPr>
          </w:p>
        </w:tc>
      </w:tr>
      <w:tr w:rsidR="003F4D09" w:rsidRPr="001961ED" w14:paraId="49563249" w14:textId="77777777" w:rsidTr="00492C79">
        <w:trPr>
          <w:trHeight w:val="992"/>
        </w:trPr>
        <w:tc>
          <w:tcPr>
            <w:tcW w:w="9898" w:type="dxa"/>
            <w:gridSpan w:val="3"/>
            <w:tcBorders>
              <w:left w:val="single" w:sz="4" w:space="0" w:color="000000"/>
              <w:right w:val="single" w:sz="4" w:space="0" w:color="000000"/>
            </w:tcBorders>
          </w:tcPr>
          <w:p w14:paraId="15DF499B" w14:textId="46237F1B" w:rsidR="003F4D09" w:rsidRPr="001961ED" w:rsidRDefault="003F4D09" w:rsidP="003F4D09">
            <w:pPr>
              <w:spacing w:line="240" w:lineRule="auto"/>
              <w:rPr>
                <w:rFonts w:ascii="Calibri" w:hAnsi="Calibri" w:cs="Calibri"/>
                <w:sz w:val="20"/>
                <w:szCs w:val="20"/>
              </w:rPr>
            </w:pPr>
            <w:r w:rsidRPr="001961ED">
              <w:rPr>
                <w:rFonts w:ascii="Calibri" w:hAnsi="Calibri" w:cs="Calibri"/>
                <w:b/>
                <w:w w:val="105"/>
                <w:sz w:val="20"/>
                <w:szCs w:val="20"/>
              </w:rPr>
              <w:t>EXPLORE:</w:t>
            </w:r>
            <w:r w:rsidRPr="001961ED">
              <w:rPr>
                <w:rFonts w:ascii="Calibri" w:hAnsi="Calibri" w:cs="Calibri"/>
                <w:sz w:val="20"/>
                <w:szCs w:val="20"/>
              </w:rPr>
              <w:t xml:space="preserve"> Review the verdict of yesterday’s discussion and how doing something quickly often results in mistakes. Then the teacher will hand out the article </w:t>
            </w:r>
            <w:hyperlink r:id="rId21" w:history="1">
              <w:r w:rsidRPr="001961ED">
                <w:rPr>
                  <w:rStyle w:val="Hyperlink"/>
                  <w:rFonts w:ascii="Calibri" w:hAnsi="Calibri" w:cs="Calibri"/>
                  <w:i/>
                  <w:iCs/>
                  <w:sz w:val="20"/>
                  <w:szCs w:val="20"/>
                </w:rPr>
                <w:t>Why Don’t Whales Get Cancer</w:t>
              </w:r>
            </w:hyperlink>
            <w:r w:rsidRPr="001961ED">
              <w:rPr>
                <w:rFonts w:ascii="Calibri" w:hAnsi="Calibri" w:cs="Calibri"/>
                <w:i/>
                <w:iCs/>
                <w:sz w:val="20"/>
                <w:szCs w:val="20"/>
              </w:rPr>
              <w:t xml:space="preserve"> </w:t>
            </w:r>
            <w:r w:rsidRPr="001961ED">
              <w:rPr>
                <w:rFonts w:ascii="Calibri" w:hAnsi="Calibri" w:cs="Calibri"/>
                <w:sz w:val="20"/>
                <w:szCs w:val="20"/>
              </w:rPr>
              <w:t>(</w:t>
            </w:r>
            <w:proofErr w:type="spellStart"/>
            <w:r w:rsidRPr="001961ED">
              <w:rPr>
                <w:rFonts w:ascii="Calibri" w:hAnsi="Calibri" w:cs="Calibri"/>
                <w:sz w:val="20"/>
                <w:szCs w:val="20"/>
              </w:rPr>
              <w:t>Tollis</w:t>
            </w:r>
            <w:proofErr w:type="spellEnd"/>
            <w:r w:rsidRPr="001961ED">
              <w:rPr>
                <w:rFonts w:ascii="Calibri" w:hAnsi="Calibri" w:cs="Calibri"/>
                <w:sz w:val="20"/>
                <w:szCs w:val="20"/>
              </w:rPr>
              <w:t xml:space="preserve"> et al., 2024) and a graphic organizer, Science Journal Reading Chart</w:t>
            </w:r>
            <w:r w:rsidR="000955DF">
              <w:rPr>
                <w:rFonts w:ascii="Calibri" w:hAnsi="Calibri" w:cs="Calibri"/>
                <w:sz w:val="20"/>
                <w:szCs w:val="20"/>
              </w:rPr>
              <w:t xml:space="preserve"> (Figure 1)</w:t>
            </w:r>
            <w:r w:rsidRPr="001961ED">
              <w:rPr>
                <w:rFonts w:ascii="Calibri" w:hAnsi="Calibri" w:cs="Calibri"/>
                <w:sz w:val="20"/>
                <w:szCs w:val="20"/>
              </w:rPr>
              <w:t>. While reading</w:t>
            </w:r>
            <w:r w:rsidR="00B61ED3">
              <w:rPr>
                <w:rFonts w:ascii="Calibri" w:hAnsi="Calibri" w:cs="Calibri"/>
                <w:sz w:val="20"/>
                <w:szCs w:val="20"/>
              </w:rPr>
              <w:t>,</w:t>
            </w:r>
            <w:r w:rsidRPr="001961ED">
              <w:rPr>
                <w:rFonts w:ascii="Calibri" w:hAnsi="Calibri" w:cs="Calibri"/>
                <w:sz w:val="20"/>
                <w:szCs w:val="20"/>
              </w:rPr>
              <w:t xml:space="preserve"> students are instructed to fill out the chart which highlights vocabulary, structure and function</w:t>
            </w:r>
            <w:r w:rsidR="00B61ED3">
              <w:rPr>
                <w:rFonts w:ascii="Calibri" w:hAnsi="Calibri" w:cs="Calibri"/>
                <w:sz w:val="20"/>
                <w:szCs w:val="20"/>
              </w:rPr>
              <w:t>,</w:t>
            </w:r>
            <w:r w:rsidRPr="001961ED">
              <w:rPr>
                <w:rFonts w:ascii="Calibri" w:hAnsi="Calibri" w:cs="Calibri"/>
                <w:sz w:val="20"/>
                <w:szCs w:val="20"/>
              </w:rPr>
              <w:t xml:space="preserve"> and stability and change</w:t>
            </w:r>
            <w:r w:rsidR="00B61ED3">
              <w:rPr>
                <w:rFonts w:ascii="Calibri" w:hAnsi="Calibri" w:cs="Calibri"/>
                <w:sz w:val="20"/>
                <w:szCs w:val="20"/>
              </w:rPr>
              <w:t>,</w:t>
            </w:r>
            <w:r w:rsidRPr="001961ED">
              <w:rPr>
                <w:rFonts w:ascii="Calibri" w:hAnsi="Calibri" w:cs="Calibri"/>
                <w:sz w:val="20"/>
                <w:szCs w:val="20"/>
              </w:rPr>
              <w:t xml:space="preserve"> and provides at least one example for each section. Student will have 30 minutes to read and fill out the chart. During this time the teacher should circulate </w:t>
            </w:r>
            <w:r w:rsidR="00B61ED3">
              <w:rPr>
                <w:rFonts w:ascii="Calibri" w:hAnsi="Calibri" w:cs="Calibri"/>
                <w:sz w:val="20"/>
                <w:szCs w:val="20"/>
              </w:rPr>
              <w:t xml:space="preserve">around </w:t>
            </w:r>
            <w:r w:rsidRPr="001961ED">
              <w:rPr>
                <w:rFonts w:ascii="Calibri" w:hAnsi="Calibri" w:cs="Calibri"/>
                <w:sz w:val="20"/>
                <w:szCs w:val="20"/>
              </w:rPr>
              <w:t>the room and remind students that they should fill out the chart while reading</w:t>
            </w:r>
            <w:r w:rsidR="00B61ED3">
              <w:rPr>
                <w:rFonts w:ascii="Calibri" w:hAnsi="Calibri" w:cs="Calibri"/>
                <w:sz w:val="20"/>
                <w:szCs w:val="20"/>
              </w:rPr>
              <w:t>,</w:t>
            </w:r>
            <w:r w:rsidRPr="001961ED">
              <w:rPr>
                <w:rFonts w:ascii="Calibri" w:hAnsi="Calibri" w:cs="Calibri"/>
                <w:sz w:val="20"/>
                <w:szCs w:val="20"/>
              </w:rPr>
              <w:t xml:space="preserve"> not at the end. </w:t>
            </w:r>
          </w:p>
          <w:p w14:paraId="321777A8" w14:textId="77777777" w:rsidR="003F4D09" w:rsidRPr="001961ED" w:rsidRDefault="003F4D09" w:rsidP="003F4D09">
            <w:pPr>
              <w:pStyle w:val="TableParagraph"/>
              <w:spacing w:before="0"/>
              <w:rPr>
                <w:b/>
                <w:sz w:val="20"/>
                <w:szCs w:val="20"/>
              </w:rPr>
            </w:pPr>
          </w:p>
        </w:tc>
      </w:tr>
      <w:tr w:rsidR="003F4D09" w:rsidRPr="001961ED" w14:paraId="1E500153" w14:textId="77777777" w:rsidTr="00492C79">
        <w:trPr>
          <w:trHeight w:val="1545"/>
        </w:trPr>
        <w:tc>
          <w:tcPr>
            <w:tcW w:w="9898" w:type="dxa"/>
            <w:gridSpan w:val="3"/>
            <w:tcBorders>
              <w:left w:val="single" w:sz="4" w:space="0" w:color="000000"/>
              <w:right w:val="single" w:sz="4" w:space="0" w:color="000000"/>
            </w:tcBorders>
          </w:tcPr>
          <w:p w14:paraId="005ADEB6" w14:textId="0F70554E" w:rsidR="003F4D09" w:rsidRPr="003F4D09" w:rsidRDefault="003F4D09" w:rsidP="003F4D09">
            <w:pPr>
              <w:pStyle w:val="TableParagraph"/>
              <w:spacing w:before="0"/>
              <w:ind w:left="0"/>
              <w:rPr>
                <w:b/>
                <w:spacing w:val="-2"/>
                <w:w w:val="105"/>
                <w:sz w:val="20"/>
                <w:szCs w:val="20"/>
              </w:rPr>
            </w:pPr>
            <w:r w:rsidRPr="001961ED">
              <w:rPr>
                <w:b/>
                <w:w w:val="105"/>
                <w:sz w:val="20"/>
                <w:szCs w:val="20"/>
              </w:rPr>
              <w:lastRenderedPageBreak/>
              <w:t>EXPLAIN:</w:t>
            </w:r>
            <w:r w:rsidRPr="001961ED">
              <w:rPr>
                <w:b/>
                <w:spacing w:val="-1"/>
                <w:w w:val="105"/>
                <w:sz w:val="20"/>
                <w:szCs w:val="20"/>
              </w:rPr>
              <w:t xml:space="preserve"> </w:t>
            </w:r>
            <w:r w:rsidRPr="001961ED">
              <w:rPr>
                <w:sz w:val="20"/>
                <w:szCs w:val="20"/>
              </w:rPr>
              <w:t>After students read the article and fill out the Science Journal Reading Chart, they will be placed into groups of four. In their groups</w:t>
            </w:r>
            <w:r w:rsidR="005120A9">
              <w:rPr>
                <w:sz w:val="20"/>
                <w:szCs w:val="20"/>
              </w:rPr>
              <w:t>,</w:t>
            </w:r>
            <w:r w:rsidRPr="001961ED">
              <w:rPr>
                <w:sz w:val="20"/>
                <w:szCs w:val="20"/>
              </w:rPr>
              <w:t xml:space="preserve"> they will compare their charts to one another</w:t>
            </w:r>
            <w:r w:rsidR="005120A9">
              <w:rPr>
                <w:sz w:val="20"/>
                <w:szCs w:val="20"/>
              </w:rPr>
              <w:t>’s</w:t>
            </w:r>
            <w:r w:rsidRPr="001961ED">
              <w:rPr>
                <w:sz w:val="20"/>
                <w:szCs w:val="20"/>
              </w:rPr>
              <w:t>. They need to identify two similarities that are in all four charts and four differences. They will list their two similarities and four differences on the back of their charts. This will go to the end of the class period. To start the next class</w:t>
            </w:r>
            <w:r w:rsidR="005120A9">
              <w:rPr>
                <w:sz w:val="20"/>
                <w:szCs w:val="20"/>
              </w:rPr>
              <w:t>,</w:t>
            </w:r>
            <w:r w:rsidRPr="001961ED">
              <w:rPr>
                <w:sz w:val="20"/>
                <w:szCs w:val="20"/>
              </w:rPr>
              <w:t xml:space="preserve"> each group will explain to the class their two similarities and four differences. This should take approximately three to five minutes per group</w:t>
            </w:r>
            <w:r w:rsidR="005120A9">
              <w:rPr>
                <w:sz w:val="20"/>
                <w:szCs w:val="20"/>
              </w:rPr>
              <w:t>,</w:t>
            </w:r>
            <w:r w:rsidRPr="001961ED">
              <w:rPr>
                <w:sz w:val="20"/>
                <w:szCs w:val="20"/>
              </w:rPr>
              <w:t xml:space="preserve"> and total time will depend on the class size. For a class of 16 students, it should take approximately 12-15 minutes. After each group goes, have students answer one through four of the </w:t>
            </w:r>
            <w:r w:rsidRPr="001961ED">
              <w:rPr>
                <w:i/>
                <w:iCs/>
                <w:sz w:val="20"/>
                <w:szCs w:val="20"/>
              </w:rPr>
              <w:t>Check your Understanding</w:t>
            </w:r>
            <w:r w:rsidRPr="001961ED">
              <w:rPr>
                <w:sz w:val="20"/>
                <w:szCs w:val="20"/>
              </w:rPr>
              <w:t xml:space="preserve"> questions from the article (</w:t>
            </w:r>
            <w:proofErr w:type="spellStart"/>
            <w:r w:rsidRPr="001961ED">
              <w:rPr>
                <w:sz w:val="20"/>
                <w:szCs w:val="20"/>
              </w:rPr>
              <w:t>Tollis</w:t>
            </w:r>
            <w:proofErr w:type="spellEnd"/>
            <w:r w:rsidRPr="001961ED">
              <w:rPr>
                <w:sz w:val="20"/>
                <w:szCs w:val="20"/>
              </w:rPr>
              <w:t xml:space="preserve"> et al., 2024). </w:t>
            </w:r>
          </w:p>
          <w:p w14:paraId="391E92C8" w14:textId="77777777" w:rsidR="003F4D09" w:rsidRPr="001961ED" w:rsidRDefault="003F4D09" w:rsidP="003F4D09">
            <w:pPr>
              <w:widowControl w:val="0"/>
              <w:numPr>
                <w:ilvl w:val="0"/>
                <w:numId w:val="19"/>
              </w:numPr>
              <w:autoSpaceDE w:val="0"/>
              <w:autoSpaceDN w:val="0"/>
              <w:spacing w:line="240" w:lineRule="auto"/>
              <w:rPr>
                <w:rFonts w:ascii="Calibri" w:eastAsia="Times New Roman" w:hAnsi="Calibri" w:cs="Calibri"/>
                <w:sz w:val="20"/>
                <w:szCs w:val="20"/>
              </w:rPr>
            </w:pPr>
            <w:r w:rsidRPr="001961ED">
              <w:rPr>
                <w:rFonts w:ascii="Calibri" w:eastAsia="Times New Roman" w:hAnsi="Calibri" w:cs="Calibri"/>
                <w:sz w:val="20"/>
                <w:szCs w:val="20"/>
              </w:rPr>
              <w:t>What are gene mutations? What is an example of a positive outcome of a gene mutation? What about an example of a negative one?</w:t>
            </w:r>
          </w:p>
          <w:p w14:paraId="64F1D201" w14:textId="77777777" w:rsidR="003F4D09" w:rsidRPr="001961ED" w:rsidRDefault="003F4D09" w:rsidP="003F4D09">
            <w:pPr>
              <w:widowControl w:val="0"/>
              <w:numPr>
                <w:ilvl w:val="0"/>
                <w:numId w:val="19"/>
              </w:numPr>
              <w:autoSpaceDE w:val="0"/>
              <w:autoSpaceDN w:val="0"/>
              <w:spacing w:line="240" w:lineRule="auto"/>
              <w:rPr>
                <w:rFonts w:ascii="Calibri" w:eastAsia="Times New Roman" w:hAnsi="Calibri" w:cs="Calibri"/>
                <w:sz w:val="20"/>
                <w:szCs w:val="20"/>
              </w:rPr>
            </w:pPr>
            <w:r w:rsidRPr="001961ED">
              <w:rPr>
                <w:rFonts w:ascii="Calibri" w:eastAsia="Times New Roman" w:hAnsi="Calibri" w:cs="Calibri"/>
                <w:sz w:val="20"/>
                <w:szCs w:val="20"/>
              </w:rPr>
              <w:t>Why do animals like whales have a lower likelihood of developing cancer?</w:t>
            </w:r>
          </w:p>
          <w:p w14:paraId="2C12664D" w14:textId="77777777" w:rsidR="003F4D09" w:rsidRPr="001961ED" w:rsidRDefault="003F4D09" w:rsidP="003F4D09">
            <w:pPr>
              <w:widowControl w:val="0"/>
              <w:numPr>
                <w:ilvl w:val="0"/>
                <w:numId w:val="19"/>
              </w:numPr>
              <w:autoSpaceDE w:val="0"/>
              <w:autoSpaceDN w:val="0"/>
              <w:spacing w:line="240" w:lineRule="auto"/>
              <w:rPr>
                <w:rFonts w:ascii="Calibri" w:eastAsia="Times New Roman" w:hAnsi="Calibri" w:cs="Calibri"/>
                <w:sz w:val="20"/>
                <w:szCs w:val="20"/>
              </w:rPr>
            </w:pPr>
            <w:r w:rsidRPr="001961ED">
              <w:rPr>
                <w:rFonts w:ascii="Calibri" w:eastAsia="Times New Roman" w:hAnsi="Calibri" w:cs="Calibri"/>
                <w:sz w:val="20"/>
                <w:szCs w:val="20"/>
              </w:rPr>
              <w:t>What are large segmental duplications (LSDs), and what is their function?</w:t>
            </w:r>
          </w:p>
          <w:p w14:paraId="58EB6E10" w14:textId="77777777" w:rsidR="003F4D09" w:rsidRPr="001961ED" w:rsidRDefault="003F4D09" w:rsidP="003F4D09">
            <w:pPr>
              <w:widowControl w:val="0"/>
              <w:numPr>
                <w:ilvl w:val="0"/>
                <w:numId w:val="19"/>
              </w:numPr>
              <w:autoSpaceDE w:val="0"/>
              <w:autoSpaceDN w:val="0"/>
              <w:spacing w:line="240" w:lineRule="auto"/>
              <w:rPr>
                <w:rFonts w:ascii="Calibri" w:eastAsia="Times New Roman" w:hAnsi="Calibri" w:cs="Calibri"/>
                <w:sz w:val="20"/>
                <w:szCs w:val="20"/>
              </w:rPr>
            </w:pPr>
            <w:r w:rsidRPr="001961ED">
              <w:rPr>
                <w:rFonts w:ascii="Calibri" w:eastAsia="Times New Roman" w:hAnsi="Calibri" w:cs="Calibri"/>
                <w:sz w:val="20"/>
                <w:szCs w:val="20"/>
              </w:rPr>
              <w:t>Why did we think our actual genome size was shorter than our predicted genome size?</w:t>
            </w:r>
          </w:p>
          <w:p w14:paraId="5AEA50B3" w14:textId="77777777" w:rsidR="003F4D09" w:rsidRPr="001961ED" w:rsidRDefault="003F4D09" w:rsidP="003F4D09">
            <w:pPr>
              <w:spacing w:line="240" w:lineRule="auto"/>
              <w:ind w:left="1080"/>
              <w:rPr>
                <w:rFonts w:ascii="Calibri" w:eastAsia="Times New Roman" w:hAnsi="Calibri" w:cs="Calibri"/>
                <w:sz w:val="20"/>
                <w:szCs w:val="20"/>
              </w:rPr>
            </w:pPr>
          </w:p>
          <w:p w14:paraId="6A26CAA7" w14:textId="77777777" w:rsidR="003F4D09" w:rsidRPr="001961ED" w:rsidRDefault="003F4D09" w:rsidP="003F4D09">
            <w:pPr>
              <w:spacing w:line="240" w:lineRule="auto"/>
              <w:rPr>
                <w:rFonts w:ascii="Calibri" w:hAnsi="Calibri" w:cs="Calibri"/>
                <w:sz w:val="20"/>
                <w:szCs w:val="20"/>
              </w:rPr>
            </w:pPr>
            <w:r w:rsidRPr="001961ED">
              <w:rPr>
                <w:rFonts w:ascii="Calibri" w:hAnsi="Calibri" w:cs="Calibri"/>
                <w:sz w:val="20"/>
                <w:szCs w:val="20"/>
              </w:rPr>
              <w:t xml:space="preserve">Here students will work independently and will be given 15 to 20 minutes to answer the questions. They are encouraged to check their Science Journal Reading Chart to see if any of their notes correspond to the understanding questions. </w:t>
            </w:r>
          </w:p>
          <w:p w14:paraId="6D394A86" w14:textId="77777777" w:rsidR="003F4D09" w:rsidRPr="001961ED" w:rsidRDefault="003F4D09" w:rsidP="003F4D09">
            <w:pPr>
              <w:spacing w:line="240" w:lineRule="auto"/>
              <w:rPr>
                <w:rFonts w:ascii="Calibri" w:hAnsi="Calibri" w:cs="Calibri"/>
                <w:sz w:val="20"/>
                <w:szCs w:val="20"/>
              </w:rPr>
            </w:pPr>
            <w:r w:rsidRPr="001961ED">
              <w:rPr>
                <w:rFonts w:ascii="Calibri" w:hAnsi="Calibri" w:cs="Calibri"/>
                <w:sz w:val="20"/>
                <w:szCs w:val="20"/>
              </w:rPr>
              <w:t xml:space="preserve"> </w:t>
            </w:r>
            <w:r w:rsidRPr="001961ED">
              <w:rPr>
                <w:rFonts w:ascii="Calibri" w:hAnsi="Calibri" w:cs="Calibri"/>
                <w:sz w:val="20"/>
                <w:szCs w:val="20"/>
              </w:rPr>
              <w:tab/>
            </w:r>
            <w:r w:rsidRPr="001961ED">
              <w:rPr>
                <w:rFonts w:ascii="Calibri" w:hAnsi="Calibri" w:cs="Calibri"/>
                <w:sz w:val="20"/>
                <w:szCs w:val="20"/>
                <w:u w:val="single"/>
              </w:rPr>
              <w:t xml:space="preserve">Closing: </w:t>
            </w:r>
            <w:r w:rsidRPr="001961ED">
              <w:rPr>
                <w:rFonts w:ascii="Calibri" w:hAnsi="Calibri" w:cs="Calibri"/>
                <w:sz w:val="20"/>
                <w:szCs w:val="20"/>
              </w:rPr>
              <w:t xml:space="preserve"> The teacher will then go over each question and explain each answer. As they are explaining each question, they should explicitly connect question one to stability and change and question three to function. Question one can be connected to stability and change because mutations are changes in DNA when it is replicated. These changes can either increase stability through new adaptations or result in instability through cancer cells. Question three can be connected to structure and function. The size and structure of </w:t>
            </w:r>
            <w:r w:rsidRPr="001961ED">
              <w:rPr>
                <w:rFonts w:ascii="Calibri" w:eastAsia="Times New Roman" w:hAnsi="Calibri" w:cs="Calibri"/>
                <w:sz w:val="20"/>
                <w:szCs w:val="20"/>
              </w:rPr>
              <w:t>large segmental duplications</w:t>
            </w:r>
            <w:r w:rsidRPr="001961ED">
              <w:rPr>
                <w:rFonts w:ascii="Calibri" w:hAnsi="Calibri" w:cs="Calibri"/>
                <w:sz w:val="20"/>
                <w:szCs w:val="20"/>
              </w:rPr>
              <w:t xml:space="preserve"> affect an organism’s ability to fight off cancer. </w:t>
            </w:r>
            <w:proofErr w:type="gramStart"/>
            <w:r w:rsidRPr="001961ED">
              <w:rPr>
                <w:rFonts w:ascii="Calibri" w:hAnsi="Calibri" w:cs="Calibri"/>
                <w:sz w:val="20"/>
                <w:szCs w:val="20"/>
              </w:rPr>
              <w:t>LSD’s</w:t>
            </w:r>
            <w:proofErr w:type="gramEnd"/>
            <w:r w:rsidRPr="001961ED">
              <w:rPr>
                <w:rFonts w:ascii="Calibri" w:hAnsi="Calibri" w:cs="Calibri"/>
                <w:sz w:val="20"/>
                <w:szCs w:val="20"/>
              </w:rPr>
              <w:t xml:space="preserve"> vary from species to species. Students will mark and correct their answers as the teacher goes through each one. </w:t>
            </w:r>
          </w:p>
          <w:p w14:paraId="49ECD90F" w14:textId="77777777" w:rsidR="003F4D09" w:rsidRPr="001961ED" w:rsidRDefault="003F4D09" w:rsidP="003F4D09">
            <w:pPr>
              <w:pStyle w:val="TableParagraph"/>
              <w:spacing w:before="0"/>
              <w:ind w:left="0"/>
              <w:rPr>
                <w:b/>
                <w:sz w:val="20"/>
                <w:szCs w:val="20"/>
              </w:rPr>
            </w:pPr>
          </w:p>
        </w:tc>
      </w:tr>
      <w:tr w:rsidR="003F4D09" w:rsidRPr="001961ED" w14:paraId="049C46A1" w14:textId="77777777" w:rsidTr="00492C79">
        <w:trPr>
          <w:trHeight w:val="1319"/>
        </w:trPr>
        <w:tc>
          <w:tcPr>
            <w:tcW w:w="9898" w:type="dxa"/>
            <w:gridSpan w:val="3"/>
            <w:tcBorders>
              <w:left w:val="single" w:sz="4" w:space="0" w:color="000000"/>
              <w:right w:val="single" w:sz="4" w:space="0" w:color="000000"/>
            </w:tcBorders>
          </w:tcPr>
          <w:p w14:paraId="7E4F7DB4" w14:textId="40B6F364" w:rsidR="003F4D09" w:rsidRPr="001961ED" w:rsidRDefault="003F4D09" w:rsidP="003F4D09">
            <w:pPr>
              <w:spacing w:line="240" w:lineRule="auto"/>
              <w:rPr>
                <w:rFonts w:ascii="Calibri" w:hAnsi="Calibri" w:cs="Calibri"/>
                <w:sz w:val="20"/>
                <w:szCs w:val="20"/>
              </w:rPr>
            </w:pPr>
            <w:r w:rsidRPr="001961ED">
              <w:rPr>
                <w:rFonts w:ascii="Calibri" w:hAnsi="Calibri" w:cs="Calibri"/>
                <w:b/>
                <w:spacing w:val="-2"/>
                <w:w w:val="105"/>
                <w:sz w:val="20"/>
                <w:szCs w:val="20"/>
              </w:rPr>
              <w:t xml:space="preserve">EVALUATE: </w:t>
            </w:r>
            <w:r w:rsidRPr="001961ED">
              <w:rPr>
                <w:rFonts w:ascii="Calibri" w:hAnsi="Calibri" w:cs="Calibri"/>
                <w:sz w:val="20"/>
                <w:szCs w:val="20"/>
              </w:rPr>
              <w:t>On the first day of the lesson, students will be evaluated through their discussions and one sentence summary exit tickets. The teacher will start evaluating by listening to the class discussions about the two chef scenarios. Then</w:t>
            </w:r>
            <w:r w:rsidR="0064173C">
              <w:rPr>
                <w:rFonts w:ascii="Calibri" w:hAnsi="Calibri" w:cs="Calibri"/>
                <w:sz w:val="20"/>
                <w:szCs w:val="20"/>
              </w:rPr>
              <w:t>,</w:t>
            </w:r>
            <w:r w:rsidRPr="001961ED">
              <w:rPr>
                <w:rFonts w:ascii="Calibri" w:hAnsi="Calibri" w:cs="Calibri"/>
                <w:sz w:val="20"/>
                <w:szCs w:val="20"/>
              </w:rPr>
              <w:t xml:space="preserve"> after class they will go through to see if students are on track or there are any misconceptions. They will bring up any misconceptions at the start of the second period during the review of the first day. During the second period of the lesson students will be evaluated during independent and group work. The teacher will wander the classroom listen for key words and discussions. While circulating, they can ask probing questions to make sure students are on track and clear </w:t>
            </w:r>
            <w:r w:rsidR="00D8397C">
              <w:rPr>
                <w:rFonts w:ascii="Calibri" w:hAnsi="Calibri" w:cs="Calibri"/>
                <w:sz w:val="20"/>
                <w:szCs w:val="20"/>
              </w:rPr>
              <w:t xml:space="preserve">up </w:t>
            </w:r>
            <w:r w:rsidRPr="001961ED">
              <w:rPr>
                <w:rFonts w:ascii="Calibri" w:hAnsi="Calibri" w:cs="Calibri"/>
                <w:sz w:val="20"/>
                <w:szCs w:val="20"/>
              </w:rPr>
              <w:t xml:space="preserve">any potential misconceptions. During the second half of the third lesson, students will self-evaluate themselves by grading their own understanding questions. </w:t>
            </w:r>
          </w:p>
          <w:p w14:paraId="4A965734" w14:textId="5AD008B9" w:rsidR="003F4D09" w:rsidRPr="001961ED" w:rsidRDefault="003F4D09" w:rsidP="003F4D09">
            <w:pPr>
              <w:spacing w:line="240" w:lineRule="auto"/>
              <w:rPr>
                <w:rFonts w:ascii="Calibri" w:hAnsi="Calibri" w:cs="Calibri"/>
                <w:sz w:val="20"/>
                <w:szCs w:val="20"/>
              </w:rPr>
            </w:pPr>
            <w:r w:rsidRPr="001961ED">
              <w:rPr>
                <w:rFonts w:ascii="Calibri" w:hAnsi="Calibri" w:cs="Calibri"/>
                <w:sz w:val="20"/>
                <w:szCs w:val="20"/>
              </w:rPr>
              <w:tab/>
              <w:t>As a final evaluation</w:t>
            </w:r>
            <w:r w:rsidR="002073F0">
              <w:rPr>
                <w:rFonts w:ascii="Calibri" w:hAnsi="Calibri" w:cs="Calibri"/>
                <w:sz w:val="20"/>
                <w:szCs w:val="20"/>
              </w:rPr>
              <w:t>,</w:t>
            </w:r>
            <w:r w:rsidRPr="001961ED">
              <w:rPr>
                <w:rFonts w:ascii="Calibri" w:hAnsi="Calibri" w:cs="Calibri"/>
                <w:sz w:val="20"/>
                <w:szCs w:val="20"/>
              </w:rPr>
              <w:t xml:space="preserve"> on the fourth day, students will write a paragraph explaining how the article, </w:t>
            </w:r>
            <w:hyperlink r:id="rId22" w:history="1">
              <w:r w:rsidRPr="001961ED">
                <w:rPr>
                  <w:rStyle w:val="Hyperlink"/>
                  <w:rFonts w:ascii="Calibri" w:hAnsi="Calibri" w:cs="Calibri"/>
                  <w:i/>
                  <w:iCs/>
                  <w:sz w:val="20"/>
                  <w:szCs w:val="20"/>
                </w:rPr>
                <w:t>Why Don’t Whales Get Cancer</w:t>
              </w:r>
            </w:hyperlink>
            <w:r w:rsidRPr="001961ED">
              <w:rPr>
                <w:rFonts w:ascii="Calibri" w:hAnsi="Calibri" w:cs="Calibri"/>
                <w:i/>
                <w:iCs/>
                <w:sz w:val="20"/>
                <w:szCs w:val="20"/>
              </w:rPr>
              <w:t xml:space="preserve"> </w:t>
            </w:r>
            <w:r w:rsidRPr="001961ED">
              <w:rPr>
                <w:rFonts w:ascii="Calibri" w:hAnsi="Calibri" w:cs="Calibri"/>
                <w:sz w:val="20"/>
                <w:szCs w:val="20"/>
              </w:rPr>
              <w:t>(</w:t>
            </w:r>
            <w:proofErr w:type="spellStart"/>
            <w:r w:rsidRPr="001961ED">
              <w:rPr>
                <w:rFonts w:ascii="Calibri" w:hAnsi="Calibri" w:cs="Calibri"/>
                <w:sz w:val="20"/>
                <w:szCs w:val="20"/>
              </w:rPr>
              <w:t>Tollis</w:t>
            </w:r>
            <w:proofErr w:type="spellEnd"/>
            <w:r w:rsidRPr="001961ED">
              <w:rPr>
                <w:rFonts w:ascii="Calibri" w:hAnsi="Calibri" w:cs="Calibri"/>
                <w:sz w:val="20"/>
                <w:szCs w:val="20"/>
              </w:rPr>
              <w:t xml:space="preserve"> et al., 2024) relates to the original engagement scenario. When writing their paragraphs students will follow a claim, evidence, reasoning (CER) model (</w:t>
            </w:r>
            <w:r w:rsidR="00517FED">
              <w:rPr>
                <w:rFonts w:ascii="Calibri" w:hAnsi="Calibri" w:cs="Calibri"/>
                <w:sz w:val="20"/>
                <w:szCs w:val="20"/>
              </w:rPr>
              <w:t>Figure 2</w:t>
            </w:r>
            <w:r w:rsidRPr="001961ED">
              <w:rPr>
                <w:rFonts w:ascii="Calibri" w:hAnsi="Calibri" w:cs="Calibri"/>
                <w:sz w:val="20"/>
                <w:szCs w:val="20"/>
              </w:rPr>
              <w:t>). The CER will be used to evaluate students’ abilities to make connections between phenomena</w:t>
            </w:r>
            <w:r w:rsidR="002073F0">
              <w:rPr>
                <w:rFonts w:ascii="Calibri" w:hAnsi="Calibri" w:cs="Calibri"/>
                <w:sz w:val="20"/>
                <w:szCs w:val="20"/>
              </w:rPr>
              <w:t>,</w:t>
            </w:r>
            <w:r w:rsidRPr="001961ED">
              <w:rPr>
                <w:rFonts w:ascii="Calibri" w:hAnsi="Calibri" w:cs="Calibri"/>
                <w:sz w:val="20"/>
                <w:szCs w:val="20"/>
              </w:rPr>
              <w:t xml:space="preserve"> in this case cooking speed and cell replication speed. Students should use evidence from the article to support their claim. Students should then end their paragraph restating their claim. </w:t>
            </w:r>
          </w:p>
        </w:tc>
      </w:tr>
      <w:tr w:rsidR="003F4D09" w:rsidRPr="001961ED" w14:paraId="0038D930" w14:textId="77777777" w:rsidTr="00492C79">
        <w:trPr>
          <w:trHeight w:val="359"/>
        </w:trPr>
        <w:tc>
          <w:tcPr>
            <w:tcW w:w="9898" w:type="dxa"/>
            <w:gridSpan w:val="3"/>
            <w:tcBorders>
              <w:left w:val="single" w:sz="4" w:space="0" w:color="000000"/>
              <w:bottom w:val="single" w:sz="4" w:space="0" w:color="000000"/>
              <w:right w:val="single" w:sz="4" w:space="0" w:color="000000"/>
            </w:tcBorders>
          </w:tcPr>
          <w:p w14:paraId="7A4E2EB4" w14:textId="2DC1CE20" w:rsidR="003F4D09" w:rsidRPr="001961ED" w:rsidRDefault="003F4D09" w:rsidP="003F4D09">
            <w:pPr>
              <w:spacing w:line="240" w:lineRule="auto"/>
              <w:rPr>
                <w:rFonts w:ascii="Calibri" w:hAnsi="Calibri" w:cs="Calibri"/>
                <w:sz w:val="20"/>
                <w:szCs w:val="20"/>
              </w:rPr>
            </w:pPr>
            <w:r w:rsidRPr="001961ED">
              <w:rPr>
                <w:rFonts w:ascii="Calibri" w:hAnsi="Calibri" w:cs="Calibri"/>
                <w:b/>
                <w:w w:val="105"/>
                <w:sz w:val="20"/>
                <w:szCs w:val="20"/>
              </w:rPr>
              <w:t xml:space="preserve">EXTEND: </w:t>
            </w:r>
            <w:r w:rsidRPr="001961ED">
              <w:rPr>
                <w:rFonts w:ascii="Calibri" w:hAnsi="Calibri" w:cs="Calibri"/>
                <w:sz w:val="20"/>
                <w:szCs w:val="20"/>
              </w:rPr>
              <w:t xml:space="preserve">A great part of the Science Journal for Kids/Teens library is that they always include in the conclusion how the journal can be related to the students’ everyday lives. To extend the lesson, there will be an exit ticket with the questions </w:t>
            </w:r>
            <w:r w:rsidR="00D57313" w:rsidRPr="00D57313">
              <w:rPr>
                <w:rFonts w:ascii="Calibri" w:hAnsi="Calibri" w:cs="Calibri"/>
                <w:sz w:val="20"/>
                <w:szCs w:val="20"/>
              </w:rPr>
              <w:t>“</w:t>
            </w:r>
            <w:r w:rsidRPr="00D57313">
              <w:rPr>
                <w:rFonts w:ascii="Calibri" w:hAnsi="Calibri" w:cs="Calibri"/>
                <w:sz w:val="20"/>
                <w:szCs w:val="20"/>
              </w:rPr>
              <w:t>Will this information affect the decisions you make?</w:t>
            </w:r>
            <w:r w:rsidR="00D57313" w:rsidRPr="00D57313">
              <w:rPr>
                <w:rFonts w:ascii="Calibri" w:hAnsi="Calibri" w:cs="Calibri"/>
                <w:sz w:val="20"/>
                <w:szCs w:val="20"/>
              </w:rPr>
              <w:t>”.</w:t>
            </w:r>
            <w:r w:rsidRPr="001961ED">
              <w:rPr>
                <w:rFonts w:ascii="Calibri" w:hAnsi="Calibri" w:cs="Calibri"/>
                <w:sz w:val="20"/>
                <w:szCs w:val="20"/>
              </w:rPr>
              <w:t xml:space="preserve"> The question will be displayed on the board and a blank half sheet of paper will be handed out for the exit ticket. This will allow </w:t>
            </w:r>
            <w:r w:rsidR="00FE3517">
              <w:rPr>
                <w:rFonts w:ascii="Calibri" w:hAnsi="Calibri" w:cs="Calibri"/>
                <w:sz w:val="20"/>
                <w:szCs w:val="20"/>
              </w:rPr>
              <w:t>the teacher</w:t>
            </w:r>
            <w:r w:rsidR="00FE3517" w:rsidRPr="001961ED">
              <w:rPr>
                <w:rFonts w:ascii="Calibri" w:hAnsi="Calibri" w:cs="Calibri"/>
                <w:sz w:val="20"/>
                <w:szCs w:val="20"/>
              </w:rPr>
              <w:t xml:space="preserve"> </w:t>
            </w:r>
            <w:r w:rsidRPr="001961ED">
              <w:rPr>
                <w:rFonts w:ascii="Calibri" w:hAnsi="Calibri" w:cs="Calibri"/>
                <w:sz w:val="20"/>
                <w:szCs w:val="20"/>
              </w:rPr>
              <w:t xml:space="preserve">to assess them as engaged citizens using their understanding of science to better the world which is an aspect of scientific literacy. </w:t>
            </w:r>
          </w:p>
          <w:p w14:paraId="2462B3A4" w14:textId="73BFAB29" w:rsidR="003F4D09" w:rsidRPr="001961ED" w:rsidRDefault="003F4D09" w:rsidP="003F4D09">
            <w:pPr>
              <w:spacing w:line="240" w:lineRule="auto"/>
              <w:ind w:firstLine="720"/>
              <w:rPr>
                <w:rFonts w:ascii="Calibri" w:hAnsi="Calibri" w:cs="Calibri"/>
                <w:sz w:val="20"/>
                <w:szCs w:val="20"/>
              </w:rPr>
            </w:pPr>
            <w:r w:rsidRPr="001961ED">
              <w:rPr>
                <w:rFonts w:ascii="Calibri" w:hAnsi="Calibri" w:cs="Calibri"/>
                <w:sz w:val="20"/>
                <w:szCs w:val="20"/>
              </w:rPr>
              <w:t>In addition to this article, students will be assigned an article and understanding questions to read and complete for homework. They will be provided with a new Science Journal Reading Chart and are encouraged to fill it out while reading but are not required</w:t>
            </w:r>
            <w:r w:rsidR="00FE3517">
              <w:rPr>
                <w:rFonts w:ascii="Calibri" w:hAnsi="Calibri" w:cs="Calibri"/>
                <w:sz w:val="20"/>
                <w:szCs w:val="20"/>
              </w:rPr>
              <w:t xml:space="preserve"> to do so</w:t>
            </w:r>
            <w:r w:rsidRPr="001961ED">
              <w:rPr>
                <w:rFonts w:ascii="Calibri" w:hAnsi="Calibri" w:cs="Calibri"/>
                <w:sz w:val="20"/>
                <w:szCs w:val="20"/>
              </w:rPr>
              <w:t>. Students will continue to read science journals throughout the year. The goal is for them to use the comprehension skills practiced in this lesson as well as other new ones to strengthen their understanding of scientific literature.</w:t>
            </w:r>
          </w:p>
          <w:p w14:paraId="799264FB" w14:textId="77777777" w:rsidR="003F4D09" w:rsidRPr="001961ED" w:rsidRDefault="003F4D09" w:rsidP="003F4D09">
            <w:pPr>
              <w:pStyle w:val="TableParagraph"/>
              <w:spacing w:before="0"/>
              <w:rPr>
                <w:b/>
                <w:sz w:val="20"/>
                <w:szCs w:val="20"/>
              </w:rPr>
            </w:pPr>
          </w:p>
        </w:tc>
      </w:tr>
    </w:tbl>
    <w:p w14:paraId="068C2980" w14:textId="3888DB37" w:rsidR="00221CD9" w:rsidRPr="00CC48D9" w:rsidRDefault="00CC48D9" w:rsidP="00CC48D9">
      <w:pPr>
        <w:spacing w:after="160" w:line="259" w:lineRule="auto"/>
      </w:pPr>
      <w:r>
        <w:br w:type="page"/>
      </w:r>
    </w:p>
    <w:p w14:paraId="125D08A2" w14:textId="04E28BF0" w:rsidR="00221CD9" w:rsidRDefault="00221CD9" w:rsidP="000923CB">
      <w:pPr>
        <w:pStyle w:val="ChapterTitle"/>
      </w:pPr>
      <w:r>
        <w:lastRenderedPageBreak/>
        <w:t>SCIENCE JOURNAL READING CHART</w:t>
      </w:r>
    </w:p>
    <w:tbl>
      <w:tblPr>
        <w:tblW w:w="0" w:type="auto"/>
        <w:tblCellMar>
          <w:top w:w="15" w:type="dxa"/>
          <w:left w:w="15" w:type="dxa"/>
          <w:bottom w:w="15" w:type="dxa"/>
          <w:right w:w="15" w:type="dxa"/>
        </w:tblCellMar>
        <w:tblLook w:val="04A0" w:firstRow="1" w:lastRow="0" w:firstColumn="1" w:lastColumn="0" w:noHBand="0" w:noVBand="1"/>
      </w:tblPr>
      <w:tblGrid>
        <w:gridCol w:w="2839"/>
        <w:gridCol w:w="2710"/>
        <w:gridCol w:w="3791"/>
      </w:tblGrid>
      <w:tr w:rsidR="00783248" w:rsidRPr="00783248" w14:paraId="0B24485A" w14:textId="77777777" w:rsidTr="00783248">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C3EEB"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Unfamiliar Vocabulary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695CA"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Structure and 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D26BF"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Stability and Change</w:t>
            </w:r>
          </w:p>
        </w:tc>
      </w:tr>
      <w:tr w:rsidR="00783248" w:rsidRPr="00783248" w14:paraId="29476996" w14:textId="77777777" w:rsidTr="007832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86BCE"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List unfamiliar words and use context clues and others to create a simple definition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C7FC7"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Identify structures of things in the article and explain how its shape affects its function.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A2C7"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How is the system changing over time and which factors are causing it to become unstable or more stable? </w:t>
            </w:r>
          </w:p>
        </w:tc>
      </w:tr>
      <w:tr w:rsidR="00783248" w:rsidRPr="00783248" w14:paraId="4A101D71" w14:textId="77777777" w:rsidTr="007832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A694C"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b/>
                <w:bCs/>
                <w:color w:val="000000"/>
                <w:kern w:val="0"/>
                <w:sz w:val="22"/>
                <w14:ligatures w14:val="none"/>
              </w:rPr>
              <w:t>Mutations</w:t>
            </w:r>
            <w:r w:rsidRPr="00783248">
              <w:rPr>
                <w:rFonts w:eastAsia="Times New Roman" w:cs="Times New Roman"/>
                <w:color w:val="000000"/>
                <w:kern w:val="0"/>
                <w:sz w:val="22"/>
                <w14:ligatures w14:val="none"/>
              </w:rPr>
              <w:t xml:space="preserve"> = mistakes in DNA or errors</w:t>
            </w:r>
          </w:p>
          <w:p w14:paraId="2B965F3A" w14:textId="77777777" w:rsidR="00783248" w:rsidRPr="00783248" w:rsidRDefault="00783248" w:rsidP="00783248">
            <w:pPr>
              <w:spacing w:line="240" w:lineRule="auto"/>
              <w:rPr>
                <w:rFonts w:eastAsia="Times New Roman" w:cs="Times New Roman"/>
                <w:kern w:val="0"/>
                <w:szCs w:val="24"/>
                <w14:ligatures w14:val="none"/>
              </w:rPr>
            </w:pPr>
          </w:p>
          <w:p w14:paraId="42D00D03"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b/>
                <w:bCs/>
                <w:color w:val="000000"/>
                <w:kern w:val="0"/>
                <w:sz w:val="22"/>
                <w14:ligatures w14:val="none"/>
              </w:rPr>
              <w:t>Detect</w:t>
            </w:r>
            <w:r w:rsidRPr="00783248">
              <w:rPr>
                <w:rFonts w:eastAsia="Times New Roman" w:cs="Times New Roman"/>
                <w:color w:val="000000"/>
                <w:kern w:val="0"/>
                <w:sz w:val="22"/>
                <w14:ligatures w14:val="none"/>
              </w:rPr>
              <w:t xml:space="preserve"> = notice, discover, identify</w:t>
            </w:r>
          </w:p>
          <w:p w14:paraId="428FF6DE" w14:textId="77777777" w:rsidR="00783248" w:rsidRPr="00783248" w:rsidRDefault="00783248" w:rsidP="00783248">
            <w:pPr>
              <w:spacing w:line="240" w:lineRule="auto"/>
              <w:rPr>
                <w:rFonts w:eastAsia="Times New Roman" w:cs="Times New Roman"/>
                <w:kern w:val="0"/>
                <w:szCs w:val="24"/>
                <w14:ligatures w14:val="none"/>
              </w:rPr>
            </w:pPr>
          </w:p>
          <w:p w14:paraId="27FE8721"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b/>
                <w:bCs/>
                <w:color w:val="000000"/>
                <w:kern w:val="0"/>
                <w:sz w:val="22"/>
                <w14:ligatures w14:val="none"/>
              </w:rPr>
              <w:t>Stability</w:t>
            </w:r>
            <w:r w:rsidRPr="00783248">
              <w:rPr>
                <w:rFonts w:eastAsia="Times New Roman" w:cs="Times New Roman"/>
                <w:color w:val="000000"/>
                <w:kern w:val="0"/>
                <w:sz w:val="22"/>
                <w14:ligatures w14:val="none"/>
              </w:rPr>
              <w:t xml:space="preserve"> = small disturbances will go away, the ability to return to a stable condition</w:t>
            </w:r>
          </w:p>
          <w:p w14:paraId="6A92C6B7" w14:textId="6D4C5345" w:rsidR="00783248" w:rsidRPr="00783248" w:rsidRDefault="00783248" w:rsidP="00783248">
            <w:pPr>
              <w:spacing w:after="240" w:line="240" w:lineRule="auto"/>
              <w:rPr>
                <w:rFonts w:eastAsia="Times New Roman" w:cs="Times New Roman"/>
                <w:kern w:val="0"/>
                <w:szCs w:val="24"/>
                <w14:ligatures w14:val="none"/>
              </w:rPr>
            </w:pP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r w:rsidRPr="00783248">
              <w:rPr>
                <w:rFonts w:eastAsia="Times New Roman" w:cs="Times New Roman"/>
                <w:kern w:val="0"/>
                <w:szCs w:val="24"/>
                <w14:ligatures w14:val="none"/>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507F"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b/>
                <w:bCs/>
                <w:color w:val="000000"/>
                <w:kern w:val="0"/>
                <w:sz w:val="22"/>
                <w14:ligatures w14:val="none"/>
              </w:rPr>
              <w:t>Blow hole</w:t>
            </w:r>
          </w:p>
          <w:p w14:paraId="3AC2CED6" w14:textId="77777777" w:rsidR="00783248" w:rsidRPr="00783248" w:rsidRDefault="00783248" w:rsidP="00783248">
            <w:pPr>
              <w:spacing w:line="240" w:lineRule="auto"/>
              <w:rPr>
                <w:rFonts w:eastAsia="Times New Roman" w:cs="Times New Roman"/>
                <w:kern w:val="0"/>
                <w:szCs w:val="24"/>
                <w14:ligatures w14:val="none"/>
              </w:rPr>
            </w:pPr>
            <w:r w:rsidRPr="00783248">
              <w:rPr>
                <w:rFonts w:eastAsia="Times New Roman" w:cs="Times New Roman"/>
                <w:color w:val="000000"/>
                <w:kern w:val="0"/>
                <w:sz w:val="22"/>
                <w14:ligatures w14:val="none"/>
              </w:rPr>
              <w:t>Opening and tube → allows for air flow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5B225" w14:textId="77777777" w:rsidR="00783248" w:rsidRPr="00783248" w:rsidRDefault="00783248" w:rsidP="00783248">
            <w:pPr>
              <w:spacing w:line="240" w:lineRule="auto"/>
              <w:rPr>
                <w:rFonts w:eastAsia="Times New Roman" w:cs="Times New Roman"/>
                <w:kern w:val="0"/>
                <w:szCs w:val="24"/>
                <w14:ligatures w14:val="none"/>
              </w:rPr>
            </w:pPr>
            <w:r w:rsidRPr="00783248">
              <w:rPr>
                <w:rFonts w:ascii="Arial" w:eastAsia="Times New Roman" w:hAnsi="Arial" w:cs="Arial"/>
                <w:color w:val="000000"/>
                <w:kern w:val="0"/>
                <w:sz w:val="22"/>
                <w14:ligatures w14:val="none"/>
              </w:rPr>
              <w:t>Belugas develop cancer cells at high rates → decrease their stability of life and population → factor is oil in nearby water</w:t>
            </w:r>
          </w:p>
        </w:tc>
      </w:tr>
    </w:tbl>
    <w:p w14:paraId="6689BD94" w14:textId="0AD24B6B" w:rsidR="00221CD9" w:rsidRPr="000955DF" w:rsidRDefault="00221CD9" w:rsidP="000955DF">
      <w:pPr>
        <w:pStyle w:val="FiguresCaptionAbove"/>
      </w:pPr>
      <w:r w:rsidRPr="000955DF">
        <w:br w:type="page"/>
      </w:r>
    </w:p>
    <w:p w14:paraId="239A1056" w14:textId="2CC1AFD9" w:rsidR="00221CD9" w:rsidRDefault="00221CD9" w:rsidP="000923CB">
      <w:pPr>
        <w:pStyle w:val="ChapterTitle"/>
      </w:pPr>
      <w:r>
        <w:lastRenderedPageBreak/>
        <w:t>CLAIM, EVIDENCE, REASONING WORKSHEE</w:t>
      </w:r>
      <w:r w:rsidR="000923CB">
        <w:t>T</w:t>
      </w:r>
    </w:p>
    <w:p w14:paraId="6871782D" w14:textId="331AC6E9" w:rsidR="00221CD9" w:rsidRPr="00221CD9" w:rsidRDefault="00221CD9" w:rsidP="00221CD9">
      <w:pPr>
        <w:pStyle w:val="Heading1"/>
        <w:spacing w:line="240" w:lineRule="auto"/>
        <w:rPr>
          <w:rFonts w:ascii="Berlin Sans FB" w:hAnsi="Berlin Sans FB"/>
          <w:color w:val="000000" w:themeColor="text1"/>
        </w:rPr>
      </w:pPr>
      <w:r w:rsidRPr="00221CD9">
        <w:rPr>
          <w:rFonts w:ascii="Berlin Sans FB" w:hAnsi="Berlin Sans FB"/>
          <w:color w:val="000000" w:themeColor="text1"/>
        </w:rPr>
        <w:t>Name: ____________________________                Date: _______________</w:t>
      </w:r>
    </w:p>
    <w:p w14:paraId="641C3461" w14:textId="254D9EDB" w:rsidR="00221CD9" w:rsidRPr="00221CD9" w:rsidRDefault="00221CD9" w:rsidP="00221CD9">
      <w:pPr>
        <w:pStyle w:val="Heading1"/>
        <w:spacing w:line="240" w:lineRule="auto"/>
        <w:jc w:val="center"/>
        <w:rPr>
          <w:rFonts w:ascii="Berlin Sans FB" w:hAnsi="Berlin Sans FB"/>
          <w:color w:val="000000" w:themeColor="text1"/>
        </w:rPr>
      </w:pPr>
      <w:r w:rsidRPr="00221CD9">
        <w:rPr>
          <w:rFonts w:ascii="Berlin Sans FB" w:hAnsi="Berlin Sans FB"/>
          <w:color w:val="000000" w:themeColor="text1"/>
        </w:rPr>
        <w:t>CLAIM EVIDENCE REASONING</w:t>
      </w:r>
    </w:p>
    <w:tbl>
      <w:tblPr>
        <w:tblStyle w:val="TableGrid"/>
        <w:tblW w:w="0" w:type="auto"/>
        <w:tblLook w:val="04A0" w:firstRow="1" w:lastRow="0" w:firstColumn="1" w:lastColumn="0" w:noHBand="0" w:noVBand="1"/>
      </w:tblPr>
      <w:tblGrid>
        <w:gridCol w:w="4428"/>
        <w:gridCol w:w="4428"/>
      </w:tblGrid>
      <w:tr w:rsidR="00221CD9" w14:paraId="05D67435" w14:textId="77777777" w:rsidTr="00492C79">
        <w:tc>
          <w:tcPr>
            <w:tcW w:w="4428" w:type="dxa"/>
          </w:tcPr>
          <w:p w14:paraId="29126BDE" w14:textId="77777777" w:rsidR="00221CD9" w:rsidRPr="006B459C" w:rsidRDefault="00221CD9" w:rsidP="00221CD9">
            <w:pPr>
              <w:spacing w:line="240" w:lineRule="auto"/>
              <w:jc w:val="center"/>
              <w:rPr>
                <w:rFonts w:ascii="Berlin Sans FB" w:hAnsi="Berlin Sans FB"/>
                <w:sz w:val="40"/>
                <w:szCs w:val="40"/>
              </w:rPr>
            </w:pPr>
            <w:r w:rsidRPr="006B459C">
              <w:rPr>
                <w:rFonts w:ascii="Berlin Sans FB" w:hAnsi="Berlin Sans FB"/>
                <w:sz w:val="40"/>
                <w:szCs w:val="40"/>
              </w:rPr>
              <w:t>Claim</w:t>
            </w:r>
          </w:p>
        </w:tc>
        <w:tc>
          <w:tcPr>
            <w:tcW w:w="4428" w:type="dxa"/>
          </w:tcPr>
          <w:p w14:paraId="42C0FC70" w14:textId="77777777" w:rsidR="00221CD9" w:rsidRPr="006B459C" w:rsidRDefault="00221CD9" w:rsidP="00221CD9">
            <w:pPr>
              <w:spacing w:line="240" w:lineRule="auto"/>
              <w:rPr>
                <w:sz w:val="22"/>
              </w:rPr>
            </w:pPr>
            <w:r w:rsidRPr="006B459C">
              <w:rPr>
                <w:sz w:val="22"/>
              </w:rPr>
              <w:t xml:space="preserve">A sentence that answers the question. </w:t>
            </w:r>
          </w:p>
          <w:p w14:paraId="00A137E6" w14:textId="77777777" w:rsidR="00221CD9" w:rsidRPr="006B459C" w:rsidRDefault="00221CD9" w:rsidP="00221CD9">
            <w:pPr>
              <w:spacing w:line="240" w:lineRule="auto"/>
              <w:rPr>
                <w:sz w:val="22"/>
              </w:rPr>
            </w:pPr>
          </w:p>
          <w:p w14:paraId="43EA128D" w14:textId="77777777" w:rsidR="00221CD9" w:rsidRPr="006B459C" w:rsidRDefault="00221CD9" w:rsidP="00221CD9">
            <w:pPr>
              <w:spacing w:line="240" w:lineRule="auto"/>
              <w:rPr>
                <w:sz w:val="22"/>
              </w:rPr>
            </w:pPr>
            <w:r w:rsidRPr="006B459C">
              <w:rPr>
                <w:sz w:val="22"/>
              </w:rPr>
              <w:t>(1 sentence)</w:t>
            </w:r>
          </w:p>
        </w:tc>
      </w:tr>
      <w:tr w:rsidR="00221CD9" w14:paraId="23CCCE67" w14:textId="77777777" w:rsidTr="00492C79">
        <w:tc>
          <w:tcPr>
            <w:tcW w:w="4428" w:type="dxa"/>
          </w:tcPr>
          <w:p w14:paraId="0F34D10D" w14:textId="77777777" w:rsidR="00221CD9" w:rsidRPr="006B459C" w:rsidRDefault="00221CD9" w:rsidP="00221CD9">
            <w:pPr>
              <w:spacing w:line="240" w:lineRule="auto"/>
              <w:jc w:val="center"/>
              <w:rPr>
                <w:rFonts w:ascii="Berlin Sans FB" w:hAnsi="Berlin Sans FB"/>
                <w:sz w:val="40"/>
                <w:szCs w:val="40"/>
              </w:rPr>
            </w:pPr>
            <w:r w:rsidRPr="006B459C">
              <w:rPr>
                <w:rFonts w:ascii="Berlin Sans FB" w:hAnsi="Berlin Sans FB"/>
                <w:sz w:val="40"/>
                <w:szCs w:val="40"/>
              </w:rPr>
              <w:t>Evidence</w:t>
            </w:r>
          </w:p>
        </w:tc>
        <w:tc>
          <w:tcPr>
            <w:tcW w:w="4428" w:type="dxa"/>
          </w:tcPr>
          <w:p w14:paraId="7844913F" w14:textId="77777777" w:rsidR="00221CD9" w:rsidRPr="006B459C" w:rsidRDefault="00221CD9" w:rsidP="00221CD9">
            <w:pPr>
              <w:spacing w:line="240" w:lineRule="auto"/>
              <w:rPr>
                <w:sz w:val="22"/>
              </w:rPr>
            </w:pPr>
            <w:r w:rsidRPr="006B459C">
              <w:rPr>
                <w:sz w:val="22"/>
              </w:rPr>
              <w:t>Use information from the article and your prior knowledge of the world that supports your claim.</w:t>
            </w:r>
          </w:p>
          <w:p w14:paraId="7985208F" w14:textId="77777777" w:rsidR="00221CD9" w:rsidRPr="006B459C" w:rsidRDefault="00221CD9" w:rsidP="00221CD9">
            <w:pPr>
              <w:spacing w:line="240" w:lineRule="auto"/>
              <w:rPr>
                <w:sz w:val="22"/>
              </w:rPr>
            </w:pPr>
          </w:p>
          <w:p w14:paraId="033F05C3" w14:textId="77777777" w:rsidR="00221CD9" w:rsidRPr="006B459C" w:rsidRDefault="00221CD9" w:rsidP="00221CD9">
            <w:pPr>
              <w:spacing w:line="240" w:lineRule="auto"/>
              <w:rPr>
                <w:sz w:val="22"/>
              </w:rPr>
            </w:pPr>
            <w:r w:rsidRPr="006B459C">
              <w:rPr>
                <w:sz w:val="22"/>
              </w:rPr>
              <w:t>(2-3 sentences)</w:t>
            </w:r>
          </w:p>
        </w:tc>
      </w:tr>
      <w:tr w:rsidR="00221CD9" w14:paraId="0E06F236" w14:textId="77777777" w:rsidTr="00492C79">
        <w:tc>
          <w:tcPr>
            <w:tcW w:w="4428" w:type="dxa"/>
          </w:tcPr>
          <w:p w14:paraId="0317009E" w14:textId="77777777" w:rsidR="00221CD9" w:rsidRPr="006B459C" w:rsidRDefault="00221CD9" w:rsidP="00221CD9">
            <w:pPr>
              <w:spacing w:line="240" w:lineRule="auto"/>
              <w:jc w:val="center"/>
              <w:rPr>
                <w:rFonts w:ascii="Berlin Sans FB" w:hAnsi="Berlin Sans FB"/>
                <w:sz w:val="40"/>
                <w:szCs w:val="40"/>
              </w:rPr>
            </w:pPr>
            <w:r w:rsidRPr="006B459C">
              <w:rPr>
                <w:rFonts w:ascii="Berlin Sans FB" w:hAnsi="Berlin Sans FB"/>
                <w:sz w:val="40"/>
                <w:szCs w:val="40"/>
              </w:rPr>
              <w:t>Reasoning</w:t>
            </w:r>
          </w:p>
        </w:tc>
        <w:tc>
          <w:tcPr>
            <w:tcW w:w="4428" w:type="dxa"/>
          </w:tcPr>
          <w:p w14:paraId="247F648C" w14:textId="77777777" w:rsidR="00221CD9" w:rsidRPr="006B459C" w:rsidRDefault="00221CD9" w:rsidP="00221CD9">
            <w:pPr>
              <w:spacing w:line="240" w:lineRule="auto"/>
              <w:rPr>
                <w:sz w:val="22"/>
              </w:rPr>
            </w:pPr>
            <w:r w:rsidRPr="006B459C">
              <w:rPr>
                <w:sz w:val="22"/>
              </w:rPr>
              <w:t xml:space="preserve">Explain how the evidence supports your claim. Explain the importance. </w:t>
            </w:r>
          </w:p>
          <w:p w14:paraId="46411CB6" w14:textId="77777777" w:rsidR="00221CD9" w:rsidRPr="006B459C" w:rsidRDefault="00221CD9" w:rsidP="00221CD9">
            <w:pPr>
              <w:spacing w:line="240" w:lineRule="auto"/>
              <w:rPr>
                <w:sz w:val="22"/>
              </w:rPr>
            </w:pPr>
          </w:p>
          <w:p w14:paraId="4AF75865" w14:textId="77777777" w:rsidR="00221CD9" w:rsidRPr="006B459C" w:rsidRDefault="00221CD9" w:rsidP="00221CD9">
            <w:pPr>
              <w:spacing w:line="240" w:lineRule="auto"/>
              <w:rPr>
                <w:sz w:val="22"/>
              </w:rPr>
            </w:pPr>
            <w:r w:rsidRPr="006B459C">
              <w:rPr>
                <w:sz w:val="22"/>
              </w:rPr>
              <w:t>(2-3 sentences)</w:t>
            </w:r>
          </w:p>
        </w:tc>
      </w:tr>
      <w:tr w:rsidR="00221CD9" w14:paraId="6D6E1CCF" w14:textId="77777777" w:rsidTr="00492C79">
        <w:tc>
          <w:tcPr>
            <w:tcW w:w="4428" w:type="dxa"/>
          </w:tcPr>
          <w:p w14:paraId="3B86BB16" w14:textId="77777777" w:rsidR="00221CD9" w:rsidRDefault="00221CD9" w:rsidP="00221CD9">
            <w:pPr>
              <w:spacing w:line="240" w:lineRule="auto"/>
            </w:pPr>
          </w:p>
        </w:tc>
        <w:tc>
          <w:tcPr>
            <w:tcW w:w="4428" w:type="dxa"/>
          </w:tcPr>
          <w:p w14:paraId="3AC4210C" w14:textId="77777777" w:rsidR="00221CD9" w:rsidRPr="006B459C" w:rsidRDefault="00221CD9" w:rsidP="00221CD9">
            <w:pPr>
              <w:spacing w:line="240" w:lineRule="auto"/>
              <w:rPr>
                <w:sz w:val="22"/>
              </w:rPr>
            </w:pPr>
            <w:r w:rsidRPr="006B459C">
              <w:rPr>
                <w:sz w:val="22"/>
              </w:rPr>
              <w:t xml:space="preserve">Restate claim </w:t>
            </w:r>
          </w:p>
          <w:p w14:paraId="11348BF9" w14:textId="77777777" w:rsidR="00221CD9" w:rsidRPr="006B459C" w:rsidRDefault="00221CD9" w:rsidP="00221CD9">
            <w:pPr>
              <w:spacing w:line="240" w:lineRule="auto"/>
              <w:rPr>
                <w:sz w:val="22"/>
              </w:rPr>
            </w:pPr>
          </w:p>
          <w:p w14:paraId="27EA954B" w14:textId="77777777" w:rsidR="00221CD9" w:rsidRPr="006B459C" w:rsidRDefault="00221CD9" w:rsidP="00221CD9">
            <w:pPr>
              <w:spacing w:line="240" w:lineRule="auto"/>
              <w:rPr>
                <w:sz w:val="22"/>
              </w:rPr>
            </w:pPr>
            <w:r w:rsidRPr="006B459C">
              <w:rPr>
                <w:sz w:val="22"/>
              </w:rPr>
              <w:t>(1 sentence)</w:t>
            </w:r>
          </w:p>
        </w:tc>
      </w:tr>
    </w:tbl>
    <w:p w14:paraId="345424BD" w14:textId="77777777" w:rsidR="00221CD9" w:rsidRPr="004453EC" w:rsidRDefault="00221CD9" w:rsidP="00221CD9"/>
    <w:p w14:paraId="26CB39F7" w14:textId="79EB79D8" w:rsidR="00221CD9" w:rsidRPr="00221CD9" w:rsidRDefault="00221CD9" w:rsidP="00221CD9">
      <w:pPr>
        <w:rPr>
          <w:rFonts w:ascii="Berlin Sans FB" w:hAnsi="Berlin Sans FB"/>
        </w:rPr>
      </w:pPr>
      <w:r w:rsidRPr="006B459C">
        <w:rPr>
          <w:rFonts w:ascii="Berlin Sans FB" w:hAnsi="Berlin Sans FB"/>
        </w:rPr>
        <w:t xml:space="preserve">Question: How does the Chef scenario relate to the journal article, </w:t>
      </w:r>
      <w:hyperlink r:id="rId23" w:history="1">
        <w:r w:rsidRPr="006B459C">
          <w:rPr>
            <w:rStyle w:val="Hyperlink"/>
            <w:rFonts w:ascii="Berlin Sans FB" w:hAnsi="Berlin Sans FB"/>
            <w:i/>
            <w:iCs/>
          </w:rPr>
          <w:t>Why Don’t Whales Get Cancer</w:t>
        </w:r>
      </w:hyperlink>
      <w:r w:rsidRPr="006B459C">
        <w:rPr>
          <w:rFonts w:ascii="Berlin Sans FB" w:hAnsi="Berlin Sans FB"/>
          <w:i/>
          <w:iCs/>
        </w:rPr>
        <w:t xml:space="preserve"> </w:t>
      </w:r>
      <w:r w:rsidRPr="006B459C">
        <w:rPr>
          <w:rFonts w:ascii="Berlin Sans FB" w:hAnsi="Berlin Sans FB"/>
        </w:rPr>
        <w:t>(</w:t>
      </w:r>
      <w:proofErr w:type="spellStart"/>
      <w:r w:rsidRPr="006B459C">
        <w:rPr>
          <w:rFonts w:ascii="Berlin Sans FB" w:hAnsi="Berlin Sans FB"/>
        </w:rPr>
        <w:t>Tollis</w:t>
      </w:r>
      <w:proofErr w:type="spellEnd"/>
      <w:r w:rsidRPr="006B459C">
        <w:rPr>
          <w:rFonts w:ascii="Berlin Sans FB" w:hAnsi="Berlin Sans FB"/>
        </w:rPr>
        <w:t xml:space="preserve"> et al., 2024)?</w:t>
      </w:r>
    </w:p>
    <w:p w14:paraId="5D7B8C20" w14:textId="049D8DE4" w:rsidR="00221CD9" w:rsidRDefault="00221CD9" w:rsidP="00221CD9">
      <w:r>
        <w:t>______________________________________________________________________________</w:t>
      </w:r>
    </w:p>
    <w:p w14:paraId="67BB87D5" w14:textId="5B595378" w:rsidR="00221CD9" w:rsidRDefault="00221CD9" w:rsidP="00221CD9">
      <w:r>
        <w:t>______________________________________________________________________________</w:t>
      </w:r>
    </w:p>
    <w:p w14:paraId="2056D8E9" w14:textId="0CE409EC" w:rsidR="00221CD9" w:rsidRDefault="00221CD9" w:rsidP="00221CD9">
      <w:r>
        <w:t>______________________________________________________________________________</w:t>
      </w:r>
    </w:p>
    <w:p w14:paraId="3ECC3704" w14:textId="235D68B8" w:rsidR="00221CD9" w:rsidRDefault="00221CD9" w:rsidP="00221CD9">
      <w:r>
        <w:t>______________________________________________________________________________</w:t>
      </w:r>
    </w:p>
    <w:p w14:paraId="3B675C29" w14:textId="51872758" w:rsidR="00221CD9" w:rsidRDefault="00221CD9" w:rsidP="00221CD9">
      <w:r>
        <w:t>__________________________________________________________________________________________________________________________________________________________________________________________________________________________________________</w:t>
      </w:r>
    </w:p>
    <w:p w14:paraId="07476438" w14:textId="74F6BBCC" w:rsidR="00221CD9" w:rsidRDefault="00221CD9" w:rsidP="00221CD9">
      <w:r>
        <w:t>______________________________________________________________________________</w:t>
      </w:r>
    </w:p>
    <w:p w14:paraId="64DB7E0A" w14:textId="77777777" w:rsidR="00CC48D9" w:rsidRDefault="00CC48D9" w:rsidP="00CC48D9">
      <w:pPr>
        <w:spacing w:before="3600" w:line="240" w:lineRule="auto"/>
        <w:jc w:val="center"/>
      </w:pPr>
    </w:p>
    <w:p w14:paraId="0A15C33B" w14:textId="754EA34C" w:rsidR="00B16673" w:rsidRPr="00A507BF" w:rsidRDefault="00B16673" w:rsidP="00CC48D9">
      <w:pPr>
        <w:spacing w:before="3600" w:line="720" w:lineRule="auto"/>
        <w:jc w:val="center"/>
        <w:rPr>
          <w:u w:val="single"/>
        </w:rPr>
      </w:pPr>
      <w:r w:rsidRPr="00A507BF">
        <w:rPr>
          <w:u w:val="single"/>
        </w:rPr>
        <w:t>APPENDIX</w:t>
      </w:r>
      <w:r>
        <w:rPr>
          <w:u w:val="single"/>
        </w:rPr>
        <w:t xml:space="preserve"> </w:t>
      </w:r>
      <w:r w:rsidR="005E56CB">
        <w:rPr>
          <w:u w:val="single"/>
        </w:rPr>
        <w:t>F</w:t>
      </w:r>
    </w:p>
    <w:p w14:paraId="09F4DD0B" w14:textId="34A7DDB1" w:rsidR="00CC48D9" w:rsidRDefault="00B16673" w:rsidP="00CC48D9">
      <w:pPr>
        <w:spacing w:line="720" w:lineRule="auto"/>
        <w:ind w:firstLine="720"/>
        <w:jc w:val="center"/>
      </w:pPr>
      <w:r>
        <w:t>5 E LESSON #5: ENERGY AND MATTER</w:t>
      </w:r>
    </w:p>
    <w:p w14:paraId="7EE35CCD" w14:textId="78F782DC" w:rsidR="00B4330B" w:rsidRDefault="00CC48D9" w:rsidP="00CC48D9">
      <w:pPr>
        <w:spacing w:after="160" w:line="259" w:lineRule="auto"/>
      </w:pPr>
      <w:r>
        <w:br w:type="page"/>
      </w:r>
    </w:p>
    <w:p w14:paraId="2FD9CCA4" w14:textId="104CB3D2" w:rsidR="00B4330B" w:rsidRDefault="00B4330B" w:rsidP="000D0B12">
      <w:pPr>
        <w:pStyle w:val="ChapterTitle"/>
      </w:pPr>
      <w:r>
        <w:lastRenderedPageBreak/>
        <w:t>5 E LESSON PLAN</w:t>
      </w:r>
      <w:r w:rsidR="008A05CD">
        <w:t xml:space="preserve">: </w:t>
      </w:r>
      <w:r>
        <w:t>ENERGY AND MATTER</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3480"/>
        <w:gridCol w:w="3485"/>
      </w:tblGrid>
      <w:tr w:rsidR="0054284F" w:rsidRPr="004E7E6E" w14:paraId="02A50E92" w14:textId="77777777" w:rsidTr="00492C79">
        <w:trPr>
          <w:trHeight w:val="345"/>
        </w:trPr>
        <w:tc>
          <w:tcPr>
            <w:tcW w:w="2933" w:type="dxa"/>
            <w:tcBorders>
              <w:left w:val="single" w:sz="4" w:space="0" w:color="000000"/>
              <w:right w:val="single" w:sz="4" w:space="0" w:color="000000"/>
            </w:tcBorders>
          </w:tcPr>
          <w:p w14:paraId="41929E46" w14:textId="77777777" w:rsidR="0054284F" w:rsidRPr="0054284F" w:rsidRDefault="0054284F" w:rsidP="0054284F">
            <w:pPr>
              <w:pStyle w:val="TableParagraph"/>
              <w:spacing w:before="68"/>
              <w:rPr>
                <w:sz w:val="20"/>
                <w:szCs w:val="20"/>
              </w:rPr>
            </w:pPr>
            <w:r w:rsidRPr="0054284F">
              <w:rPr>
                <w:b/>
                <w:w w:val="105"/>
                <w:sz w:val="20"/>
                <w:szCs w:val="20"/>
              </w:rPr>
              <w:t xml:space="preserve">Grade/ Grade </w:t>
            </w:r>
            <w:r w:rsidRPr="0054284F">
              <w:rPr>
                <w:b/>
                <w:spacing w:val="-2"/>
                <w:w w:val="105"/>
                <w:sz w:val="20"/>
                <w:szCs w:val="20"/>
              </w:rPr>
              <w:t>Band</w:t>
            </w:r>
            <w:r w:rsidRPr="0054284F">
              <w:rPr>
                <w:spacing w:val="-2"/>
                <w:w w:val="105"/>
                <w:sz w:val="20"/>
                <w:szCs w:val="20"/>
              </w:rPr>
              <w:t>: Middle School</w:t>
            </w:r>
          </w:p>
        </w:tc>
        <w:tc>
          <w:tcPr>
            <w:tcW w:w="3480" w:type="dxa"/>
            <w:tcBorders>
              <w:left w:val="single" w:sz="4" w:space="0" w:color="000000"/>
              <w:right w:val="single" w:sz="4" w:space="0" w:color="000000"/>
            </w:tcBorders>
          </w:tcPr>
          <w:p w14:paraId="30CEC058" w14:textId="77777777" w:rsidR="0054284F" w:rsidRPr="0054284F" w:rsidRDefault="0054284F" w:rsidP="0054284F">
            <w:pPr>
              <w:pStyle w:val="TableParagraph"/>
              <w:spacing w:before="68"/>
              <w:ind w:left="109"/>
              <w:rPr>
                <w:b/>
                <w:sz w:val="20"/>
                <w:szCs w:val="20"/>
              </w:rPr>
            </w:pPr>
            <w:r w:rsidRPr="0054284F">
              <w:rPr>
                <w:b/>
                <w:spacing w:val="-2"/>
                <w:w w:val="105"/>
                <w:sz w:val="20"/>
                <w:szCs w:val="20"/>
              </w:rPr>
              <w:t>Topic: Sound and Energy</w:t>
            </w:r>
          </w:p>
        </w:tc>
        <w:tc>
          <w:tcPr>
            <w:tcW w:w="3485" w:type="dxa"/>
            <w:tcBorders>
              <w:left w:val="single" w:sz="4" w:space="0" w:color="000000"/>
              <w:right w:val="single" w:sz="4" w:space="0" w:color="000000"/>
            </w:tcBorders>
          </w:tcPr>
          <w:p w14:paraId="06B5AC71" w14:textId="77777777" w:rsidR="0054284F" w:rsidRPr="0054284F" w:rsidRDefault="0054284F" w:rsidP="0054284F">
            <w:pPr>
              <w:pStyle w:val="TableParagraph"/>
              <w:tabs>
                <w:tab w:val="left" w:pos="1232"/>
                <w:tab w:val="left" w:pos="2701"/>
              </w:tabs>
              <w:spacing w:before="68"/>
              <w:ind w:left="109"/>
              <w:rPr>
                <w:b/>
                <w:sz w:val="20"/>
                <w:szCs w:val="20"/>
              </w:rPr>
            </w:pPr>
            <w:r w:rsidRPr="0054284F">
              <w:rPr>
                <w:rFonts w:eastAsia="Times New Roman"/>
                <w:color w:val="000000"/>
                <w:sz w:val="20"/>
                <w:szCs w:val="20"/>
              </w:rPr>
              <w:t>Two 45-minute periods</w:t>
            </w:r>
          </w:p>
        </w:tc>
      </w:tr>
      <w:tr w:rsidR="0054284F" w:rsidRPr="00620379" w14:paraId="7A261528" w14:textId="77777777" w:rsidTr="00492C79">
        <w:trPr>
          <w:trHeight w:val="225"/>
        </w:trPr>
        <w:tc>
          <w:tcPr>
            <w:tcW w:w="9898" w:type="dxa"/>
            <w:gridSpan w:val="3"/>
            <w:tcBorders>
              <w:left w:val="single" w:sz="4" w:space="0" w:color="000000"/>
              <w:right w:val="single" w:sz="4" w:space="0" w:color="000000"/>
            </w:tcBorders>
          </w:tcPr>
          <w:p w14:paraId="112CAE44" w14:textId="51AD7E1A" w:rsidR="0054284F" w:rsidRPr="0054284F" w:rsidRDefault="0054284F" w:rsidP="0054284F">
            <w:pPr>
              <w:pStyle w:val="TableParagraph"/>
              <w:rPr>
                <w:sz w:val="20"/>
                <w:szCs w:val="20"/>
              </w:rPr>
            </w:pPr>
            <w:r w:rsidRPr="0054284F">
              <w:rPr>
                <w:b/>
                <w:w w:val="105"/>
                <w:sz w:val="20"/>
                <w:szCs w:val="20"/>
              </w:rPr>
              <w:t>Brief</w:t>
            </w:r>
            <w:r w:rsidRPr="0054284F">
              <w:rPr>
                <w:b/>
                <w:spacing w:val="-1"/>
                <w:w w:val="105"/>
                <w:sz w:val="20"/>
                <w:szCs w:val="20"/>
              </w:rPr>
              <w:t xml:space="preserve"> </w:t>
            </w:r>
            <w:r w:rsidRPr="0054284F">
              <w:rPr>
                <w:b/>
                <w:w w:val="105"/>
                <w:sz w:val="20"/>
                <w:szCs w:val="20"/>
              </w:rPr>
              <w:t>Lesson</w:t>
            </w:r>
            <w:r w:rsidRPr="0054284F">
              <w:rPr>
                <w:b/>
                <w:spacing w:val="-1"/>
                <w:w w:val="105"/>
                <w:sz w:val="20"/>
                <w:szCs w:val="20"/>
              </w:rPr>
              <w:t xml:space="preserve"> </w:t>
            </w:r>
            <w:r w:rsidRPr="0054284F">
              <w:rPr>
                <w:b/>
                <w:spacing w:val="-2"/>
                <w:w w:val="105"/>
                <w:sz w:val="20"/>
                <w:szCs w:val="20"/>
              </w:rPr>
              <w:t>Description</w:t>
            </w:r>
            <w:r w:rsidRPr="0054284F">
              <w:rPr>
                <w:spacing w:val="-2"/>
                <w:w w:val="105"/>
                <w:sz w:val="20"/>
                <w:szCs w:val="20"/>
              </w:rPr>
              <w:t xml:space="preserve">: </w:t>
            </w:r>
            <w:r w:rsidRPr="0054284F">
              <w:rPr>
                <w:sz w:val="20"/>
                <w:szCs w:val="20"/>
              </w:rPr>
              <w:t xml:space="preserve">This lesson is designed to add to a unit on </w:t>
            </w:r>
            <w:r w:rsidR="0067037A">
              <w:rPr>
                <w:sz w:val="20"/>
                <w:szCs w:val="20"/>
              </w:rPr>
              <w:t>e</w:t>
            </w:r>
            <w:r w:rsidRPr="0054284F">
              <w:rPr>
                <w:sz w:val="20"/>
                <w:szCs w:val="20"/>
              </w:rPr>
              <w:t xml:space="preserve">nergy and </w:t>
            </w:r>
            <w:r w:rsidR="0067037A">
              <w:rPr>
                <w:sz w:val="20"/>
                <w:szCs w:val="20"/>
              </w:rPr>
              <w:t>i</w:t>
            </w:r>
            <w:r w:rsidRPr="0054284F">
              <w:rPr>
                <w:sz w:val="20"/>
                <w:szCs w:val="20"/>
              </w:rPr>
              <w:t xml:space="preserve">ts </w:t>
            </w:r>
            <w:r w:rsidR="0067037A">
              <w:rPr>
                <w:sz w:val="20"/>
                <w:szCs w:val="20"/>
              </w:rPr>
              <w:t>f</w:t>
            </w:r>
            <w:r w:rsidRPr="0054284F">
              <w:rPr>
                <w:sz w:val="20"/>
                <w:szCs w:val="20"/>
              </w:rPr>
              <w:t xml:space="preserve">orms. The lesson focuses on sound energy and how it is transferred from one medium to another.  The core idea covered in this lesson is </w:t>
            </w:r>
            <w:r w:rsidRPr="0054284F">
              <w:rPr>
                <w:i/>
                <w:iCs/>
                <w:sz w:val="20"/>
                <w:szCs w:val="20"/>
              </w:rPr>
              <w:t>Conservation of Energy and Energy Transfer</w:t>
            </w:r>
            <w:r w:rsidRPr="0054284F">
              <w:rPr>
                <w:sz w:val="20"/>
                <w:szCs w:val="20"/>
              </w:rPr>
              <w:t xml:space="preserve">. The lesson also highlights Native American innovations in science which supports Indian Education </w:t>
            </w:r>
            <w:proofErr w:type="gramStart"/>
            <w:r w:rsidRPr="0054284F">
              <w:rPr>
                <w:sz w:val="20"/>
                <w:szCs w:val="20"/>
              </w:rPr>
              <w:t>For</w:t>
            </w:r>
            <w:proofErr w:type="gramEnd"/>
            <w:r w:rsidRPr="0054284F">
              <w:rPr>
                <w:sz w:val="20"/>
                <w:szCs w:val="20"/>
              </w:rPr>
              <w:t xml:space="preserve"> All. To start class</w:t>
            </w:r>
            <w:r w:rsidR="00786481">
              <w:rPr>
                <w:sz w:val="20"/>
                <w:szCs w:val="20"/>
              </w:rPr>
              <w:t>,</w:t>
            </w:r>
            <w:r w:rsidRPr="0054284F">
              <w:rPr>
                <w:sz w:val="20"/>
                <w:szCs w:val="20"/>
              </w:rPr>
              <w:t xml:space="preserve"> students will be introduced to the question</w:t>
            </w:r>
            <w:r w:rsidR="0067037A">
              <w:rPr>
                <w:sz w:val="20"/>
                <w:szCs w:val="20"/>
              </w:rPr>
              <w:t>,</w:t>
            </w:r>
            <w:r w:rsidRPr="0054284F">
              <w:rPr>
                <w:sz w:val="20"/>
                <w:szCs w:val="20"/>
              </w:rPr>
              <w:t xml:space="preserve"> </w:t>
            </w:r>
            <w:r w:rsidR="0067037A">
              <w:rPr>
                <w:sz w:val="20"/>
                <w:szCs w:val="20"/>
              </w:rPr>
              <w:t>“</w:t>
            </w:r>
            <w:r w:rsidRPr="0067037A">
              <w:rPr>
                <w:sz w:val="20"/>
                <w:szCs w:val="20"/>
              </w:rPr>
              <w:t>What state of matter does sound travel the fastest?</w:t>
            </w:r>
            <w:r w:rsidR="0067037A" w:rsidRPr="0067037A">
              <w:rPr>
                <w:sz w:val="20"/>
                <w:szCs w:val="20"/>
              </w:rPr>
              <w:t>”.</w:t>
            </w:r>
            <w:r w:rsidRPr="0067037A">
              <w:rPr>
                <w:sz w:val="20"/>
                <w:szCs w:val="20"/>
              </w:rPr>
              <w:t xml:space="preserve"> </w:t>
            </w:r>
            <w:r w:rsidRPr="0054284F">
              <w:rPr>
                <w:sz w:val="20"/>
                <w:szCs w:val="20"/>
              </w:rPr>
              <w:t>Students will have time to brainstorm the question individually and then with classmates. Then</w:t>
            </w:r>
            <w:r w:rsidR="0067037A">
              <w:rPr>
                <w:sz w:val="20"/>
                <w:szCs w:val="20"/>
              </w:rPr>
              <w:t>,</w:t>
            </w:r>
            <w:r w:rsidRPr="0054284F">
              <w:rPr>
                <w:sz w:val="20"/>
                <w:szCs w:val="20"/>
              </w:rPr>
              <w:t xml:space="preserve"> the teacher will tell a story about how Plains Indians used the knowledge of sound to track buffalo herds. </w:t>
            </w:r>
            <w:r w:rsidR="006E2E34">
              <w:rPr>
                <w:sz w:val="20"/>
                <w:szCs w:val="20"/>
              </w:rPr>
              <w:t>The teacher will pose the question,</w:t>
            </w:r>
            <w:r w:rsidR="006E2E34" w:rsidRPr="0054284F">
              <w:rPr>
                <w:sz w:val="20"/>
                <w:szCs w:val="20"/>
              </w:rPr>
              <w:t xml:space="preserve"> </w:t>
            </w:r>
            <w:r w:rsidR="0067037A" w:rsidRPr="0067037A">
              <w:rPr>
                <w:i/>
                <w:iCs/>
                <w:sz w:val="20"/>
                <w:szCs w:val="20"/>
              </w:rPr>
              <w:t>“</w:t>
            </w:r>
            <w:r w:rsidRPr="0067037A">
              <w:rPr>
                <w:i/>
                <w:iCs/>
                <w:sz w:val="20"/>
                <w:szCs w:val="20"/>
              </w:rPr>
              <w:t>How did Plains Indian camps differentiate between herds of buffalo and other camps (including enemy camps) on horseback</w:t>
            </w:r>
            <w:r w:rsidR="0067037A" w:rsidRPr="0067037A">
              <w:rPr>
                <w:i/>
                <w:iCs/>
                <w:sz w:val="20"/>
                <w:szCs w:val="20"/>
              </w:rPr>
              <w:t>?”</w:t>
            </w:r>
            <w:r w:rsidR="006E2E34" w:rsidRPr="0067037A">
              <w:rPr>
                <w:i/>
                <w:iCs/>
                <w:sz w:val="20"/>
                <w:szCs w:val="20"/>
              </w:rPr>
              <w:t>.</w:t>
            </w:r>
            <w:r w:rsidRPr="0054284F">
              <w:rPr>
                <w:sz w:val="20"/>
                <w:szCs w:val="20"/>
              </w:rPr>
              <w:t xml:space="preserve"> Students are instructed to develop and re-create possible sounds made by buffalo. They will record observations of the sound and useful inferences that they think </w:t>
            </w:r>
            <w:r w:rsidR="000C12B7">
              <w:rPr>
                <w:sz w:val="20"/>
                <w:szCs w:val="20"/>
              </w:rPr>
              <w:t xml:space="preserve">American Indian </w:t>
            </w:r>
            <w:r w:rsidRPr="0054284F">
              <w:rPr>
                <w:sz w:val="20"/>
                <w:szCs w:val="20"/>
              </w:rPr>
              <w:t xml:space="preserve">Plains </w:t>
            </w:r>
            <w:r w:rsidR="00196CD8">
              <w:rPr>
                <w:sz w:val="20"/>
                <w:szCs w:val="20"/>
              </w:rPr>
              <w:t>nations</w:t>
            </w:r>
            <w:r w:rsidR="000C12B7">
              <w:rPr>
                <w:sz w:val="20"/>
                <w:szCs w:val="20"/>
              </w:rPr>
              <w:t xml:space="preserve"> </w:t>
            </w:r>
            <w:r w:rsidRPr="0054284F">
              <w:rPr>
                <w:sz w:val="20"/>
                <w:szCs w:val="20"/>
              </w:rPr>
              <w:t xml:space="preserve">made. Then the teacher will explain potential observations. Students will be evaluated by their ability to explain </w:t>
            </w:r>
            <w:r w:rsidRPr="0054284F">
              <w:rPr>
                <w:i/>
                <w:iCs/>
                <w:sz w:val="20"/>
                <w:szCs w:val="20"/>
              </w:rPr>
              <w:t>how energy is transferred from place to place through sound</w:t>
            </w:r>
            <w:r w:rsidRPr="0054284F">
              <w:rPr>
                <w:sz w:val="20"/>
                <w:szCs w:val="20"/>
              </w:rPr>
              <w:t>. Students will be instructed to write a sentence (two sentences max</w:t>
            </w:r>
            <w:r w:rsidR="00777806">
              <w:rPr>
                <w:sz w:val="20"/>
                <w:szCs w:val="20"/>
              </w:rPr>
              <w:t>imum</w:t>
            </w:r>
            <w:r w:rsidRPr="0054284F">
              <w:rPr>
                <w:sz w:val="20"/>
                <w:szCs w:val="20"/>
              </w:rPr>
              <w:t>) to explain this using evidence from the past two days.</w:t>
            </w:r>
          </w:p>
        </w:tc>
      </w:tr>
      <w:tr w:rsidR="0054284F" w:rsidRPr="004E7E6E" w14:paraId="7469D2C3" w14:textId="77777777" w:rsidTr="00492C79">
        <w:trPr>
          <w:trHeight w:val="465"/>
        </w:trPr>
        <w:tc>
          <w:tcPr>
            <w:tcW w:w="9898" w:type="dxa"/>
            <w:gridSpan w:val="3"/>
            <w:tcBorders>
              <w:left w:val="single" w:sz="4" w:space="0" w:color="000000"/>
              <w:right w:val="single" w:sz="4" w:space="0" w:color="000000"/>
            </w:tcBorders>
          </w:tcPr>
          <w:p w14:paraId="2206A80E" w14:textId="5E8D7CD8" w:rsidR="0054284F" w:rsidRPr="0054284F" w:rsidRDefault="0054284F" w:rsidP="0054284F">
            <w:pPr>
              <w:pStyle w:val="TableParagraph"/>
              <w:rPr>
                <w:b/>
                <w:sz w:val="20"/>
                <w:szCs w:val="20"/>
              </w:rPr>
            </w:pPr>
            <w:r w:rsidRPr="0054284F">
              <w:rPr>
                <w:b/>
                <w:w w:val="105"/>
                <w:sz w:val="20"/>
                <w:szCs w:val="20"/>
              </w:rPr>
              <w:t>Performance</w:t>
            </w:r>
            <w:r w:rsidRPr="0054284F">
              <w:rPr>
                <w:b/>
                <w:spacing w:val="-2"/>
                <w:w w:val="105"/>
                <w:sz w:val="20"/>
                <w:szCs w:val="20"/>
              </w:rPr>
              <w:t xml:space="preserve"> Expectation(s): </w:t>
            </w:r>
            <w:r w:rsidRPr="0054284F">
              <w:rPr>
                <w:bCs/>
                <w:spacing w:val="-2"/>
                <w:w w:val="105"/>
                <w:sz w:val="20"/>
                <w:szCs w:val="20"/>
              </w:rPr>
              <w:t>Students will be able to</w:t>
            </w:r>
            <w:r w:rsidRPr="0054284F">
              <w:rPr>
                <w:b/>
                <w:spacing w:val="-2"/>
                <w:w w:val="105"/>
                <w:sz w:val="20"/>
                <w:szCs w:val="20"/>
              </w:rPr>
              <w:t xml:space="preserve"> </w:t>
            </w:r>
            <w:r w:rsidRPr="0054284F">
              <w:rPr>
                <w:rFonts w:eastAsia="Times New Roman"/>
                <w:color w:val="000000"/>
                <w:sz w:val="20"/>
                <w:szCs w:val="20"/>
              </w:rPr>
              <w:t>m</w:t>
            </w:r>
            <w:r w:rsidRPr="0054284F">
              <w:rPr>
                <w:color w:val="000000"/>
                <w:sz w:val="20"/>
                <w:szCs w:val="20"/>
              </w:rPr>
              <w:t xml:space="preserve">ake observations to provide evidence of </w:t>
            </w:r>
            <w:r w:rsidR="00C8747D">
              <w:rPr>
                <w:color w:val="000000"/>
                <w:sz w:val="20"/>
                <w:szCs w:val="20"/>
              </w:rPr>
              <w:t xml:space="preserve">the </w:t>
            </w:r>
            <w:r w:rsidRPr="0054284F">
              <w:rPr>
                <w:color w:val="000000"/>
                <w:sz w:val="20"/>
                <w:szCs w:val="20"/>
              </w:rPr>
              <w:t>transfer of energy from place to place through sound.</w:t>
            </w:r>
          </w:p>
        </w:tc>
      </w:tr>
      <w:tr w:rsidR="0054284F" w:rsidRPr="004E7E6E" w14:paraId="6FB0D4B5" w14:textId="77777777" w:rsidTr="00492C79">
        <w:trPr>
          <w:trHeight w:val="335"/>
        </w:trPr>
        <w:tc>
          <w:tcPr>
            <w:tcW w:w="9898" w:type="dxa"/>
            <w:gridSpan w:val="3"/>
            <w:tcBorders>
              <w:left w:val="single" w:sz="4" w:space="0" w:color="000000"/>
              <w:right w:val="single" w:sz="4" w:space="0" w:color="000000"/>
            </w:tcBorders>
          </w:tcPr>
          <w:p w14:paraId="1AC76D17" w14:textId="77777777" w:rsidR="0054284F" w:rsidRPr="0054284F" w:rsidRDefault="0054284F" w:rsidP="0054284F">
            <w:pPr>
              <w:pStyle w:val="TableParagraph"/>
              <w:spacing w:before="10"/>
              <w:rPr>
                <w:b/>
                <w:sz w:val="20"/>
                <w:szCs w:val="20"/>
              </w:rPr>
            </w:pPr>
            <w:r w:rsidRPr="0054284F">
              <w:rPr>
                <w:b/>
                <w:w w:val="105"/>
                <w:sz w:val="20"/>
                <w:szCs w:val="20"/>
              </w:rPr>
              <w:t>Specific</w:t>
            </w:r>
            <w:r w:rsidRPr="0054284F">
              <w:rPr>
                <w:b/>
                <w:spacing w:val="-1"/>
                <w:w w:val="105"/>
                <w:sz w:val="20"/>
                <w:szCs w:val="20"/>
              </w:rPr>
              <w:t xml:space="preserve"> </w:t>
            </w:r>
            <w:r w:rsidRPr="0054284F">
              <w:rPr>
                <w:b/>
                <w:w w:val="105"/>
                <w:sz w:val="20"/>
                <w:szCs w:val="20"/>
              </w:rPr>
              <w:t>Learning</w:t>
            </w:r>
            <w:r w:rsidRPr="0054284F">
              <w:rPr>
                <w:b/>
                <w:spacing w:val="-1"/>
                <w:w w:val="105"/>
                <w:sz w:val="20"/>
                <w:szCs w:val="20"/>
              </w:rPr>
              <w:t xml:space="preserve"> </w:t>
            </w:r>
            <w:r w:rsidRPr="0054284F">
              <w:rPr>
                <w:b/>
                <w:spacing w:val="-2"/>
                <w:w w:val="105"/>
                <w:sz w:val="20"/>
                <w:szCs w:val="20"/>
              </w:rPr>
              <w:t>Outcomes</w:t>
            </w:r>
            <w:r w:rsidRPr="0054284F">
              <w:rPr>
                <w:bCs/>
                <w:spacing w:val="-2"/>
                <w:w w:val="105"/>
                <w:sz w:val="20"/>
                <w:szCs w:val="20"/>
              </w:rPr>
              <w:t xml:space="preserve">: Students will determine that sounds </w:t>
            </w:r>
            <w:proofErr w:type="gramStart"/>
            <w:r w:rsidRPr="0054284F">
              <w:rPr>
                <w:bCs/>
                <w:spacing w:val="-2"/>
                <w:w w:val="105"/>
                <w:sz w:val="20"/>
                <w:szCs w:val="20"/>
              </w:rPr>
              <w:t>passes</w:t>
            </w:r>
            <w:proofErr w:type="gramEnd"/>
            <w:r w:rsidRPr="0054284F">
              <w:rPr>
                <w:bCs/>
                <w:spacing w:val="-2"/>
                <w:w w:val="105"/>
                <w:sz w:val="20"/>
                <w:szCs w:val="20"/>
              </w:rPr>
              <w:t xml:space="preserve"> through solids better (can travel farther before dissipating) than gasses or liquids.</w:t>
            </w:r>
            <w:r w:rsidRPr="0054284F">
              <w:rPr>
                <w:b/>
                <w:spacing w:val="-2"/>
                <w:w w:val="105"/>
                <w:sz w:val="20"/>
                <w:szCs w:val="20"/>
              </w:rPr>
              <w:t xml:space="preserve"> </w:t>
            </w:r>
          </w:p>
        </w:tc>
      </w:tr>
      <w:tr w:rsidR="0054284F" w:rsidRPr="004E7E6E" w14:paraId="56B96B56" w14:textId="77777777" w:rsidTr="00492C79">
        <w:trPr>
          <w:trHeight w:val="220"/>
        </w:trPr>
        <w:tc>
          <w:tcPr>
            <w:tcW w:w="9898" w:type="dxa"/>
            <w:gridSpan w:val="3"/>
            <w:tcBorders>
              <w:left w:val="single" w:sz="4" w:space="0" w:color="000000"/>
              <w:right w:val="single" w:sz="4" w:space="0" w:color="000000"/>
            </w:tcBorders>
            <w:shd w:val="clear" w:color="auto" w:fill="D9D9D9"/>
          </w:tcPr>
          <w:p w14:paraId="6DDD1D49" w14:textId="77777777" w:rsidR="0054284F" w:rsidRPr="0054284F" w:rsidRDefault="0054284F" w:rsidP="0054284F">
            <w:pPr>
              <w:pStyle w:val="TableParagraph"/>
              <w:rPr>
                <w:b/>
                <w:sz w:val="20"/>
                <w:szCs w:val="20"/>
              </w:rPr>
            </w:pPr>
            <w:r w:rsidRPr="0054284F">
              <w:rPr>
                <w:b/>
                <w:w w:val="105"/>
                <w:sz w:val="20"/>
                <w:szCs w:val="20"/>
              </w:rPr>
              <w:t>Narrative</w:t>
            </w:r>
            <w:r w:rsidRPr="0054284F">
              <w:rPr>
                <w:b/>
                <w:spacing w:val="-1"/>
                <w:w w:val="105"/>
                <w:sz w:val="20"/>
                <w:szCs w:val="20"/>
              </w:rPr>
              <w:t xml:space="preserve"> </w:t>
            </w:r>
            <w:r w:rsidRPr="0054284F">
              <w:rPr>
                <w:b/>
                <w:w w:val="105"/>
                <w:sz w:val="20"/>
                <w:szCs w:val="20"/>
              </w:rPr>
              <w:t>/</w:t>
            </w:r>
            <w:r w:rsidRPr="0054284F">
              <w:rPr>
                <w:b/>
                <w:spacing w:val="-1"/>
                <w:w w:val="105"/>
                <w:sz w:val="20"/>
                <w:szCs w:val="20"/>
              </w:rPr>
              <w:t xml:space="preserve"> </w:t>
            </w:r>
            <w:r w:rsidRPr="0054284F">
              <w:rPr>
                <w:b/>
                <w:w w:val="105"/>
                <w:sz w:val="20"/>
                <w:szCs w:val="20"/>
              </w:rPr>
              <w:t xml:space="preserve">Background </w:t>
            </w:r>
            <w:r w:rsidRPr="0054284F">
              <w:rPr>
                <w:b/>
                <w:spacing w:val="-2"/>
                <w:w w:val="105"/>
                <w:sz w:val="20"/>
                <w:szCs w:val="20"/>
              </w:rPr>
              <w:t>Information</w:t>
            </w:r>
          </w:p>
        </w:tc>
      </w:tr>
      <w:tr w:rsidR="0054284F" w:rsidRPr="004E7E6E" w14:paraId="158D28FE" w14:textId="77777777" w:rsidTr="00492C79">
        <w:trPr>
          <w:trHeight w:val="911"/>
        </w:trPr>
        <w:tc>
          <w:tcPr>
            <w:tcW w:w="9898" w:type="dxa"/>
            <w:gridSpan w:val="3"/>
            <w:tcBorders>
              <w:left w:val="single" w:sz="4" w:space="0" w:color="000000"/>
              <w:right w:val="single" w:sz="4" w:space="0" w:color="000000"/>
            </w:tcBorders>
          </w:tcPr>
          <w:p w14:paraId="225798C9" w14:textId="77777777" w:rsidR="0054284F" w:rsidRPr="0054284F" w:rsidRDefault="0054284F" w:rsidP="0054284F">
            <w:pPr>
              <w:pStyle w:val="TableParagraph"/>
              <w:rPr>
                <w:b/>
                <w:sz w:val="20"/>
                <w:szCs w:val="20"/>
              </w:rPr>
            </w:pPr>
            <w:r w:rsidRPr="0054284F">
              <w:rPr>
                <w:b/>
                <w:w w:val="105"/>
                <w:sz w:val="20"/>
                <w:szCs w:val="20"/>
              </w:rPr>
              <w:t xml:space="preserve">Prior Student </w:t>
            </w:r>
            <w:r w:rsidRPr="0054284F">
              <w:rPr>
                <w:b/>
                <w:spacing w:val="-2"/>
                <w:w w:val="105"/>
                <w:sz w:val="20"/>
                <w:szCs w:val="20"/>
              </w:rPr>
              <w:t xml:space="preserve">Knowledge: </w:t>
            </w:r>
            <w:r w:rsidRPr="0054284F">
              <w:rPr>
                <w:rFonts w:eastAsia="Times New Roman"/>
                <w:sz w:val="20"/>
                <w:szCs w:val="20"/>
              </w:rPr>
              <w:t xml:space="preserve">Sound is a form of energy that is created by vibrations. It is a system that requires a force to create vibrations, a medium for vibrations to travel, and a receiver to hear the sound. </w:t>
            </w:r>
            <w:r w:rsidRPr="0054284F">
              <w:rPr>
                <w:sz w:val="20"/>
                <w:szCs w:val="20"/>
              </w:rPr>
              <w:t>Sound travels in waves. Intensity is used to describe volume.</w:t>
            </w:r>
          </w:p>
        </w:tc>
      </w:tr>
      <w:tr w:rsidR="0054284F" w:rsidRPr="004E7E6E" w14:paraId="7D4DF900" w14:textId="77777777" w:rsidTr="00492C79">
        <w:trPr>
          <w:trHeight w:val="1823"/>
        </w:trPr>
        <w:tc>
          <w:tcPr>
            <w:tcW w:w="2933" w:type="dxa"/>
            <w:tcBorders>
              <w:left w:val="single" w:sz="4" w:space="0" w:color="000000"/>
              <w:right w:val="single" w:sz="4" w:space="0" w:color="000000"/>
            </w:tcBorders>
          </w:tcPr>
          <w:p w14:paraId="636A672C" w14:textId="77777777" w:rsidR="0054284F" w:rsidRPr="0054284F" w:rsidRDefault="0054284F" w:rsidP="0054284F">
            <w:pPr>
              <w:pStyle w:val="TableParagraph"/>
              <w:rPr>
                <w:b/>
                <w:spacing w:val="-2"/>
                <w:w w:val="105"/>
                <w:sz w:val="20"/>
                <w:szCs w:val="20"/>
              </w:rPr>
            </w:pPr>
            <w:r w:rsidRPr="0054284F">
              <w:rPr>
                <w:b/>
                <w:w w:val="105"/>
                <w:sz w:val="20"/>
                <w:szCs w:val="20"/>
              </w:rPr>
              <w:t xml:space="preserve">Science &amp; Engineering </w:t>
            </w:r>
            <w:r w:rsidRPr="0054284F">
              <w:rPr>
                <w:b/>
                <w:spacing w:val="-2"/>
                <w:w w:val="105"/>
                <w:sz w:val="20"/>
                <w:szCs w:val="20"/>
              </w:rPr>
              <w:t>Practices:</w:t>
            </w:r>
          </w:p>
          <w:p w14:paraId="0404E718" w14:textId="77777777" w:rsidR="0054284F" w:rsidRPr="0054284F" w:rsidRDefault="0054284F" w:rsidP="0054284F">
            <w:pPr>
              <w:spacing w:line="240" w:lineRule="auto"/>
              <w:rPr>
                <w:rFonts w:ascii="Calibri" w:hAnsi="Calibri" w:cs="Calibri"/>
                <w:b/>
                <w:bCs/>
                <w:sz w:val="20"/>
                <w:szCs w:val="20"/>
              </w:rPr>
            </w:pPr>
            <w:r w:rsidRPr="0054284F">
              <w:rPr>
                <w:rFonts w:ascii="Calibri" w:hAnsi="Calibri" w:cs="Calibri"/>
                <w:b/>
                <w:bCs/>
                <w:sz w:val="20"/>
                <w:szCs w:val="20"/>
              </w:rPr>
              <w:t>Constructing explanations (for science) and designing solutions (for engineering)</w:t>
            </w:r>
          </w:p>
          <w:p w14:paraId="4B222A9B" w14:textId="77777777" w:rsidR="0054284F" w:rsidRPr="0054284F" w:rsidRDefault="0054284F" w:rsidP="0054284F">
            <w:pPr>
              <w:pStyle w:val="ListParagraph"/>
              <w:numPr>
                <w:ilvl w:val="0"/>
                <w:numId w:val="14"/>
              </w:numPr>
              <w:ind w:left="156" w:hanging="156"/>
              <w:rPr>
                <w:rFonts w:ascii="Calibri" w:hAnsi="Calibri" w:cs="Calibri"/>
                <w:sz w:val="20"/>
                <w:szCs w:val="20"/>
              </w:rPr>
            </w:pPr>
            <w:r w:rsidRPr="0054284F">
              <w:rPr>
                <w:rFonts w:ascii="Calibri" w:hAnsi="Calibri" w:cs="Calibri"/>
                <w:sz w:val="20"/>
                <w:szCs w:val="20"/>
              </w:rPr>
              <w:t>Use various materials to replicate sounds of a buffalo herd</w:t>
            </w:r>
          </w:p>
          <w:p w14:paraId="78C9608F" w14:textId="439C2294" w:rsidR="0054284F" w:rsidRPr="0054284F" w:rsidRDefault="0054284F" w:rsidP="0054284F">
            <w:pPr>
              <w:pStyle w:val="ListParagraph"/>
              <w:numPr>
                <w:ilvl w:val="0"/>
                <w:numId w:val="14"/>
              </w:numPr>
              <w:ind w:left="156" w:hanging="156"/>
              <w:rPr>
                <w:rFonts w:ascii="Calibri" w:hAnsi="Calibri" w:cs="Calibri"/>
                <w:sz w:val="20"/>
                <w:szCs w:val="20"/>
              </w:rPr>
            </w:pPr>
            <w:r w:rsidRPr="0054284F">
              <w:rPr>
                <w:rFonts w:ascii="Calibri" w:hAnsi="Calibri" w:cs="Calibri"/>
                <w:sz w:val="20"/>
                <w:szCs w:val="20"/>
              </w:rPr>
              <w:t>Using observation</w:t>
            </w:r>
            <w:r w:rsidR="0067037A">
              <w:rPr>
                <w:rFonts w:ascii="Calibri" w:hAnsi="Calibri" w:cs="Calibri"/>
                <w:sz w:val="20"/>
                <w:szCs w:val="20"/>
              </w:rPr>
              <w:t>s</w:t>
            </w:r>
            <w:r w:rsidRPr="0054284F">
              <w:rPr>
                <w:rFonts w:ascii="Calibri" w:hAnsi="Calibri" w:cs="Calibri"/>
                <w:sz w:val="20"/>
                <w:szCs w:val="20"/>
              </w:rPr>
              <w:t xml:space="preserve"> </w:t>
            </w:r>
            <w:r w:rsidR="008B2F97">
              <w:rPr>
                <w:rFonts w:ascii="Calibri" w:hAnsi="Calibri" w:cs="Calibri"/>
                <w:sz w:val="20"/>
                <w:szCs w:val="20"/>
              </w:rPr>
              <w:t xml:space="preserve">to </w:t>
            </w:r>
            <w:r w:rsidRPr="0054284F">
              <w:rPr>
                <w:rFonts w:ascii="Calibri" w:hAnsi="Calibri" w:cs="Calibri"/>
                <w:sz w:val="20"/>
                <w:szCs w:val="20"/>
              </w:rPr>
              <w:t>create possible explanations that people would have made when tracking buffalo herds.</w:t>
            </w:r>
          </w:p>
          <w:p w14:paraId="608A4F80" w14:textId="77777777" w:rsidR="0054284F" w:rsidRPr="0054284F" w:rsidRDefault="0054284F" w:rsidP="0054284F">
            <w:pPr>
              <w:spacing w:line="240" w:lineRule="auto"/>
              <w:contextualSpacing/>
              <w:rPr>
                <w:rFonts w:ascii="Calibri" w:hAnsi="Calibri" w:cs="Calibri"/>
                <w:b/>
                <w:bCs/>
                <w:sz w:val="20"/>
                <w:szCs w:val="20"/>
              </w:rPr>
            </w:pPr>
            <w:r w:rsidRPr="0054284F">
              <w:rPr>
                <w:rFonts w:ascii="Calibri" w:hAnsi="Calibri" w:cs="Calibri"/>
                <w:b/>
                <w:bCs/>
                <w:sz w:val="20"/>
                <w:szCs w:val="20"/>
              </w:rPr>
              <w:t>Engaging in Argument from Evidence</w:t>
            </w:r>
          </w:p>
          <w:p w14:paraId="3518BD96" w14:textId="77777777" w:rsidR="0054284F" w:rsidRPr="0054284F" w:rsidRDefault="0054284F" w:rsidP="0054284F">
            <w:pPr>
              <w:pStyle w:val="ListParagraph"/>
              <w:numPr>
                <w:ilvl w:val="0"/>
                <w:numId w:val="14"/>
              </w:numPr>
              <w:ind w:left="156" w:hanging="156"/>
              <w:rPr>
                <w:rFonts w:ascii="Calibri" w:hAnsi="Calibri" w:cs="Calibri"/>
                <w:sz w:val="20"/>
                <w:szCs w:val="20"/>
              </w:rPr>
            </w:pPr>
            <w:r w:rsidRPr="0054284F">
              <w:rPr>
                <w:rFonts w:ascii="Calibri" w:hAnsi="Calibri" w:cs="Calibri"/>
                <w:sz w:val="20"/>
                <w:szCs w:val="20"/>
              </w:rPr>
              <w:t>Class discussions encourage students to question students’ inferences and to defend their own.</w:t>
            </w:r>
          </w:p>
          <w:p w14:paraId="112E0667" w14:textId="77777777" w:rsidR="0054284F" w:rsidRPr="0054284F" w:rsidRDefault="0054284F" w:rsidP="0054284F">
            <w:pPr>
              <w:spacing w:line="240" w:lineRule="auto"/>
              <w:contextualSpacing/>
              <w:rPr>
                <w:rFonts w:ascii="Calibri" w:hAnsi="Calibri" w:cs="Calibri"/>
                <w:b/>
                <w:bCs/>
                <w:sz w:val="20"/>
                <w:szCs w:val="20"/>
              </w:rPr>
            </w:pPr>
            <w:r w:rsidRPr="0054284F">
              <w:rPr>
                <w:rFonts w:ascii="Calibri" w:hAnsi="Calibri" w:cs="Calibri"/>
                <w:b/>
                <w:bCs/>
                <w:sz w:val="20"/>
                <w:szCs w:val="20"/>
              </w:rPr>
              <w:t>Obtaining, Evaluating, and Communicate Info</w:t>
            </w:r>
          </w:p>
          <w:p w14:paraId="2DB847E7"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Collecting information from stories of buffalo herds</w:t>
            </w:r>
          </w:p>
          <w:p w14:paraId="11AB4263"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Class discussions</w:t>
            </w:r>
          </w:p>
        </w:tc>
        <w:tc>
          <w:tcPr>
            <w:tcW w:w="3480" w:type="dxa"/>
            <w:tcBorders>
              <w:left w:val="single" w:sz="4" w:space="0" w:color="000000"/>
              <w:right w:val="single" w:sz="4" w:space="0" w:color="000000"/>
            </w:tcBorders>
          </w:tcPr>
          <w:p w14:paraId="721E7ECB" w14:textId="77777777" w:rsidR="0054284F" w:rsidRPr="0054284F" w:rsidRDefault="0054284F" w:rsidP="0054284F">
            <w:pPr>
              <w:pStyle w:val="TableParagraph"/>
              <w:ind w:left="109"/>
              <w:rPr>
                <w:b/>
                <w:spacing w:val="-2"/>
                <w:w w:val="105"/>
                <w:sz w:val="20"/>
                <w:szCs w:val="20"/>
              </w:rPr>
            </w:pPr>
            <w:r w:rsidRPr="0054284F">
              <w:rPr>
                <w:b/>
                <w:w w:val="105"/>
                <w:sz w:val="20"/>
                <w:szCs w:val="20"/>
              </w:rPr>
              <w:t>Disciplinary</w:t>
            </w:r>
            <w:r w:rsidRPr="0054284F">
              <w:rPr>
                <w:b/>
                <w:spacing w:val="-2"/>
                <w:w w:val="105"/>
                <w:sz w:val="20"/>
                <w:szCs w:val="20"/>
              </w:rPr>
              <w:t xml:space="preserve"> </w:t>
            </w:r>
            <w:r w:rsidRPr="0054284F">
              <w:rPr>
                <w:b/>
                <w:w w:val="105"/>
                <w:sz w:val="20"/>
                <w:szCs w:val="20"/>
              </w:rPr>
              <w:t>Core</w:t>
            </w:r>
            <w:r w:rsidRPr="0054284F">
              <w:rPr>
                <w:b/>
                <w:spacing w:val="-2"/>
                <w:w w:val="105"/>
                <w:sz w:val="20"/>
                <w:szCs w:val="20"/>
              </w:rPr>
              <w:t xml:space="preserve"> Ideas:</w:t>
            </w:r>
          </w:p>
          <w:p w14:paraId="16F31FBE" w14:textId="77777777" w:rsidR="0054284F" w:rsidRPr="0054284F" w:rsidRDefault="0054284F" w:rsidP="0054284F">
            <w:pPr>
              <w:spacing w:line="240" w:lineRule="auto"/>
              <w:rPr>
                <w:rFonts w:ascii="Calibri" w:hAnsi="Calibri" w:cs="Calibri"/>
                <w:color w:val="000000"/>
                <w:sz w:val="20"/>
                <w:szCs w:val="20"/>
              </w:rPr>
            </w:pPr>
            <w:r w:rsidRPr="0054284F">
              <w:rPr>
                <w:rFonts w:ascii="Calibri" w:hAnsi="Calibri" w:cs="Calibri"/>
                <w:color w:val="000000"/>
                <w:sz w:val="20"/>
                <w:szCs w:val="20"/>
              </w:rPr>
              <w:t>4-PS3-2: Make observations to provide evidence that energy can be transferred from place to place by sound, light, heat, and electric currents.</w:t>
            </w:r>
          </w:p>
          <w:p w14:paraId="08158861"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 xml:space="preserve">Sound is created from a force, in this case hooves hitting the ground. </w:t>
            </w:r>
          </w:p>
          <w:p w14:paraId="3D1DA83C"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The energy from the force is converted into sound vibrations</w:t>
            </w:r>
          </w:p>
          <w:p w14:paraId="35CBEC13"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Sound vibrations travel large distances in the ground</w:t>
            </w:r>
          </w:p>
          <w:p w14:paraId="6B2C6C6B" w14:textId="77777777" w:rsidR="0054284F" w:rsidRPr="0054284F" w:rsidRDefault="0054284F" w:rsidP="0054284F">
            <w:pPr>
              <w:pStyle w:val="ListParagraph"/>
              <w:numPr>
                <w:ilvl w:val="0"/>
                <w:numId w:val="13"/>
              </w:numPr>
              <w:ind w:left="156" w:hanging="156"/>
              <w:rPr>
                <w:rFonts w:ascii="Calibri" w:hAnsi="Calibri" w:cs="Calibri"/>
                <w:sz w:val="20"/>
                <w:szCs w:val="20"/>
              </w:rPr>
            </w:pPr>
            <w:r w:rsidRPr="0054284F">
              <w:rPr>
                <w:rFonts w:ascii="Calibri" w:hAnsi="Calibri" w:cs="Calibri"/>
                <w:sz w:val="20"/>
                <w:szCs w:val="20"/>
              </w:rPr>
              <w:t xml:space="preserve">Sound vibrations also travel through the air. </w:t>
            </w:r>
          </w:p>
          <w:p w14:paraId="224824B5" w14:textId="77777777" w:rsidR="0054284F" w:rsidRPr="0054284F" w:rsidRDefault="0054284F" w:rsidP="0054284F">
            <w:pPr>
              <w:pStyle w:val="TableParagraph"/>
              <w:ind w:left="109"/>
              <w:rPr>
                <w:b/>
                <w:sz w:val="20"/>
                <w:szCs w:val="20"/>
              </w:rPr>
            </w:pPr>
            <w:r w:rsidRPr="0054284F">
              <w:rPr>
                <w:sz w:val="20"/>
                <w:szCs w:val="20"/>
              </w:rPr>
              <w:t>Energy is transferred from molecules to other adjacent molecules.</w:t>
            </w:r>
          </w:p>
        </w:tc>
        <w:tc>
          <w:tcPr>
            <w:tcW w:w="3485" w:type="dxa"/>
            <w:tcBorders>
              <w:left w:val="single" w:sz="4" w:space="0" w:color="000000"/>
              <w:right w:val="single" w:sz="4" w:space="0" w:color="000000"/>
            </w:tcBorders>
          </w:tcPr>
          <w:p w14:paraId="44B4F385" w14:textId="77777777" w:rsidR="0054284F" w:rsidRPr="0054284F" w:rsidRDefault="0054284F" w:rsidP="0054284F">
            <w:pPr>
              <w:pStyle w:val="TableParagraph"/>
              <w:ind w:left="109"/>
              <w:rPr>
                <w:b/>
                <w:spacing w:val="-2"/>
                <w:w w:val="105"/>
                <w:sz w:val="20"/>
                <w:szCs w:val="20"/>
              </w:rPr>
            </w:pPr>
            <w:r w:rsidRPr="0054284F">
              <w:rPr>
                <w:b/>
                <w:w w:val="105"/>
                <w:sz w:val="20"/>
                <w:szCs w:val="20"/>
              </w:rPr>
              <w:t>Crosscutting</w:t>
            </w:r>
            <w:r w:rsidRPr="0054284F">
              <w:rPr>
                <w:b/>
                <w:spacing w:val="-3"/>
                <w:w w:val="105"/>
                <w:sz w:val="20"/>
                <w:szCs w:val="20"/>
              </w:rPr>
              <w:t xml:space="preserve"> </w:t>
            </w:r>
            <w:r w:rsidRPr="0054284F">
              <w:rPr>
                <w:b/>
                <w:spacing w:val="-2"/>
                <w:w w:val="105"/>
                <w:sz w:val="20"/>
                <w:szCs w:val="20"/>
              </w:rPr>
              <w:t>Concepts:</w:t>
            </w:r>
          </w:p>
          <w:p w14:paraId="6CEEFEE5" w14:textId="77777777" w:rsidR="0054284F" w:rsidRPr="0054284F" w:rsidRDefault="0054284F" w:rsidP="0054284F">
            <w:pPr>
              <w:pStyle w:val="TableParagraph"/>
              <w:ind w:left="109"/>
              <w:rPr>
                <w:b/>
                <w:spacing w:val="-2"/>
                <w:w w:val="105"/>
                <w:sz w:val="20"/>
                <w:szCs w:val="20"/>
              </w:rPr>
            </w:pPr>
          </w:p>
          <w:p w14:paraId="27B57F45" w14:textId="77777777" w:rsidR="0054284F" w:rsidRPr="0054284F" w:rsidRDefault="0054284F" w:rsidP="0054284F">
            <w:pPr>
              <w:pStyle w:val="TableParagraph"/>
              <w:ind w:left="109"/>
              <w:rPr>
                <w:b/>
                <w:bCs/>
                <w:sz w:val="20"/>
                <w:szCs w:val="20"/>
              </w:rPr>
            </w:pPr>
            <w:r w:rsidRPr="0054284F">
              <w:rPr>
                <w:b/>
                <w:bCs/>
                <w:sz w:val="20"/>
                <w:szCs w:val="20"/>
              </w:rPr>
              <w:t>Energy and Matter</w:t>
            </w:r>
          </w:p>
          <w:p w14:paraId="78E03914" w14:textId="77777777" w:rsidR="0054284F" w:rsidRPr="0054284F" w:rsidRDefault="0054284F" w:rsidP="0054284F">
            <w:pPr>
              <w:pStyle w:val="ListParagraph"/>
              <w:numPr>
                <w:ilvl w:val="0"/>
                <w:numId w:val="13"/>
              </w:numPr>
              <w:ind w:left="246" w:hanging="270"/>
              <w:rPr>
                <w:rFonts w:ascii="Calibri" w:hAnsi="Calibri" w:cs="Calibri"/>
                <w:sz w:val="20"/>
                <w:szCs w:val="20"/>
              </w:rPr>
            </w:pPr>
            <w:r w:rsidRPr="0054284F">
              <w:rPr>
                <w:rFonts w:ascii="Calibri" w:hAnsi="Calibri" w:cs="Calibri"/>
                <w:sz w:val="20"/>
                <w:szCs w:val="20"/>
              </w:rPr>
              <w:t xml:space="preserve">Sound energy in the form of waves travel differently through different matter. </w:t>
            </w:r>
          </w:p>
          <w:p w14:paraId="4CFAAB40" w14:textId="77777777" w:rsidR="0054284F" w:rsidRPr="0054284F" w:rsidRDefault="0054284F" w:rsidP="0054284F">
            <w:pPr>
              <w:pStyle w:val="TableParagraph"/>
              <w:rPr>
                <w:b/>
                <w:bCs/>
                <w:sz w:val="20"/>
                <w:szCs w:val="20"/>
              </w:rPr>
            </w:pPr>
            <w:r w:rsidRPr="0054284F">
              <w:rPr>
                <w:b/>
                <w:bCs/>
                <w:sz w:val="20"/>
                <w:szCs w:val="20"/>
              </w:rPr>
              <w:t>Scale, Proportion and Quantity</w:t>
            </w:r>
          </w:p>
          <w:p w14:paraId="4788A12C" w14:textId="77777777" w:rsidR="0054284F" w:rsidRPr="0054284F" w:rsidRDefault="0054284F" w:rsidP="0054284F">
            <w:pPr>
              <w:pStyle w:val="ListParagraph"/>
              <w:numPr>
                <w:ilvl w:val="0"/>
                <w:numId w:val="13"/>
              </w:numPr>
              <w:ind w:left="246" w:hanging="270"/>
              <w:rPr>
                <w:rFonts w:ascii="Calibri" w:hAnsi="Calibri" w:cs="Calibri"/>
                <w:sz w:val="20"/>
                <w:szCs w:val="20"/>
              </w:rPr>
            </w:pPr>
            <w:r w:rsidRPr="0054284F">
              <w:rPr>
                <w:rFonts w:ascii="Calibri" w:hAnsi="Calibri" w:cs="Calibri"/>
                <w:sz w:val="20"/>
                <w:szCs w:val="20"/>
              </w:rPr>
              <w:t xml:space="preserve">The intensity of vibrations helped determine estimated quantity of buffalo in a herd. </w:t>
            </w:r>
          </w:p>
          <w:p w14:paraId="5F9BF68A" w14:textId="77777777" w:rsidR="0054284F" w:rsidRPr="0054284F" w:rsidRDefault="0054284F" w:rsidP="0054284F">
            <w:pPr>
              <w:pStyle w:val="ListParagraph"/>
              <w:numPr>
                <w:ilvl w:val="0"/>
                <w:numId w:val="13"/>
              </w:numPr>
              <w:ind w:left="246" w:hanging="270"/>
              <w:rPr>
                <w:rFonts w:ascii="Calibri" w:hAnsi="Calibri" w:cs="Calibri"/>
                <w:sz w:val="20"/>
                <w:szCs w:val="20"/>
              </w:rPr>
            </w:pPr>
            <w:r w:rsidRPr="0054284F">
              <w:rPr>
                <w:rFonts w:ascii="Calibri" w:hAnsi="Calibri" w:cs="Calibri"/>
                <w:sz w:val="20"/>
                <w:szCs w:val="20"/>
              </w:rPr>
              <w:t>Hunters developed proportional estimates between distance and intensity of vibrations.</w:t>
            </w:r>
          </w:p>
        </w:tc>
      </w:tr>
      <w:tr w:rsidR="0054284F" w:rsidRPr="004E7E6E" w14:paraId="3CD25E8B" w14:textId="77777777" w:rsidTr="00492C79">
        <w:trPr>
          <w:trHeight w:val="1473"/>
        </w:trPr>
        <w:tc>
          <w:tcPr>
            <w:tcW w:w="9898" w:type="dxa"/>
            <w:gridSpan w:val="3"/>
            <w:tcBorders>
              <w:left w:val="single" w:sz="4" w:space="0" w:color="000000"/>
              <w:bottom w:val="single" w:sz="4" w:space="0" w:color="000000"/>
              <w:right w:val="single" w:sz="4" w:space="0" w:color="000000"/>
            </w:tcBorders>
          </w:tcPr>
          <w:p w14:paraId="33567248" w14:textId="77777777" w:rsidR="0054284F" w:rsidRPr="0054284F" w:rsidRDefault="0054284F" w:rsidP="0054284F">
            <w:pPr>
              <w:pStyle w:val="TableParagraph"/>
              <w:rPr>
                <w:b/>
                <w:spacing w:val="-2"/>
                <w:w w:val="105"/>
                <w:sz w:val="20"/>
                <w:szCs w:val="20"/>
              </w:rPr>
            </w:pPr>
            <w:r w:rsidRPr="0054284F">
              <w:rPr>
                <w:b/>
                <w:spacing w:val="-2"/>
                <w:w w:val="105"/>
                <w:sz w:val="20"/>
                <w:szCs w:val="20"/>
              </w:rPr>
              <w:lastRenderedPageBreak/>
              <w:t xml:space="preserve">Connections to Nature of Science </w:t>
            </w:r>
          </w:p>
          <w:p w14:paraId="166B029C" w14:textId="77777777" w:rsidR="0054284F" w:rsidRPr="0054284F" w:rsidRDefault="0054284F" w:rsidP="0054284F">
            <w:pPr>
              <w:spacing w:line="240" w:lineRule="auto"/>
              <w:rPr>
                <w:rFonts w:ascii="Calibri" w:hAnsi="Calibri" w:cs="Calibri"/>
                <w:b/>
                <w:bCs/>
                <w:sz w:val="20"/>
                <w:szCs w:val="20"/>
              </w:rPr>
            </w:pPr>
            <w:r w:rsidRPr="0054284F">
              <w:rPr>
                <w:rFonts w:ascii="Calibri" w:hAnsi="Calibri" w:cs="Calibri"/>
                <w:b/>
                <w:bCs/>
                <w:sz w:val="20"/>
                <w:szCs w:val="20"/>
              </w:rPr>
              <w:t>Science is a way of knowing</w:t>
            </w:r>
          </w:p>
          <w:p w14:paraId="224FD4F8" w14:textId="633F017A" w:rsidR="0054284F" w:rsidRPr="0054284F" w:rsidRDefault="0054284F" w:rsidP="0054284F">
            <w:pPr>
              <w:spacing w:line="240" w:lineRule="auto"/>
              <w:rPr>
                <w:rFonts w:ascii="Calibri" w:hAnsi="Calibri" w:cs="Calibri"/>
                <w:sz w:val="20"/>
                <w:szCs w:val="20"/>
              </w:rPr>
            </w:pPr>
            <w:r w:rsidRPr="0054284F">
              <w:rPr>
                <w:rFonts w:ascii="Calibri" w:hAnsi="Calibri" w:cs="Calibri"/>
                <w:sz w:val="20"/>
                <w:szCs w:val="20"/>
              </w:rPr>
              <w:t xml:space="preserve">All that </w:t>
            </w:r>
            <w:r w:rsidR="000C12B7" w:rsidRPr="000C12B7">
              <w:rPr>
                <w:rFonts w:asciiTheme="minorHAnsi" w:hAnsiTheme="minorHAnsi" w:cstheme="minorHAnsi"/>
                <w:sz w:val="20"/>
                <w:szCs w:val="20"/>
              </w:rPr>
              <w:t>American Indian Plains</w:t>
            </w:r>
            <w:r w:rsidR="00196CD8" w:rsidRPr="00196CD8">
              <w:rPr>
                <w:rFonts w:asciiTheme="minorHAnsi" w:hAnsiTheme="minorHAnsi" w:cstheme="minorHAnsi"/>
                <w:sz w:val="20"/>
                <w:szCs w:val="20"/>
              </w:rPr>
              <w:t xml:space="preserve"> nations</w:t>
            </w:r>
            <w:r w:rsidR="000C12B7">
              <w:rPr>
                <w:sz w:val="20"/>
                <w:szCs w:val="20"/>
              </w:rPr>
              <w:t xml:space="preserve"> </w:t>
            </w:r>
            <w:r w:rsidRPr="0054284F">
              <w:rPr>
                <w:rFonts w:ascii="Calibri" w:hAnsi="Calibri" w:cs="Calibri"/>
                <w:sz w:val="20"/>
                <w:szCs w:val="20"/>
              </w:rPr>
              <w:t>know about buffalo they discovered through science</w:t>
            </w:r>
            <w:r w:rsidR="0067037A">
              <w:rPr>
                <w:rFonts w:ascii="Calibri" w:hAnsi="Calibri" w:cs="Calibri"/>
                <w:sz w:val="20"/>
                <w:szCs w:val="20"/>
              </w:rPr>
              <w:t>,</w:t>
            </w:r>
            <w:r w:rsidRPr="0054284F">
              <w:rPr>
                <w:rFonts w:ascii="Calibri" w:hAnsi="Calibri" w:cs="Calibri"/>
                <w:sz w:val="20"/>
                <w:szCs w:val="20"/>
              </w:rPr>
              <w:t xml:space="preserve"> specifically observing and making inferences about natural phenomena</w:t>
            </w:r>
            <w:r w:rsidR="0067037A">
              <w:rPr>
                <w:rFonts w:ascii="Calibri" w:hAnsi="Calibri" w:cs="Calibri"/>
                <w:sz w:val="20"/>
                <w:szCs w:val="20"/>
              </w:rPr>
              <w:t>,</w:t>
            </w:r>
            <w:r w:rsidRPr="0054284F">
              <w:rPr>
                <w:rFonts w:ascii="Calibri" w:hAnsi="Calibri" w:cs="Calibri"/>
                <w:sz w:val="20"/>
                <w:szCs w:val="20"/>
              </w:rPr>
              <w:t xml:space="preserve"> as well as trial and error.</w:t>
            </w:r>
          </w:p>
          <w:p w14:paraId="6BA9EDB5" w14:textId="77777777" w:rsidR="0054284F" w:rsidRPr="0054284F" w:rsidRDefault="0054284F" w:rsidP="0054284F">
            <w:pPr>
              <w:spacing w:line="240" w:lineRule="auto"/>
              <w:rPr>
                <w:rFonts w:ascii="Calibri" w:hAnsi="Calibri" w:cs="Calibri"/>
                <w:b/>
                <w:bCs/>
                <w:sz w:val="20"/>
                <w:szCs w:val="20"/>
              </w:rPr>
            </w:pPr>
            <w:r w:rsidRPr="0054284F">
              <w:rPr>
                <w:rFonts w:ascii="Calibri" w:hAnsi="Calibri" w:cs="Calibri"/>
                <w:b/>
                <w:bCs/>
                <w:sz w:val="20"/>
                <w:szCs w:val="20"/>
              </w:rPr>
              <w:t>Science is a creative process</w:t>
            </w:r>
          </w:p>
          <w:p w14:paraId="71111AC2" w14:textId="77777777" w:rsidR="0054284F" w:rsidRPr="0054284F" w:rsidRDefault="0054284F" w:rsidP="0054284F">
            <w:pPr>
              <w:spacing w:line="240" w:lineRule="auto"/>
              <w:rPr>
                <w:rFonts w:ascii="Calibri" w:hAnsi="Calibri" w:cs="Calibri"/>
                <w:sz w:val="20"/>
                <w:szCs w:val="20"/>
              </w:rPr>
            </w:pPr>
            <w:r w:rsidRPr="0054284F">
              <w:rPr>
                <w:rFonts w:ascii="Calibri" w:hAnsi="Calibri" w:cs="Calibri"/>
                <w:sz w:val="20"/>
                <w:szCs w:val="20"/>
              </w:rPr>
              <w:t>Students use their creativity to replicate the sound of hooves using random everyday materials.</w:t>
            </w:r>
          </w:p>
          <w:p w14:paraId="383C74CB" w14:textId="77777777" w:rsidR="0054284F" w:rsidRPr="0054284F" w:rsidRDefault="0054284F" w:rsidP="0054284F">
            <w:pPr>
              <w:spacing w:line="240" w:lineRule="auto"/>
              <w:rPr>
                <w:rFonts w:ascii="Calibri" w:hAnsi="Calibri" w:cs="Calibri"/>
                <w:b/>
                <w:bCs/>
                <w:sz w:val="20"/>
                <w:szCs w:val="20"/>
              </w:rPr>
            </w:pPr>
            <w:r w:rsidRPr="0054284F">
              <w:rPr>
                <w:rFonts w:ascii="Calibri" w:hAnsi="Calibri" w:cs="Calibri"/>
                <w:b/>
                <w:bCs/>
                <w:sz w:val="20"/>
                <w:szCs w:val="20"/>
              </w:rPr>
              <w:t>Science is a Human Endeavor</w:t>
            </w:r>
          </w:p>
          <w:p w14:paraId="02597461" w14:textId="77777777" w:rsidR="0054284F" w:rsidRPr="0054284F" w:rsidRDefault="0054284F" w:rsidP="0054284F">
            <w:pPr>
              <w:pStyle w:val="TableParagraph"/>
              <w:rPr>
                <w:b/>
                <w:w w:val="105"/>
                <w:sz w:val="20"/>
                <w:szCs w:val="20"/>
              </w:rPr>
            </w:pPr>
          </w:p>
        </w:tc>
      </w:tr>
      <w:tr w:rsidR="0054284F" w:rsidRPr="004E7E6E" w14:paraId="507A79AA" w14:textId="77777777" w:rsidTr="00492C79">
        <w:trPr>
          <w:trHeight w:val="817"/>
        </w:trPr>
        <w:tc>
          <w:tcPr>
            <w:tcW w:w="9898" w:type="dxa"/>
            <w:gridSpan w:val="3"/>
            <w:tcBorders>
              <w:left w:val="single" w:sz="4" w:space="0" w:color="000000"/>
              <w:bottom w:val="single" w:sz="4" w:space="0" w:color="000000"/>
              <w:right w:val="single" w:sz="4" w:space="0" w:color="000000"/>
            </w:tcBorders>
          </w:tcPr>
          <w:p w14:paraId="6D81C1E7" w14:textId="77777777" w:rsidR="0054284F" w:rsidRPr="0054284F" w:rsidRDefault="0054284F" w:rsidP="0054284F">
            <w:pPr>
              <w:pStyle w:val="TableParagraph"/>
              <w:rPr>
                <w:b/>
                <w:spacing w:val="-2"/>
                <w:w w:val="105"/>
                <w:sz w:val="20"/>
                <w:szCs w:val="20"/>
              </w:rPr>
            </w:pPr>
            <w:r w:rsidRPr="0054284F">
              <w:rPr>
                <w:b/>
                <w:w w:val="105"/>
                <w:sz w:val="20"/>
                <w:szCs w:val="20"/>
              </w:rPr>
              <w:t>Possible</w:t>
            </w:r>
            <w:r w:rsidRPr="0054284F">
              <w:rPr>
                <w:b/>
                <w:spacing w:val="-2"/>
                <w:w w:val="105"/>
                <w:sz w:val="20"/>
                <w:szCs w:val="20"/>
              </w:rPr>
              <w:t xml:space="preserve"> Preconceptions/Misconceptions:</w:t>
            </w:r>
          </w:p>
          <w:p w14:paraId="25F8AFBC" w14:textId="77777777" w:rsidR="0054284F" w:rsidRPr="0054284F" w:rsidRDefault="0054284F" w:rsidP="0054284F">
            <w:pPr>
              <w:pStyle w:val="TableParagraph"/>
              <w:rPr>
                <w:bCs/>
                <w:sz w:val="20"/>
                <w:szCs w:val="20"/>
              </w:rPr>
            </w:pPr>
            <w:r w:rsidRPr="0054284F">
              <w:rPr>
                <w:bCs/>
                <w:spacing w:val="-2"/>
                <w:w w:val="105"/>
                <w:sz w:val="20"/>
                <w:szCs w:val="20"/>
              </w:rPr>
              <w:t xml:space="preserve">Sound moves faster through air since gases have more energy typically than solids or liquids. </w:t>
            </w:r>
          </w:p>
        </w:tc>
      </w:tr>
      <w:tr w:rsidR="0054284F" w:rsidRPr="004E7E6E" w14:paraId="22DAFC20" w14:textId="77777777" w:rsidTr="00492C79">
        <w:trPr>
          <w:trHeight w:val="441"/>
        </w:trPr>
        <w:tc>
          <w:tcPr>
            <w:tcW w:w="9898" w:type="dxa"/>
            <w:gridSpan w:val="3"/>
            <w:tcBorders>
              <w:top w:val="single" w:sz="4" w:space="0" w:color="000000"/>
              <w:left w:val="single" w:sz="4" w:space="0" w:color="000000"/>
              <w:right w:val="single" w:sz="4" w:space="0" w:color="000000"/>
            </w:tcBorders>
            <w:shd w:val="clear" w:color="auto" w:fill="D9D9D9"/>
          </w:tcPr>
          <w:p w14:paraId="059A5BB5" w14:textId="77777777" w:rsidR="0054284F" w:rsidRPr="0054284F" w:rsidRDefault="0054284F" w:rsidP="0054284F">
            <w:pPr>
              <w:pStyle w:val="TableParagraph"/>
              <w:spacing w:before="19"/>
              <w:ind w:left="0"/>
              <w:rPr>
                <w:b/>
                <w:sz w:val="20"/>
                <w:szCs w:val="20"/>
              </w:rPr>
            </w:pPr>
          </w:p>
          <w:p w14:paraId="0DBCE647" w14:textId="77777777" w:rsidR="0054284F" w:rsidRPr="0054284F" w:rsidRDefault="0054284F" w:rsidP="0054284F">
            <w:pPr>
              <w:pStyle w:val="TableParagraph"/>
              <w:spacing w:before="0"/>
              <w:rPr>
                <w:b/>
                <w:sz w:val="20"/>
                <w:szCs w:val="20"/>
              </w:rPr>
            </w:pPr>
            <w:r w:rsidRPr="0054284F">
              <w:rPr>
                <w:b/>
                <w:w w:val="105"/>
                <w:sz w:val="20"/>
                <w:szCs w:val="20"/>
              </w:rPr>
              <w:t>LESSON</w:t>
            </w:r>
            <w:r w:rsidRPr="0054284F">
              <w:rPr>
                <w:b/>
                <w:spacing w:val="-1"/>
                <w:w w:val="105"/>
                <w:sz w:val="20"/>
                <w:szCs w:val="20"/>
              </w:rPr>
              <w:t xml:space="preserve"> </w:t>
            </w:r>
            <w:r w:rsidRPr="0054284F">
              <w:rPr>
                <w:b/>
                <w:w w:val="105"/>
                <w:sz w:val="20"/>
                <w:szCs w:val="20"/>
              </w:rPr>
              <w:t>PLAN</w:t>
            </w:r>
            <w:r w:rsidRPr="0054284F">
              <w:rPr>
                <w:b/>
                <w:spacing w:val="1"/>
                <w:w w:val="105"/>
                <w:sz w:val="20"/>
                <w:szCs w:val="20"/>
              </w:rPr>
              <w:t xml:space="preserve"> </w:t>
            </w:r>
            <w:r w:rsidRPr="0054284F">
              <w:rPr>
                <w:b/>
                <w:w w:val="105"/>
                <w:sz w:val="20"/>
                <w:szCs w:val="20"/>
              </w:rPr>
              <w:t xml:space="preserve">– 5-E </w:t>
            </w:r>
            <w:r w:rsidRPr="0054284F">
              <w:rPr>
                <w:b/>
                <w:spacing w:val="-2"/>
                <w:w w:val="105"/>
                <w:sz w:val="20"/>
                <w:szCs w:val="20"/>
              </w:rPr>
              <w:t>Model</w:t>
            </w:r>
          </w:p>
        </w:tc>
      </w:tr>
      <w:tr w:rsidR="0054284F" w:rsidRPr="004E7E6E" w14:paraId="5008D693" w14:textId="77777777" w:rsidTr="00492C79">
        <w:trPr>
          <w:trHeight w:val="2140"/>
        </w:trPr>
        <w:tc>
          <w:tcPr>
            <w:tcW w:w="9898" w:type="dxa"/>
            <w:gridSpan w:val="3"/>
            <w:tcBorders>
              <w:left w:val="single" w:sz="4" w:space="0" w:color="000000"/>
              <w:right w:val="single" w:sz="4" w:space="0" w:color="000000"/>
            </w:tcBorders>
          </w:tcPr>
          <w:p w14:paraId="4607124B" w14:textId="08D49A91" w:rsidR="0054284F" w:rsidRPr="0054284F" w:rsidRDefault="0054284F" w:rsidP="0054284F">
            <w:pPr>
              <w:spacing w:line="240" w:lineRule="auto"/>
              <w:rPr>
                <w:rFonts w:ascii="Calibri" w:hAnsi="Calibri" w:cs="Calibri"/>
                <w:sz w:val="20"/>
                <w:szCs w:val="20"/>
              </w:rPr>
            </w:pPr>
            <w:r w:rsidRPr="0054284F">
              <w:rPr>
                <w:rFonts w:ascii="Calibri" w:hAnsi="Calibri" w:cs="Calibri"/>
                <w:b/>
                <w:w w:val="105"/>
                <w:sz w:val="20"/>
                <w:szCs w:val="20"/>
              </w:rPr>
              <w:t>ENGAGE:</w:t>
            </w:r>
            <w:r w:rsidRPr="0054284F">
              <w:rPr>
                <w:rFonts w:ascii="Calibri" w:hAnsi="Calibri" w:cs="Calibri"/>
                <w:b/>
                <w:spacing w:val="38"/>
                <w:w w:val="105"/>
                <w:sz w:val="20"/>
                <w:szCs w:val="20"/>
              </w:rPr>
              <w:t xml:space="preserve"> </w:t>
            </w:r>
            <w:r w:rsidRPr="0054284F">
              <w:rPr>
                <w:rFonts w:ascii="Calibri" w:hAnsi="Calibri" w:cs="Calibri"/>
                <w:sz w:val="20"/>
                <w:szCs w:val="20"/>
              </w:rPr>
              <w:t>To start class</w:t>
            </w:r>
            <w:r w:rsidR="00441317">
              <w:rPr>
                <w:rFonts w:ascii="Calibri" w:hAnsi="Calibri" w:cs="Calibri"/>
                <w:sz w:val="20"/>
                <w:szCs w:val="20"/>
              </w:rPr>
              <w:t>,</w:t>
            </w:r>
            <w:r w:rsidRPr="0054284F">
              <w:rPr>
                <w:rFonts w:ascii="Calibri" w:hAnsi="Calibri" w:cs="Calibri"/>
                <w:sz w:val="20"/>
                <w:szCs w:val="20"/>
              </w:rPr>
              <w:t xml:space="preserve"> students will be introduced to the question of</w:t>
            </w:r>
            <w:r w:rsidRPr="002F398A">
              <w:rPr>
                <w:rFonts w:ascii="Calibri" w:hAnsi="Calibri" w:cs="Calibri"/>
                <w:sz w:val="20"/>
                <w:szCs w:val="20"/>
              </w:rPr>
              <w:t xml:space="preserve"> </w:t>
            </w:r>
            <w:r w:rsidR="002F398A" w:rsidRPr="002F398A">
              <w:rPr>
                <w:rFonts w:ascii="Calibri" w:hAnsi="Calibri" w:cs="Calibri"/>
                <w:sz w:val="20"/>
                <w:szCs w:val="20"/>
              </w:rPr>
              <w:t>“</w:t>
            </w:r>
            <w:r w:rsidRPr="002F398A">
              <w:rPr>
                <w:rFonts w:ascii="Calibri" w:hAnsi="Calibri" w:cs="Calibri"/>
                <w:sz w:val="20"/>
                <w:szCs w:val="20"/>
              </w:rPr>
              <w:t>What state of matter does sound travel the fastest?</w:t>
            </w:r>
            <w:r w:rsidR="002F398A" w:rsidRPr="002F398A">
              <w:rPr>
                <w:rFonts w:ascii="Calibri" w:hAnsi="Calibri" w:cs="Calibri"/>
                <w:sz w:val="20"/>
                <w:szCs w:val="20"/>
              </w:rPr>
              <w:t>”</w:t>
            </w:r>
            <w:r w:rsidR="002F398A">
              <w:rPr>
                <w:rFonts w:ascii="Calibri" w:hAnsi="Calibri" w:cs="Calibri"/>
                <w:sz w:val="20"/>
                <w:szCs w:val="20"/>
              </w:rPr>
              <w:t>.</w:t>
            </w:r>
            <w:r w:rsidRPr="0054284F">
              <w:rPr>
                <w:rFonts w:ascii="Calibri" w:hAnsi="Calibri" w:cs="Calibri"/>
                <w:sz w:val="20"/>
                <w:szCs w:val="20"/>
              </w:rPr>
              <w:t xml:space="preserve"> Students will have </w:t>
            </w:r>
            <w:r w:rsidR="00587595">
              <w:rPr>
                <w:rFonts w:ascii="Calibri" w:hAnsi="Calibri" w:cs="Calibri"/>
                <w:sz w:val="20"/>
                <w:szCs w:val="20"/>
              </w:rPr>
              <w:t xml:space="preserve">three </w:t>
            </w:r>
            <w:r w:rsidRPr="0054284F">
              <w:rPr>
                <w:rFonts w:ascii="Calibri" w:hAnsi="Calibri" w:cs="Calibri"/>
                <w:sz w:val="20"/>
                <w:szCs w:val="20"/>
              </w:rPr>
              <w:t>minutes to brainstorm an answer with an explanation why. Then they will have three minutes to partner up and discuss the question. After the partner discussion</w:t>
            </w:r>
            <w:r w:rsidR="00587595">
              <w:rPr>
                <w:rFonts w:ascii="Calibri" w:hAnsi="Calibri" w:cs="Calibri"/>
                <w:sz w:val="20"/>
                <w:szCs w:val="20"/>
              </w:rPr>
              <w:t>,</w:t>
            </w:r>
            <w:r w:rsidRPr="0054284F">
              <w:rPr>
                <w:rFonts w:ascii="Calibri" w:hAnsi="Calibri" w:cs="Calibri"/>
                <w:sz w:val="20"/>
                <w:szCs w:val="20"/>
              </w:rPr>
              <w:t xml:space="preserve"> each group will share their thoughts. The teacher should preface the discussion </w:t>
            </w:r>
            <w:r w:rsidR="00587595">
              <w:rPr>
                <w:rFonts w:ascii="Calibri" w:hAnsi="Calibri" w:cs="Calibri"/>
                <w:sz w:val="20"/>
                <w:szCs w:val="20"/>
              </w:rPr>
              <w:t xml:space="preserve">by </w:t>
            </w:r>
            <w:r w:rsidRPr="0054284F">
              <w:rPr>
                <w:rFonts w:ascii="Calibri" w:hAnsi="Calibri" w:cs="Calibri"/>
                <w:sz w:val="20"/>
                <w:szCs w:val="20"/>
              </w:rPr>
              <w:t>saying that we are just hearing each other’s thoughts</w:t>
            </w:r>
            <w:r w:rsidR="002D595C">
              <w:rPr>
                <w:rFonts w:ascii="Calibri" w:hAnsi="Calibri" w:cs="Calibri"/>
                <w:sz w:val="20"/>
                <w:szCs w:val="20"/>
              </w:rPr>
              <w:t>;</w:t>
            </w:r>
            <w:r w:rsidRPr="0054284F">
              <w:rPr>
                <w:rFonts w:ascii="Calibri" w:hAnsi="Calibri" w:cs="Calibri"/>
                <w:sz w:val="20"/>
                <w:szCs w:val="20"/>
              </w:rPr>
              <w:t xml:space="preserve"> I will not let you know if you are correct just yet. A misconception that may arise is that sound travels through a gas the fastest because gases have more energy than solids and liquids. Then the teacher would explain how Native Americans specifically the </w:t>
            </w:r>
            <w:r w:rsidR="000C12B7">
              <w:rPr>
                <w:sz w:val="20"/>
                <w:szCs w:val="20"/>
              </w:rPr>
              <w:t xml:space="preserve">American Indian </w:t>
            </w:r>
            <w:r w:rsidR="000C12B7" w:rsidRPr="0054284F">
              <w:rPr>
                <w:sz w:val="20"/>
                <w:szCs w:val="20"/>
              </w:rPr>
              <w:t xml:space="preserve">Plains </w:t>
            </w:r>
            <w:r w:rsidR="00BF11A2">
              <w:rPr>
                <w:sz w:val="20"/>
                <w:szCs w:val="20"/>
              </w:rPr>
              <w:t>nations</w:t>
            </w:r>
            <w:r w:rsidR="000C12B7">
              <w:rPr>
                <w:sz w:val="20"/>
                <w:szCs w:val="20"/>
              </w:rPr>
              <w:t xml:space="preserve"> </w:t>
            </w:r>
            <w:r w:rsidRPr="0054284F">
              <w:rPr>
                <w:rFonts w:ascii="Calibri" w:hAnsi="Calibri" w:cs="Calibri"/>
                <w:sz w:val="20"/>
                <w:szCs w:val="20"/>
              </w:rPr>
              <w:t>have known the answer to this question for hundreds</w:t>
            </w:r>
            <w:r w:rsidR="002D595C">
              <w:rPr>
                <w:rFonts w:ascii="Calibri" w:hAnsi="Calibri" w:cs="Calibri"/>
                <w:sz w:val="20"/>
                <w:szCs w:val="20"/>
              </w:rPr>
              <w:t>,</w:t>
            </w:r>
            <w:r w:rsidRPr="0054284F">
              <w:rPr>
                <w:rFonts w:ascii="Calibri" w:hAnsi="Calibri" w:cs="Calibri"/>
                <w:sz w:val="20"/>
                <w:szCs w:val="20"/>
              </w:rPr>
              <w:t xml:space="preserve"> maybe even thousands of years without any modern technology. They would use their scientific knowledge of sound to help them hunt buffalo (bison). The teacher would then explain how they would place their ear to the ground to hear and sense herds of buffalo that they cannot see. From this they could sense what direction herds were moving and estimate how far away they were. After explaining this phenomenon to students</w:t>
            </w:r>
            <w:r w:rsidR="00870172">
              <w:rPr>
                <w:rFonts w:ascii="Calibri" w:hAnsi="Calibri" w:cs="Calibri"/>
                <w:sz w:val="20"/>
                <w:szCs w:val="20"/>
              </w:rPr>
              <w:t>,</w:t>
            </w:r>
            <w:r w:rsidRPr="0054284F">
              <w:rPr>
                <w:rFonts w:ascii="Calibri" w:hAnsi="Calibri" w:cs="Calibri"/>
                <w:sz w:val="20"/>
                <w:szCs w:val="20"/>
              </w:rPr>
              <w:t xml:space="preserve"> have them rethink the original question. Give them three more minutes to decide which state of matter</w:t>
            </w:r>
            <w:r w:rsidR="00870172">
              <w:rPr>
                <w:rFonts w:ascii="Calibri" w:hAnsi="Calibri" w:cs="Calibri"/>
                <w:sz w:val="20"/>
                <w:szCs w:val="20"/>
              </w:rPr>
              <w:t xml:space="preserve"> transmits sound best</w:t>
            </w:r>
            <w:r w:rsidRPr="0054284F">
              <w:rPr>
                <w:rFonts w:ascii="Calibri" w:hAnsi="Calibri" w:cs="Calibri"/>
                <w:sz w:val="20"/>
                <w:szCs w:val="20"/>
              </w:rPr>
              <w:t xml:space="preserve"> and have them use evidence from the story to support their claim. This can also be a time to introduce </w:t>
            </w:r>
            <w:r w:rsidR="00870172">
              <w:rPr>
                <w:rFonts w:ascii="Calibri" w:hAnsi="Calibri" w:cs="Calibri"/>
                <w:sz w:val="20"/>
                <w:szCs w:val="20"/>
              </w:rPr>
              <w:t>I</w:t>
            </w:r>
            <w:r w:rsidRPr="0054284F">
              <w:rPr>
                <w:rFonts w:ascii="Calibri" w:hAnsi="Calibri" w:cs="Calibri"/>
                <w:sz w:val="20"/>
                <w:szCs w:val="20"/>
              </w:rPr>
              <w:t>ndigenous language into the lesson. The teacher can share how to say buffalo (bison) i</w:t>
            </w:r>
            <w:r w:rsidR="001B338A">
              <w:rPr>
                <w:rFonts w:ascii="Calibri" w:hAnsi="Calibri" w:cs="Calibri"/>
                <w:sz w:val="20"/>
                <w:szCs w:val="20"/>
              </w:rPr>
              <w:t>n</w:t>
            </w:r>
            <w:r w:rsidRPr="0054284F">
              <w:rPr>
                <w:rFonts w:ascii="Calibri" w:hAnsi="Calibri" w:cs="Calibri"/>
                <w:sz w:val="20"/>
                <w:szCs w:val="20"/>
              </w:rPr>
              <w:t xml:space="preserve"> various Plains Indian languages for example in Blackf</w:t>
            </w:r>
            <w:r w:rsidR="00D54A19">
              <w:rPr>
                <w:rFonts w:ascii="Calibri" w:hAnsi="Calibri" w:cs="Calibri"/>
                <w:sz w:val="20"/>
                <w:szCs w:val="20"/>
              </w:rPr>
              <w:t>oo</w:t>
            </w:r>
            <w:r w:rsidRPr="0054284F">
              <w:rPr>
                <w:rFonts w:ascii="Calibri" w:hAnsi="Calibri" w:cs="Calibri"/>
                <w:sz w:val="20"/>
                <w:szCs w:val="20"/>
              </w:rPr>
              <w:t xml:space="preserve">t buffalo is </w:t>
            </w:r>
            <w:proofErr w:type="spellStart"/>
            <w:r w:rsidRPr="0054284F">
              <w:rPr>
                <w:rFonts w:ascii="Calibri" w:hAnsi="Calibri" w:cs="Calibri"/>
                <w:sz w:val="20"/>
                <w:szCs w:val="20"/>
              </w:rPr>
              <w:t>iinnii</w:t>
            </w:r>
            <w:proofErr w:type="spellEnd"/>
            <w:r w:rsidRPr="0054284F">
              <w:rPr>
                <w:rFonts w:ascii="Calibri" w:hAnsi="Calibri" w:cs="Calibri"/>
                <w:sz w:val="20"/>
                <w:szCs w:val="20"/>
              </w:rPr>
              <w:t xml:space="preserve"> which can be pronounced as </w:t>
            </w:r>
            <w:proofErr w:type="spellStart"/>
            <w:r w:rsidRPr="0054284F">
              <w:rPr>
                <w:rFonts w:ascii="Calibri" w:hAnsi="Calibri" w:cs="Calibri"/>
                <w:sz w:val="20"/>
                <w:szCs w:val="20"/>
              </w:rPr>
              <w:t>ee</w:t>
            </w:r>
            <w:proofErr w:type="spellEnd"/>
            <w:r w:rsidRPr="0054284F">
              <w:rPr>
                <w:rFonts w:ascii="Calibri" w:hAnsi="Calibri" w:cs="Calibri"/>
                <w:sz w:val="20"/>
                <w:szCs w:val="20"/>
              </w:rPr>
              <w:t xml:space="preserve">-knee. The teacher will then call on three to four students to share their answer and their reasoning.  The engage stage should take approximately 15 minutes. </w:t>
            </w:r>
          </w:p>
          <w:p w14:paraId="1855A9B4" w14:textId="77A49F36" w:rsidR="0054284F" w:rsidRPr="0054284F" w:rsidRDefault="0054284F" w:rsidP="0054284F">
            <w:pPr>
              <w:spacing w:line="240" w:lineRule="auto"/>
              <w:rPr>
                <w:rFonts w:ascii="Calibri" w:hAnsi="Calibri" w:cs="Calibri"/>
                <w:sz w:val="20"/>
                <w:szCs w:val="20"/>
                <w:highlight w:val="yellow"/>
              </w:rPr>
            </w:pPr>
            <w:r w:rsidRPr="0054284F">
              <w:rPr>
                <w:rFonts w:ascii="Calibri" w:hAnsi="Calibri" w:cs="Calibri"/>
                <w:sz w:val="20"/>
                <w:szCs w:val="20"/>
              </w:rPr>
              <w:tab/>
              <w:t xml:space="preserve">Explanation of Phenomenon: </w:t>
            </w:r>
            <w:r w:rsidR="001B338A">
              <w:rPr>
                <w:rFonts w:ascii="Calibri" w:hAnsi="Calibri" w:cs="Calibri"/>
                <w:sz w:val="20"/>
                <w:szCs w:val="20"/>
              </w:rPr>
              <w:t>h</w:t>
            </w:r>
            <w:r w:rsidRPr="0054284F">
              <w:rPr>
                <w:rFonts w:ascii="Calibri" w:hAnsi="Calibri" w:cs="Calibri"/>
                <w:sz w:val="20"/>
                <w:szCs w:val="20"/>
              </w:rPr>
              <w:t>unters must use their knowledge of the natural world to track and hunt animals like the buffalo. Hearing is a key sense that they use to hunt and track</w:t>
            </w:r>
            <w:r w:rsidR="0067037A">
              <w:rPr>
                <w:rFonts w:ascii="Calibri" w:hAnsi="Calibri" w:cs="Calibri"/>
                <w:sz w:val="20"/>
                <w:szCs w:val="20"/>
              </w:rPr>
              <w:t xml:space="preserve">, </w:t>
            </w:r>
            <w:r w:rsidRPr="0054284F">
              <w:rPr>
                <w:rFonts w:ascii="Calibri" w:hAnsi="Calibri" w:cs="Calibri"/>
                <w:sz w:val="20"/>
                <w:szCs w:val="20"/>
              </w:rPr>
              <w:t>so they do not waste energy traveling all over the plains just looking for buffalo. They track buffalo that they cannot see by placing their ear to the ground to hear herds that are very far away. They do this because sound travels faster and farther in solids than they do in a gas. A main reason for this is that solid particles are closer together making it easier for sound to travel. Sound needs a medium to travel through. When it travels through a gas</w:t>
            </w:r>
            <w:r w:rsidR="0067037A">
              <w:rPr>
                <w:rFonts w:ascii="Calibri" w:hAnsi="Calibri" w:cs="Calibri"/>
                <w:sz w:val="20"/>
                <w:szCs w:val="20"/>
              </w:rPr>
              <w:t>,</w:t>
            </w:r>
            <w:r w:rsidRPr="0054284F">
              <w:rPr>
                <w:rFonts w:ascii="Calibri" w:hAnsi="Calibri" w:cs="Calibri"/>
                <w:sz w:val="20"/>
                <w:szCs w:val="20"/>
              </w:rPr>
              <w:t xml:space="preserve"> like air, it must travel farther to reach a new medium</w:t>
            </w:r>
            <w:r w:rsidR="0067037A">
              <w:rPr>
                <w:rFonts w:ascii="Calibri" w:hAnsi="Calibri" w:cs="Calibri"/>
                <w:sz w:val="20"/>
                <w:szCs w:val="20"/>
              </w:rPr>
              <w:t>,</w:t>
            </w:r>
            <w:r w:rsidRPr="0054284F">
              <w:rPr>
                <w:rFonts w:ascii="Calibri" w:hAnsi="Calibri" w:cs="Calibri"/>
                <w:sz w:val="20"/>
                <w:szCs w:val="20"/>
              </w:rPr>
              <w:t xml:space="preserve"> in this case an air particle. As it travels from medium to medium, the sound intensities weaken making it harder to hear sounds traveling through air that are far away. </w:t>
            </w:r>
          </w:p>
          <w:p w14:paraId="295C2BCB" w14:textId="77777777" w:rsidR="0054284F" w:rsidRPr="0054284F" w:rsidRDefault="0054284F" w:rsidP="0054284F">
            <w:pPr>
              <w:pStyle w:val="TableParagraph"/>
              <w:rPr>
                <w:b/>
                <w:sz w:val="20"/>
                <w:szCs w:val="20"/>
              </w:rPr>
            </w:pPr>
          </w:p>
        </w:tc>
      </w:tr>
      <w:tr w:rsidR="0054284F" w:rsidRPr="004E7E6E" w14:paraId="2B97C061" w14:textId="77777777" w:rsidTr="00492C79">
        <w:trPr>
          <w:trHeight w:val="992"/>
        </w:trPr>
        <w:tc>
          <w:tcPr>
            <w:tcW w:w="9898" w:type="dxa"/>
            <w:gridSpan w:val="3"/>
            <w:tcBorders>
              <w:left w:val="single" w:sz="4" w:space="0" w:color="000000"/>
              <w:right w:val="single" w:sz="4" w:space="0" w:color="000000"/>
            </w:tcBorders>
          </w:tcPr>
          <w:p w14:paraId="7E1C9858" w14:textId="37F14D63" w:rsidR="0054284F" w:rsidRPr="0054284F" w:rsidRDefault="0054284F" w:rsidP="0054284F">
            <w:pPr>
              <w:spacing w:line="240" w:lineRule="auto"/>
              <w:rPr>
                <w:rFonts w:ascii="Calibri" w:hAnsi="Calibri" w:cs="Calibri"/>
                <w:sz w:val="20"/>
                <w:szCs w:val="20"/>
              </w:rPr>
            </w:pPr>
            <w:r w:rsidRPr="0054284F">
              <w:rPr>
                <w:rFonts w:ascii="Calibri" w:hAnsi="Calibri" w:cs="Calibri"/>
                <w:b/>
                <w:w w:val="105"/>
                <w:sz w:val="20"/>
                <w:szCs w:val="20"/>
              </w:rPr>
              <w:t>EXPLORE:</w:t>
            </w:r>
            <w:r w:rsidRPr="0054284F">
              <w:rPr>
                <w:rFonts w:ascii="Calibri" w:hAnsi="Calibri" w:cs="Calibri"/>
                <w:b/>
                <w:spacing w:val="-2"/>
                <w:w w:val="105"/>
                <w:sz w:val="20"/>
                <w:szCs w:val="20"/>
              </w:rPr>
              <w:t xml:space="preserve"> </w:t>
            </w:r>
            <w:r w:rsidRPr="0054284F">
              <w:rPr>
                <w:rFonts w:ascii="Calibri" w:hAnsi="Calibri" w:cs="Calibri"/>
                <w:sz w:val="20"/>
                <w:szCs w:val="20"/>
              </w:rPr>
              <w:t>Students will explore the idea of listening to the ground deeper</w:t>
            </w:r>
            <w:r w:rsidR="00FE449C">
              <w:rPr>
                <w:rFonts w:ascii="Calibri" w:hAnsi="Calibri" w:cs="Calibri"/>
                <w:sz w:val="20"/>
                <w:szCs w:val="20"/>
              </w:rPr>
              <w:t>,</w:t>
            </w:r>
            <w:r w:rsidRPr="0054284F">
              <w:rPr>
                <w:rFonts w:ascii="Calibri" w:hAnsi="Calibri" w:cs="Calibri"/>
                <w:sz w:val="20"/>
                <w:szCs w:val="20"/>
              </w:rPr>
              <w:t xml:space="preserve"> by addressing a new issue: </w:t>
            </w:r>
            <w:r w:rsidR="0088511D">
              <w:rPr>
                <w:rFonts w:ascii="Calibri" w:hAnsi="Calibri" w:cs="Calibri"/>
                <w:sz w:val="20"/>
                <w:szCs w:val="20"/>
              </w:rPr>
              <w:t>“</w:t>
            </w:r>
            <w:r w:rsidRPr="0088511D">
              <w:rPr>
                <w:rFonts w:ascii="Calibri" w:hAnsi="Calibri" w:cs="Calibri"/>
                <w:sz w:val="20"/>
                <w:szCs w:val="20"/>
              </w:rPr>
              <w:t>How did Plains Indian camps differentiate between herds of buffalo and other camps (including enemy camps) on horseback?</w:t>
            </w:r>
            <w:r w:rsidR="0088511D" w:rsidRPr="0088511D">
              <w:rPr>
                <w:rFonts w:ascii="Calibri" w:hAnsi="Calibri" w:cs="Calibri"/>
                <w:sz w:val="20"/>
                <w:szCs w:val="20"/>
              </w:rPr>
              <w:t>”</w:t>
            </w:r>
            <w:r w:rsidR="0067037A">
              <w:rPr>
                <w:rFonts w:ascii="Calibri" w:hAnsi="Calibri" w:cs="Calibri"/>
                <w:sz w:val="20"/>
                <w:szCs w:val="20"/>
              </w:rPr>
              <w:t>.</w:t>
            </w:r>
            <w:r w:rsidRPr="0088511D">
              <w:rPr>
                <w:rFonts w:ascii="Calibri" w:hAnsi="Calibri" w:cs="Calibri"/>
                <w:sz w:val="20"/>
                <w:szCs w:val="20"/>
              </w:rPr>
              <w:t xml:space="preserve"> </w:t>
            </w:r>
            <w:r w:rsidRPr="0054284F">
              <w:rPr>
                <w:rFonts w:ascii="Calibri" w:hAnsi="Calibri" w:cs="Calibri"/>
                <w:sz w:val="20"/>
                <w:szCs w:val="20"/>
              </w:rPr>
              <w:t xml:space="preserve">Students are instructed to develop a list of possible observations of the sound and useful inferences that they think </w:t>
            </w:r>
            <w:r w:rsidR="000C12B7" w:rsidRPr="000C12B7">
              <w:rPr>
                <w:rFonts w:asciiTheme="minorHAnsi" w:hAnsiTheme="minorHAnsi" w:cstheme="minorHAnsi"/>
                <w:sz w:val="20"/>
                <w:szCs w:val="20"/>
              </w:rPr>
              <w:t xml:space="preserve">American Indian Plains </w:t>
            </w:r>
            <w:r w:rsidR="00BF11A2">
              <w:rPr>
                <w:rFonts w:asciiTheme="minorHAnsi" w:hAnsiTheme="minorHAnsi" w:cstheme="minorHAnsi"/>
                <w:sz w:val="20"/>
                <w:szCs w:val="20"/>
              </w:rPr>
              <w:t>nations</w:t>
            </w:r>
            <w:r w:rsidR="000C12B7">
              <w:rPr>
                <w:sz w:val="20"/>
                <w:szCs w:val="20"/>
              </w:rPr>
              <w:t xml:space="preserve"> </w:t>
            </w:r>
            <w:r w:rsidRPr="0054284F">
              <w:rPr>
                <w:rFonts w:ascii="Calibri" w:hAnsi="Calibri" w:cs="Calibri"/>
                <w:sz w:val="20"/>
                <w:szCs w:val="20"/>
              </w:rPr>
              <w:t xml:space="preserve">made. Students will be put into groups to develop their list of Possible Ground Sound Observations and Inferences. Students will use knowledge from the teacher’s initial explanation of the phenomena and materials from the engineering bin to come up with potential observations. The engineering bin is full of random items including blocks, rope, cups, string, marbles, pipe cleaners, etc. The directions for the activity will be listed on the board for students and are as follows </w:t>
            </w:r>
          </w:p>
          <w:p w14:paraId="2A0D6B18" w14:textId="77777777" w:rsidR="0054284F" w:rsidRPr="0054284F" w:rsidRDefault="0054284F" w:rsidP="0054284F">
            <w:pPr>
              <w:numPr>
                <w:ilvl w:val="0"/>
                <w:numId w:val="21"/>
              </w:numPr>
              <w:spacing w:line="240" w:lineRule="auto"/>
              <w:rPr>
                <w:rFonts w:ascii="Calibri" w:hAnsi="Calibri" w:cs="Calibri"/>
                <w:i/>
                <w:iCs/>
                <w:sz w:val="20"/>
                <w:szCs w:val="20"/>
              </w:rPr>
            </w:pPr>
            <w:r w:rsidRPr="0054284F">
              <w:rPr>
                <w:rFonts w:ascii="Calibri" w:hAnsi="Calibri" w:cs="Calibri"/>
                <w:i/>
                <w:iCs/>
                <w:sz w:val="20"/>
                <w:szCs w:val="20"/>
              </w:rPr>
              <w:t>Imagine what kind of sound an individual buffalo makes and what a herd of buffalo makes</w:t>
            </w:r>
          </w:p>
          <w:p w14:paraId="5FD24CC3" w14:textId="77777777" w:rsidR="0054284F" w:rsidRPr="0054284F" w:rsidRDefault="0054284F" w:rsidP="0054284F">
            <w:pPr>
              <w:numPr>
                <w:ilvl w:val="0"/>
                <w:numId w:val="21"/>
              </w:numPr>
              <w:spacing w:line="240" w:lineRule="auto"/>
              <w:rPr>
                <w:rFonts w:ascii="Calibri" w:hAnsi="Calibri" w:cs="Calibri"/>
                <w:i/>
                <w:iCs/>
                <w:sz w:val="20"/>
                <w:szCs w:val="20"/>
              </w:rPr>
            </w:pPr>
            <w:r w:rsidRPr="0054284F">
              <w:rPr>
                <w:rFonts w:ascii="Calibri" w:hAnsi="Calibri" w:cs="Calibri"/>
                <w:i/>
                <w:iCs/>
                <w:sz w:val="20"/>
                <w:szCs w:val="20"/>
              </w:rPr>
              <w:t xml:space="preserve">Use materials from the engineering bin to replicate the sound of buffalo hooves. </w:t>
            </w:r>
          </w:p>
          <w:p w14:paraId="21D7B4E6" w14:textId="77777777" w:rsidR="0054284F" w:rsidRPr="0054284F" w:rsidRDefault="0054284F" w:rsidP="0054284F">
            <w:pPr>
              <w:numPr>
                <w:ilvl w:val="0"/>
                <w:numId w:val="21"/>
              </w:numPr>
              <w:spacing w:line="240" w:lineRule="auto"/>
              <w:rPr>
                <w:rFonts w:ascii="Calibri" w:hAnsi="Calibri" w:cs="Calibri"/>
                <w:i/>
                <w:iCs/>
                <w:sz w:val="20"/>
                <w:szCs w:val="20"/>
              </w:rPr>
            </w:pPr>
            <w:r w:rsidRPr="0054284F">
              <w:rPr>
                <w:rFonts w:ascii="Calibri" w:hAnsi="Calibri" w:cs="Calibri"/>
                <w:i/>
                <w:iCs/>
                <w:sz w:val="20"/>
                <w:szCs w:val="20"/>
              </w:rPr>
              <w:t xml:space="preserve">Describe three different possible observations that hunters would hear when listening to the ground. </w:t>
            </w:r>
          </w:p>
          <w:p w14:paraId="6B43B025" w14:textId="77777777" w:rsidR="0054284F" w:rsidRPr="0054284F" w:rsidRDefault="0054284F" w:rsidP="0054284F">
            <w:pPr>
              <w:numPr>
                <w:ilvl w:val="0"/>
                <w:numId w:val="21"/>
              </w:numPr>
              <w:spacing w:line="240" w:lineRule="auto"/>
              <w:rPr>
                <w:rFonts w:ascii="Calibri" w:hAnsi="Calibri" w:cs="Calibri"/>
                <w:i/>
                <w:iCs/>
                <w:sz w:val="20"/>
                <w:szCs w:val="20"/>
              </w:rPr>
            </w:pPr>
            <w:r w:rsidRPr="0054284F">
              <w:rPr>
                <w:rFonts w:ascii="Calibri" w:hAnsi="Calibri" w:cs="Calibri"/>
                <w:i/>
                <w:iCs/>
                <w:sz w:val="20"/>
                <w:szCs w:val="20"/>
              </w:rPr>
              <w:lastRenderedPageBreak/>
              <w:t xml:space="preserve">Hypothesize an inference for each observation that the hunters would most likely make. </w:t>
            </w:r>
          </w:p>
          <w:p w14:paraId="1EC97E6B" w14:textId="77777777" w:rsidR="0054284F" w:rsidRPr="0054284F" w:rsidRDefault="0054284F" w:rsidP="0054284F">
            <w:pPr>
              <w:spacing w:line="240" w:lineRule="auto"/>
              <w:rPr>
                <w:rFonts w:ascii="Calibri" w:hAnsi="Calibri" w:cs="Calibri"/>
                <w:sz w:val="20"/>
                <w:szCs w:val="20"/>
              </w:rPr>
            </w:pPr>
          </w:p>
          <w:p w14:paraId="330395D4" w14:textId="24BACFC7" w:rsidR="0054284F" w:rsidRPr="0054284F" w:rsidRDefault="0054284F" w:rsidP="0054284F">
            <w:pPr>
              <w:pStyle w:val="TableParagraph"/>
              <w:rPr>
                <w:b/>
                <w:sz w:val="20"/>
                <w:szCs w:val="20"/>
              </w:rPr>
            </w:pPr>
            <w:r w:rsidRPr="0054284F">
              <w:rPr>
                <w:sz w:val="20"/>
                <w:szCs w:val="20"/>
              </w:rPr>
              <w:t>Students will have 30 minutes</w:t>
            </w:r>
            <w:r w:rsidR="0064173C">
              <w:rPr>
                <w:sz w:val="20"/>
                <w:szCs w:val="20"/>
              </w:rPr>
              <w:t>,</w:t>
            </w:r>
            <w:r w:rsidRPr="0054284F">
              <w:rPr>
                <w:sz w:val="20"/>
                <w:szCs w:val="20"/>
              </w:rPr>
              <w:t xml:space="preserve"> or until the end of class to test potential sounds and fill out their worksheet. During this time the teacher will circulate</w:t>
            </w:r>
            <w:r w:rsidR="00422F8A">
              <w:rPr>
                <w:sz w:val="20"/>
                <w:szCs w:val="20"/>
              </w:rPr>
              <w:t xml:space="preserve"> around</w:t>
            </w:r>
            <w:r w:rsidRPr="0054284F">
              <w:rPr>
                <w:sz w:val="20"/>
                <w:szCs w:val="20"/>
              </w:rPr>
              <w:t xml:space="preserve"> the class and ask questions about student thought </w:t>
            </w:r>
            <w:proofErr w:type="gramStart"/>
            <w:r w:rsidRPr="0054284F">
              <w:rPr>
                <w:sz w:val="20"/>
                <w:szCs w:val="20"/>
              </w:rPr>
              <w:t>processes</w:t>
            </w:r>
            <w:r w:rsidR="00422F8A">
              <w:rPr>
                <w:sz w:val="20"/>
                <w:szCs w:val="20"/>
              </w:rPr>
              <w:t>,</w:t>
            </w:r>
            <w:r w:rsidRPr="0054284F">
              <w:rPr>
                <w:sz w:val="20"/>
                <w:szCs w:val="20"/>
              </w:rPr>
              <w:t xml:space="preserve"> and</w:t>
            </w:r>
            <w:proofErr w:type="gramEnd"/>
            <w:r w:rsidRPr="0054284F">
              <w:rPr>
                <w:sz w:val="20"/>
                <w:szCs w:val="20"/>
              </w:rPr>
              <w:t xml:space="preserve"> ask them again how might they know or can they know the difference between a herd of buffalo and an enemy camp on horseback because that information would be </w:t>
            </w:r>
            <w:r w:rsidR="00422F8A">
              <w:rPr>
                <w:sz w:val="20"/>
                <w:szCs w:val="20"/>
              </w:rPr>
              <w:t>extremely</w:t>
            </w:r>
            <w:r w:rsidR="00422F8A" w:rsidRPr="0054284F">
              <w:rPr>
                <w:sz w:val="20"/>
                <w:szCs w:val="20"/>
              </w:rPr>
              <w:t xml:space="preserve"> </w:t>
            </w:r>
            <w:r w:rsidRPr="0054284F">
              <w:rPr>
                <w:sz w:val="20"/>
                <w:szCs w:val="20"/>
              </w:rPr>
              <w:t>important for survival.</w:t>
            </w:r>
          </w:p>
        </w:tc>
      </w:tr>
      <w:tr w:rsidR="0054284F" w:rsidRPr="004E7E6E" w14:paraId="3A9E444C" w14:textId="77777777" w:rsidTr="00492C79">
        <w:trPr>
          <w:trHeight w:val="700"/>
        </w:trPr>
        <w:tc>
          <w:tcPr>
            <w:tcW w:w="9898" w:type="dxa"/>
            <w:gridSpan w:val="3"/>
            <w:tcBorders>
              <w:left w:val="single" w:sz="4" w:space="0" w:color="000000"/>
              <w:right w:val="single" w:sz="4" w:space="0" w:color="000000"/>
            </w:tcBorders>
          </w:tcPr>
          <w:p w14:paraId="77BC2552" w14:textId="10F8C9EF" w:rsidR="0054284F" w:rsidRPr="0054284F" w:rsidRDefault="0054284F" w:rsidP="0054284F">
            <w:pPr>
              <w:spacing w:line="240" w:lineRule="auto"/>
              <w:rPr>
                <w:rFonts w:ascii="Calibri" w:hAnsi="Calibri" w:cs="Calibri"/>
                <w:sz w:val="20"/>
                <w:szCs w:val="20"/>
              </w:rPr>
            </w:pPr>
            <w:r w:rsidRPr="0054284F">
              <w:rPr>
                <w:rFonts w:ascii="Calibri" w:hAnsi="Calibri" w:cs="Calibri"/>
                <w:b/>
                <w:w w:val="105"/>
                <w:sz w:val="20"/>
                <w:szCs w:val="20"/>
              </w:rPr>
              <w:t>EXPLAIN:</w:t>
            </w:r>
            <w:r w:rsidRPr="0054284F">
              <w:rPr>
                <w:rFonts w:ascii="Calibri" w:hAnsi="Calibri" w:cs="Calibri"/>
                <w:b/>
                <w:spacing w:val="-1"/>
                <w:w w:val="105"/>
                <w:sz w:val="20"/>
                <w:szCs w:val="20"/>
              </w:rPr>
              <w:t xml:space="preserve"> </w:t>
            </w:r>
            <w:r w:rsidRPr="0054284F">
              <w:rPr>
                <w:rFonts w:ascii="Calibri" w:hAnsi="Calibri" w:cs="Calibri"/>
                <w:sz w:val="20"/>
                <w:szCs w:val="20"/>
              </w:rPr>
              <w:t xml:space="preserve">During the following class the students will have a chance to explain their observations and inferences. The teacher will ask volunteers to share one of their observations and inferences. Each time a student shares one, the teacher would ask the class to raise their hand if they had </w:t>
            </w:r>
            <w:r w:rsidR="007C17FF">
              <w:rPr>
                <w:rFonts w:ascii="Calibri" w:hAnsi="Calibri" w:cs="Calibri"/>
                <w:sz w:val="20"/>
                <w:szCs w:val="20"/>
              </w:rPr>
              <w:t>a</w:t>
            </w:r>
            <w:r w:rsidR="0064173C">
              <w:rPr>
                <w:rFonts w:ascii="Calibri" w:hAnsi="Calibri" w:cs="Calibri"/>
                <w:sz w:val="20"/>
                <w:szCs w:val="20"/>
              </w:rPr>
              <w:t xml:space="preserve"> </w:t>
            </w:r>
            <w:r w:rsidRPr="0054284F">
              <w:rPr>
                <w:rFonts w:ascii="Calibri" w:hAnsi="Calibri" w:cs="Calibri"/>
                <w:sz w:val="20"/>
                <w:szCs w:val="20"/>
              </w:rPr>
              <w:t>similar observation. Then they could ask those students if their inference based on that observation was the same as the classmate that shared. The hope is to hear five to six observations</w:t>
            </w:r>
            <w:r w:rsidR="00B12BB0">
              <w:rPr>
                <w:rFonts w:ascii="Calibri" w:hAnsi="Calibri" w:cs="Calibri"/>
                <w:sz w:val="20"/>
                <w:szCs w:val="20"/>
              </w:rPr>
              <w:t>, which</w:t>
            </w:r>
            <w:r w:rsidRPr="0054284F">
              <w:rPr>
                <w:rFonts w:ascii="Calibri" w:hAnsi="Calibri" w:cs="Calibri"/>
                <w:sz w:val="20"/>
                <w:szCs w:val="20"/>
              </w:rPr>
              <w:t xml:space="preserve"> should take approximately 20 minutes to discuss. </w:t>
            </w:r>
          </w:p>
          <w:p w14:paraId="07F0C410" w14:textId="6D72D23B" w:rsidR="0054284F" w:rsidRPr="0054284F" w:rsidRDefault="0054284F" w:rsidP="0054284F">
            <w:pPr>
              <w:spacing w:line="240" w:lineRule="auto"/>
              <w:rPr>
                <w:rFonts w:ascii="Calibri" w:hAnsi="Calibri" w:cs="Calibri"/>
                <w:sz w:val="20"/>
                <w:szCs w:val="20"/>
                <w:highlight w:val="yellow"/>
              </w:rPr>
            </w:pPr>
            <w:r w:rsidRPr="0054284F">
              <w:rPr>
                <w:rFonts w:ascii="Calibri" w:hAnsi="Calibri" w:cs="Calibri"/>
                <w:sz w:val="20"/>
                <w:szCs w:val="20"/>
              </w:rPr>
              <w:tab/>
            </w:r>
            <w:r w:rsidRPr="0054284F">
              <w:rPr>
                <w:rFonts w:ascii="Calibri" w:hAnsi="Calibri" w:cs="Calibri"/>
                <w:sz w:val="20"/>
                <w:szCs w:val="20"/>
                <w:u w:val="single"/>
              </w:rPr>
              <w:t xml:space="preserve">Closing: </w:t>
            </w:r>
            <w:r w:rsidRPr="0054284F">
              <w:rPr>
                <w:rFonts w:ascii="Calibri" w:hAnsi="Calibri" w:cs="Calibri"/>
                <w:sz w:val="20"/>
                <w:szCs w:val="20"/>
              </w:rPr>
              <w:t xml:space="preserve"> When students finish sharing, the teacher will then explain a few potential observations and useful inferences from them.  One is the intensity of the vibrations. If the intensity of the sound and vibrations are faint, one can infer that they are very far away. If the intensity of the vibrations is very loud or </w:t>
            </w:r>
            <w:r w:rsidR="00B12BB0">
              <w:rPr>
                <w:rFonts w:ascii="Calibri" w:hAnsi="Calibri" w:cs="Calibri"/>
                <w:sz w:val="20"/>
                <w:szCs w:val="20"/>
              </w:rPr>
              <w:t xml:space="preserve">they </w:t>
            </w:r>
            <w:r w:rsidRPr="0054284F">
              <w:rPr>
                <w:rFonts w:ascii="Calibri" w:hAnsi="Calibri" w:cs="Calibri"/>
                <w:sz w:val="20"/>
                <w:szCs w:val="20"/>
              </w:rPr>
              <w:t>can feel large vibrations</w:t>
            </w:r>
            <w:r w:rsidR="0064173C">
              <w:rPr>
                <w:rFonts w:ascii="Calibri" w:hAnsi="Calibri" w:cs="Calibri"/>
                <w:sz w:val="20"/>
                <w:szCs w:val="20"/>
              </w:rPr>
              <w:t>,</w:t>
            </w:r>
            <w:r w:rsidRPr="0054284F">
              <w:rPr>
                <w:rFonts w:ascii="Calibri" w:hAnsi="Calibri" w:cs="Calibri"/>
                <w:sz w:val="20"/>
                <w:szCs w:val="20"/>
              </w:rPr>
              <w:t xml:space="preserve"> one can infer that the herd is relatively close even though they cannot be seen</w:t>
            </w:r>
            <w:r w:rsidR="0064173C">
              <w:rPr>
                <w:rFonts w:ascii="Calibri" w:hAnsi="Calibri" w:cs="Calibri"/>
                <w:sz w:val="20"/>
                <w:szCs w:val="20"/>
              </w:rPr>
              <w:t>,</w:t>
            </w:r>
            <w:r w:rsidRPr="0054284F">
              <w:rPr>
                <w:rFonts w:ascii="Calibri" w:hAnsi="Calibri" w:cs="Calibri"/>
                <w:sz w:val="20"/>
                <w:szCs w:val="20"/>
              </w:rPr>
              <w:t xml:space="preserve"> or that the herd is very large. Another observation could be </w:t>
            </w:r>
            <w:r w:rsidR="002F1CAD">
              <w:rPr>
                <w:rFonts w:ascii="Calibri" w:hAnsi="Calibri" w:cs="Calibri"/>
                <w:sz w:val="20"/>
                <w:szCs w:val="20"/>
              </w:rPr>
              <w:t>that the way</w:t>
            </w:r>
            <w:r w:rsidR="002F1CAD" w:rsidRPr="0054284F">
              <w:rPr>
                <w:rFonts w:ascii="Calibri" w:hAnsi="Calibri" w:cs="Calibri"/>
                <w:sz w:val="20"/>
                <w:szCs w:val="20"/>
              </w:rPr>
              <w:t xml:space="preserve"> </w:t>
            </w:r>
            <w:r w:rsidRPr="0054284F">
              <w:rPr>
                <w:rFonts w:ascii="Calibri" w:hAnsi="Calibri" w:cs="Calibri"/>
                <w:sz w:val="20"/>
                <w:szCs w:val="20"/>
              </w:rPr>
              <w:t>intensity fluctuates could</w:t>
            </w:r>
            <w:r w:rsidR="00FC63E8">
              <w:rPr>
                <w:rFonts w:ascii="Calibri" w:hAnsi="Calibri" w:cs="Calibri"/>
                <w:sz w:val="20"/>
                <w:szCs w:val="20"/>
              </w:rPr>
              <w:t xml:space="preserve"> be a</w:t>
            </w:r>
            <w:r w:rsidRPr="0054284F">
              <w:rPr>
                <w:rFonts w:ascii="Calibri" w:hAnsi="Calibri" w:cs="Calibri"/>
                <w:sz w:val="20"/>
                <w:szCs w:val="20"/>
              </w:rPr>
              <w:t xml:space="preserve"> signal </w:t>
            </w:r>
            <w:r w:rsidR="00FC63E8">
              <w:rPr>
                <w:rFonts w:ascii="Calibri" w:hAnsi="Calibri" w:cs="Calibri"/>
                <w:sz w:val="20"/>
                <w:szCs w:val="20"/>
              </w:rPr>
              <w:t xml:space="preserve">of </w:t>
            </w:r>
            <w:r w:rsidRPr="0054284F">
              <w:rPr>
                <w:rFonts w:ascii="Calibri" w:hAnsi="Calibri" w:cs="Calibri"/>
                <w:sz w:val="20"/>
                <w:szCs w:val="20"/>
              </w:rPr>
              <w:t xml:space="preserve">the herd changing directions. </w:t>
            </w:r>
          </w:p>
        </w:tc>
      </w:tr>
      <w:tr w:rsidR="0054284F" w:rsidRPr="004E7E6E" w14:paraId="47DEF5B7" w14:textId="77777777" w:rsidTr="00492C79">
        <w:trPr>
          <w:trHeight w:val="1319"/>
        </w:trPr>
        <w:tc>
          <w:tcPr>
            <w:tcW w:w="9898" w:type="dxa"/>
            <w:gridSpan w:val="3"/>
            <w:tcBorders>
              <w:left w:val="single" w:sz="4" w:space="0" w:color="000000"/>
              <w:right w:val="single" w:sz="4" w:space="0" w:color="000000"/>
            </w:tcBorders>
          </w:tcPr>
          <w:p w14:paraId="64AEF112" w14:textId="20B785EF" w:rsidR="0054284F" w:rsidRPr="0054284F" w:rsidRDefault="0054284F" w:rsidP="0054284F">
            <w:pPr>
              <w:spacing w:line="240" w:lineRule="auto"/>
              <w:rPr>
                <w:rFonts w:ascii="Calibri" w:hAnsi="Calibri" w:cs="Calibri"/>
                <w:sz w:val="20"/>
                <w:szCs w:val="20"/>
              </w:rPr>
            </w:pPr>
            <w:r w:rsidRPr="0054284F">
              <w:rPr>
                <w:rFonts w:ascii="Calibri" w:hAnsi="Calibri" w:cs="Calibri"/>
                <w:b/>
                <w:spacing w:val="-2"/>
                <w:w w:val="105"/>
                <w:sz w:val="20"/>
                <w:szCs w:val="20"/>
              </w:rPr>
              <w:t xml:space="preserve">EVALUATE: </w:t>
            </w:r>
            <w:r w:rsidRPr="0054284F">
              <w:rPr>
                <w:rFonts w:ascii="Calibri" w:hAnsi="Calibri" w:cs="Calibri"/>
                <w:sz w:val="20"/>
                <w:szCs w:val="20"/>
              </w:rPr>
              <w:t xml:space="preserve">After the teacher explains potential observations, students will be evaluated by their ability to explain </w:t>
            </w:r>
            <w:r w:rsidR="00255FE8" w:rsidRPr="00255FE8">
              <w:rPr>
                <w:rFonts w:ascii="Calibri" w:hAnsi="Calibri" w:cs="Calibri"/>
                <w:sz w:val="20"/>
                <w:szCs w:val="20"/>
              </w:rPr>
              <w:t>H</w:t>
            </w:r>
            <w:r w:rsidRPr="00255FE8">
              <w:rPr>
                <w:rFonts w:ascii="Calibri" w:hAnsi="Calibri" w:cs="Calibri"/>
                <w:sz w:val="20"/>
                <w:szCs w:val="20"/>
              </w:rPr>
              <w:t>ow energy is transferred from place to place through sound.</w:t>
            </w:r>
            <w:r w:rsidRPr="0054284F">
              <w:rPr>
                <w:rFonts w:ascii="Calibri" w:hAnsi="Calibri" w:cs="Calibri"/>
                <w:sz w:val="20"/>
                <w:szCs w:val="20"/>
              </w:rPr>
              <w:t xml:space="preserve"> Students will be instructed to write a sentence (two sentences max</w:t>
            </w:r>
            <w:r w:rsidR="00FC63E8">
              <w:rPr>
                <w:rFonts w:ascii="Calibri" w:hAnsi="Calibri" w:cs="Calibri"/>
                <w:sz w:val="20"/>
                <w:szCs w:val="20"/>
              </w:rPr>
              <w:t>imum</w:t>
            </w:r>
            <w:r w:rsidRPr="0054284F">
              <w:rPr>
                <w:rFonts w:ascii="Calibri" w:hAnsi="Calibri" w:cs="Calibri"/>
                <w:sz w:val="20"/>
                <w:szCs w:val="20"/>
              </w:rPr>
              <w:t>) to explain this</w:t>
            </w:r>
            <w:r w:rsidR="0064173C">
              <w:rPr>
                <w:rFonts w:ascii="Calibri" w:hAnsi="Calibri" w:cs="Calibri"/>
                <w:sz w:val="20"/>
                <w:szCs w:val="20"/>
              </w:rPr>
              <w:t>,</w:t>
            </w:r>
            <w:r w:rsidRPr="0054284F">
              <w:rPr>
                <w:rFonts w:ascii="Calibri" w:hAnsi="Calibri" w:cs="Calibri"/>
                <w:sz w:val="20"/>
                <w:szCs w:val="20"/>
              </w:rPr>
              <w:t xml:space="preserve"> using evidence from the past two days. The question will be written on the board and students will answer and hand it in before they leave class. Students will have </w:t>
            </w:r>
            <w:r w:rsidR="00FC63E8">
              <w:rPr>
                <w:rFonts w:ascii="Calibri" w:hAnsi="Calibri" w:cs="Calibri"/>
                <w:sz w:val="20"/>
                <w:szCs w:val="20"/>
              </w:rPr>
              <w:t>five</w:t>
            </w:r>
            <w:r w:rsidR="00FC63E8" w:rsidRPr="0054284F">
              <w:rPr>
                <w:rFonts w:ascii="Calibri" w:hAnsi="Calibri" w:cs="Calibri"/>
                <w:sz w:val="20"/>
                <w:szCs w:val="20"/>
              </w:rPr>
              <w:t xml:space="preserve"> </w:t>
            </w:r>
            <w:r w:rsidRPr="0054284F">
              <w:rPr>
                <w:rFonts w:ascii="Calibri" w:hAnsi="Calibri" w:cs="Calibri"/>
                <w:sz w:val="20"/>
                <w:szCs w:val="20"/>
              </w:rPr>
              <w:t>minutes to</w:t>
            </w:r>
            <w:r w:rsidRPr="0054284F">
              <w:rPr>
                <w:rFonts w:ascii="Calibri" w:hAnsi="Calibri" w:cs="Calibri"/>
                <w:i/>
                <w:iCs/>
                <w:sz w:val="20"/>
                <w:szCs w:val="20"/>
              </w:rPr>
              <w:t xml:space="preserve"> </w:t>
            </w:r>
            <w:r w:rsidRPr="0054284F">
              <w:rPr>
                <w:rFonts w:ascii="Calibri" w:hAnsi="Calibri" w:cs="Calibri"/>
                <w:sz w:val="20"/>
                <w:szCs w:val="20"/>
              </w:rPr>
              <w:t xml:space="preserve">answer the question. Students were also evaluated throughout the lesson during whole class discussions and when the teacher circulated the room during the explore segment of the lesson. </w:t>
            </w:r>
            <w:r w:rsidRPr="0054284F">
              <w:rPr>
                <w:rFonts w:ascii="Calibri" w:hAnsi="Calibri" w:cs="Calibri"/>
                <w:sz w:val="20"/>
                <w:szCs w:val="20"/>
              </w:rPr>
              <w:tab/>
              <w:t xml:space="preserve"> </w:t>
            </w:r>
          </w:p>
          <w:p w14:paraId="26633B19" w14:textId="77777777" w:rsidR="0054284F" w:rsidRPr="0054284F" w:rsidRDefault="0054284F" w:rsidP="0054284F">
            <w:pPr>
              <w:spacing w:line="240" w:lineRule="auto"/>
              <w:rPr>
                <w:rFonts w:ascii="Calibri" w:hAnsi="Calibri" w:cs="Calibri"/>
                <w:sz w:val="20"/>
                <w:szCs w:val="20"/>
              </w:rPr>
            </w:pPr>
          </w:p>
        </w:tc>
      </w:tr>
      <w:tr w:rsidR="0054284F" w:rsidRPr="004E7E6E" w14:paraId="71CCA1EF" w14:textId="77777777" w:rsidTr="00492C79">
        <w:trPr>
          <w:trHeight w:val="359"/>
        </w:trPr>
        <w:tc>
          <w:tcPr>
            <w:tcW w:w="9898" w:type="dxa"/>
            <w:gridSpan w:val="3"/>
            <w:tcBorders>
              <w:left w:val="single" w:sz="4" w:space="0" w:color="000000"/>
              <w:bottom w:val="single" w:sz="4" w:space="0" w:color="000000"/>
              <w:right w:val="single" w:sz="4" w:space="0" w:color="000000"/>
            </w:tcBorders>
          </w:tcPr>
          <w:p w14:paraId="4F8539D5" w14:textId="02196199" w:rsidR="0054284F" w:rsidRPr="0054284F" w:rsidRDefault="0054284F" w:rsidP="0054284F">
            <w:pPr>
              <w:spacing w:line="240" w:lineRule="auto"/>
              <w:rPr>
                <w:rFonts w:ascii="Calibri" w:hAnsi="Calibri" w:cs="Calibri"/>
                <w:sz w:val="20"/>
                <w:szCs w:val="20"/>
              </w:rPr>
            </w:pPr>
            <w:r w:rsidRPr="0054284F">
              <w:rPr>
                <w:rFonts w:ascii="Calibri" w:hAnsi="Calibri" w:cs="Calibri"/>
                <w:b/>
                <w:w w:val="105"/>
                <w:sz w:val="20"/>
                <w:szCs w:val="20"/>
              </w:rPr>
              <w:t>EXTEND:</w:t>
            </w:r>
            <w:r w:rsidRPr="0054284F">
              <w:rPr>
                <w:rFonts w:ascii="Calibri" w:hAnsi="Calibri" w:cs="Calibri"/>
                <w:b/>
                <w:spacing w:val="-2"/>
                <w:w w:val="105"/>
                <w:sz w:val="20"/>
                <w:szCs w:val="20"/>
              </w:rPr>
              <w:t xml:space="preserve">  </w:t>
            </w:r>
            <w:r w:rsidRPr="0054284F">
              <w:rPr>
                <w:rFonts w:ascii="Calibri" w:hAnsi="Calibri" w:cs="Calibri"/>
                <w:sz w:val="20"/>
                <w:szCs w:val="20"/>
              </w:rPr>
              <w:t xml:space="preserve">This lesson connects to scientific literacy through observing the natural world and using our knowledge of energy, matter, scale, proportion, and quantity to better understand it. To extend and wrap up the lesson, the teacher can have students write a paragraph or two explaining how Native knowledge </w:t>
            </w:r>
            <w:proofErr w:type="gramStart"/>
            <w:r w:rsidRPr="0054284F">
              <w:rPr>
                <w:rFonts w:ascii="Calibri" w:hAnsi="Calibri" w:cs="Calibri"/>
                <w:sz w:val="20"/>
                <w:szCs w:val="20"/>
              </w:rPr>
              <w:t>is an example of scientific literacy</w:t>
            </w:r>
            <w:proofErr w:type="gramEnd"/>
            <w:r w:rsidRPr="0054284F">
              <w:rPr>
                <w:rFonts w:ascii="Calibri" w:hAnsi="Calibri" w:cs="Calibri"/>
                <w:sz w:val="20"/>
                <w:szCs w:val="20"/>
              </w:rPr>
              <w:t>. Before having students start, provide them with a simple definition of scientific literacy. There are many definitions</w:t>
            </w:r>
            <w:r w:rsidR="0067037A">
              <w:rPr>
                <w:rFonts w:ascii="Calibri" w:hAnsi="Calibri" w:cs="Calibri"/>
                <w:sz w:val="20"/>
                <w:szCs w:val="20"/>
              </w:rPr>
              <w:t>,</w:t>
            </w:r>
            <w:r w:rsidRPr="0054284F">
              <w:rPr>
                <w:rFonts w:ascii="Calibri" w:hAnsi="Calibri" w:cs="Calibri"/>
                <w:sz w:val="20"/>
                <w:szCs w:val="20"/>
              </w:rPr>
              <w:t xml:space="preserve"> but a simple one that can be used is one’s ability to observe and inquire </w:t>
            </w:r>
            <w:r w:rsidR="00780AC7">
              <w:rPr>
                <w:rFonts w:ascii="Calibri" w:hAnsi="Calibri" w:cs="Calibri"/>
                <w:sz w:val="20"/>
                <w:szCs w:val="20"/>
              </w:rPr>
              <w:t xml:space="preserve">about </w:t>
            </w:r>
            <w:r w:rsidRPr="0054284F">
              <w:rPr>
                <w:rFonts w:ascii="Calibri" w:hAnsi="Calibri" w:cs="Calibri"/>
                <w:sz w:val="20"/>
                <w:szCs w:val="20"/>
              </w:rPr>
              <w:t xml:space="preserve">phenomena to better understand life and the world and engage in it. </w:t>
            </w:r>
          </w:p>
          <w:p w14:paraId="45087DBD" w14:textId="77777777" w:rsidR="0054284F" w:rsidRPr="0054284F" w:rsidRDefault="0054284F" w:rsidP="0054284F">
            <w:pPr>
              <w:pStyle w:val="TableParagraph"/>
              <w:rPr>
                <w:b/>
                <w:sz w:val="20"/>
                <w:szCs w:val="20"/>
              </w:rPr>
            </w:pPr>
          </w:p>
        </w:tc>
      </w:tr>
    </w:tbl>
    <w:p w14:paraId="15BAFD43" w14:textId="77777777" w:rsidR="0054284F" w:rsidRPr="000D0B12" w:rsidRDefault="0054284F" w:rsidP="000D0B12">
      <w:pPr>
        <w:pStyle w:val="ChapterTitle"/>
      </w:pPr>
    </w:p>
    <w:p w14:paraId="138C36C2" w14:textId="2FB95117" w:rsidR="00B34B18" w:rsidRDefault="00B4330B" w:rsidP="000D0B12">
      <w:pPr>
        <w:pStyle w:val="ChapterTitle"/>
      </w:pPr>
      <w:r w:rsidRPr="009D2638">
        <w:rPr>
          <w:highlight w:val="yellow"/>
          <w:u w:val="single"/>
        </w:rPr>
        <w:br w:type="page"/>
      </w:r>
    </w:p>
    <w:p w14:paraId="54BB4BDD" w14:textId="77777777" w:rsidR="00B34B18" w:rsidRDefault="00B34B18" w:rsidP="00B4330B">
      <w:pPr>
        <w:jc w:val="center"/>
      </w:pPr>
    </w:p>
    <w:p w14:paraId="1A6D1020" w14:textId="305A3015" w:rsidR="00B4330B" w:rsidRDefault="00B4330B" w:rsidP="00B34B18">
      <w:pPr>
        <w:jc w:val="center"/>
        <w:rPr>
          <w:i/>
        </w:rPr>
      </w:pPr>
      <w:r>
        <w:t>POSSIBLE GROUND SOUND OBSERVATIONS AND INFERENCES</w:t>
      </w:r>
      <w:r w:rsidRPr="00134A3D">
        <w:rPr>
          <w:i/>
        </w:rPr>
        <w:t xml:space="preserve"> </w:t>
      </w:r>
    </w:p>
    <w:p w14:paraId="4171BF2E" w14:textId="798C013C" w:rsidR="00B4330B" w:rsidRDefault="00B4330B" w:rsidP="00B4330B">
      <w:pPr>
        <w:rPr>
          <w:rFonts w:ascii="Berlin Sans FB" w:hAnsi="Berlin Sans FB"/>
          <w:iCs/>
        </w:rPr>
      </w:pPr>
      <w:r w:rsidRPr="002B740A">
        <w:rPr>
          <w:rFonts w:ascii="Berlin Sans FB" w:hAnsi="Berlin Sans FB"/>
          <w:iCs/>
        </w:rPr>
        <w:t>Name: _______________________                 Partners: ___________________________</w:t>
      </w:r>
    </w:p>
    <w:p w14:paraId="43C02DFD" w14:textId="77777777" w:rsidR="00B4330B" w:rsidRPr="00992B33" w:rsidRDefault="00B4330B" w:rsidP="00D77705">
      <w:pPr>
        <w:spacing w:line="240" w:lineRule="auto"/>
        <w:rPr>
          <w:rFonts w:ascii="Berlin Sans FB" w:hAnsi="Berlin Sans FB"/>
          <w:iCs/>
        </w:rPr>
      </w:pPr>
      <w:r>
        <w:rPr>
          <w:rFonts w:ascii="Berlin Sans FB" w:hAnsi="Berlin Sans FB"/>
          <w:iCs/>
        </w:rPr>
        <w:t xml:space="preserve">Directions: Use materials from the engineering bin to speculate potential sounds and observations that hunters may make when pressing their ear to the ground. Then create an inference for each observation. Fill out at least 3 observations and inferences. </w:t>
      </w:r>
    </w:p>
    <w:p w14:paraId="3EB11A6D" w14:textId="77777777" w:rsidR="00B4330B" w:rsidRDefault="00B4330B" w:rsidP="00B4330B">
      <w:pPr>
        <w:spacing w:line="240" w:lineRule="auto"/>
      </w:pPr>
    </w:p>
    <w:tbl>
      <w:tblPr>
        <w:tblStyle w:val="TableGrid"/>
        <w:tblW w:w="0" w:type="auto"/>
        <w:tblLook w:val="04A0" w:firstRow="1" w:lastRow="0" w:firstColumn="1" w:lastColumn="0" w:noHBand="0" w:noVBand="1"/>
      </w:tblPr>
      <w:tblGrid>
        <w:gridCol w:w="3094"/>
        <w:gridCol w:w="3095"/>
        <w:gridCol w:w="3095"/>
      </w:tblGrid>
      <w:tr w:rsidR="00B4330B" w14:paraId="1CCA5E34" w14:textId="77777777" w:rsidTr="00517FED">
        <w:trPr>
          <w:trHeight w:val="505"/>
        </w:trPr>
        <w:tc>
          <w:tcPr>
            <w:tcW w:w="3094" w:type="dxa"/>
          </w:tcPr>
          <w:p w14:paraId="41296391" w14:textId="3D8FD254" w:rsidR="00B4330B" w:rsidRDefault="00B4330B" w:rsidP="00B4330B">
            <w:pPr>
              <w:jc w:val="center"/>
              <w:rPr>
                <w:sz w:val="22"/>
              </w:rPr>
            </w:pPr>
            <w:r w:rsidRPr="006E63DD">
              <w:rPr>
                <w:rFonts w:ascii="Berlin Sans FB" w:hAnsi="Berlin Sans FB"/>
              </w:rPr>
              <w:t>Materials used</w:t>
            </w:r>
          </w:p>
        </w:tc>
        <w:tc>
          <w:tcPr>
            <w:tcW w:w="3095" w:type="dxa"/>
          </w:tcPr>
          <w:p w14:paraId="6BDD8DD6" w14:textId="6B3665D1" w:rsidR="00B4330B" w:rsidRDefault="00B4330B" w:rsidP="00B4330B">
            <w:pPr>
              <w:jc w:val="center"/>
              <w:rPr>
                <w:sz w:val="22"/>
              </w:rPr>
            </w:pPr>
            <w:r w:rsidRPr="006E63DD">
              <w:rPr>
                <w:rFonts w:ascii="Berlin Sans FB" w:hAnsi="Berlin Sans FB"/>
              </w:rPr>
              <w:t>Potential Observation</w:t>
            </w:r>
          </w:p>
        </w:tc>
        <w:tc>
          <w:tcPr>
            <w:tcW w:w="3095" w:type="dxa"/>
          </w:tcPr>
          <w:p w14:paraId="2D97349E" w14:textId="20ECF56B" w:rsidR="00B4330B" w:rsidRDefault="00B4330B" w:rsidP="00B4330B">
            <w:pPr>
              <w:jc w:val="center"/>
              <w:rPr>
                <w:sz w:val="22"/>
              </w:rPr>
            </w:pPr>
            <w:r w:rsidRPr="006E63DD">
              <w:rPr>
                <w:rFonts w:ascii="Berlin Sans FB" w:hAnsi="Berlin Sans FB"/>
              </w:rPr>
              <w:t>Inference</w:t>
            </w:r>
          </w:p>
        </w:tc>
      </w:tr>
      <w:tr w:rsidR="00B4330B" w14:paraId="4F89044B" w14:textId="77777777" w:rsidTr="00517FED">
        <w:trPr>
          <w:trHeight w:val="1930"/>
        </w:trPr>
        <w:tc>
          <w:tcPr>
            <w:tcW w:w="3094" w:type="dxa"/>
          </w:tcPr>
          <w:p w14:paraId="7954C90F" w14:textId="77777777" w:rsidR="00B4330B" w:rsidRDefault="00B4330B" w:rsidP="00B4330B">
            <w:pPr>
              <w:rPr>
                <w:sz w:val="22"/>
              </w:rPr>
            </w:pPr>
          </w:p>
          <w:p w14:paraId="02771515" w14:textId="77777777" w:rsidR="00B4330B" w:rsidRDefault="00B4330B" w:rsidP="00B4330B">
            <w:pPr>
              <w:rPr>
                <w:sz w:val="22"/>
              </w:rPr>
            </w:pPr>
          </w:p>
          <w:p w14:paraId="1BD4E4F6" w14:textId="77777777" w:rsidR="00B4330B" w:rsidRDefault="00B4330B" w:rsidP="00B4330B">
            <w:pPr>
              <w:rPr>
                <w:sz w:val="22"/>
              </w:rPr>
            </w:pPr>
          </w:p>
          <w:p w14:paraId="1A8CAB56" w14:textId="2DF7F092" w:rsidR="00D77705" w:rsidRDefault="00D77705" w:rsidP="00B4330B">
            <w:pPr>
              <w:rPr>
                <w:sz w:val="22"/>
              </w:rPr>
            </w:pPr>
          </w:p>
        </w:tc>
        <w:tc>
          <w:tcPr>
            <w:tcW w:w="3095" w:type="dxa"/>
          </w:tcPr>
          <w:p w14:paraId="2195CFCC" w14:textId="69E5BE23" w:rsidR="00B4330B" w:rsidRDefault="00B4330B" w:rsidP="00B4330B">
            <w:pPr>
              <w:rPr>
                <w:sz w:val="22"/>
              </w:rPr>
            </w:pPr>
            <w:r>
              <w:rPr>
                <w:sz w:val="22"/>
              </w:rPr>
              <w:t>1.</w:t>
            </w:r>
          </w:p>
        </w:tc>
        <w:tc>
          <w:tcPr>
            <w:tcW w:w="3095" w:type="dxa"/>
          </w:tcPr>
          <w:p w14:paraId="0B517884" w14:textId="77777777" w:rsidR="00B4330B" w:rsidRDefault="00B4330B" w:rsidP="00B4330B">
            <w:pPr>
              <w:rPr>
                <w:sz w:val="22"/>
              </w:rPr>
            </w:pPr>
          </w:p>
        </w:tc>
      </w:tr>
      <w:tr w:rsidR="00B4330B" w14:paraId="6FE47CF6" w14:textId="77777777" w:rsidTr="00517FED">
        <w:trPr>
          <w:trHeight w:val="1930"/>
        </w:trPr>
        <w:tc>
          <w:tcPr>
            <w:tcW w:w="3094" w:type="dxa"/>
          </w:tcPr>
          <w:p w14:paraId="5EF04C60" w14:textId="77777777" w:rsidR="00B4330B" w:rsidRDefault="00B4330B" w:rsidP="00B4330B">
            <w:pPr>
              <w:rPr>
                <w:sz w:val="22"/>
              </w:rPr>
            </w:pPr>
          </w:p>
          <w:p w14:paraId="2A79BF94" w14:textId="77777777" w:rsidR="00B4330B" w:rsidRDefault="00B4330B" w:rsidP="00B4330B">
            <w:pPr>
              <w:rPr>
                <w:sz w:val="22"/>
              </w:rPr>
            </w:pPr>
          </w:p>
          <w:p w14:paraId="47E16BF8" w14:textId="77777777" w:rsidR="00B4330B" w:rsidRDefault="00B4330B" w:rsidP="00B4330B">
            <w:pPr>
              <w:rPr>
                <w:sz w:val="22"/>
              </w:rPr>
            </w:pPr>
          </w:p>
          <w:p w14:paraId="56768EC1" w14:textId="0444363D" w:rsidR="00D77705" w:rsidRDefault="00D77705" w:rsidP="00B4330B">
            <w:pPr>
              <w:rPr>
                <w:sz w:val="22"/>
              </w:rPr>
            </w:pPr>
          </w:p>
        </w:tc>
        <w:tc>
          <w:tcPr>
            <w:tcW w:w="3095" w:type="dxa"/>
          </w:tcPr>
          <w:p w14:paraId="1D4F7654" w14:textId="276842AE" w:rsidR="00B4330B" w:rsidRDefault="00B4330B" w:rsidP="00B4330B">
            <w:pPr>
              <w:rPr>
                <w:sz w:val="22"/>
              </w:rPr>
            </w:pPr>
            <w:r>
              <w:rPr>
                <w:sz w:val="22"/>
              </w:rPr>
              <w:t>2.</w:t>
            </w:r>
          </w:p>
        </w:tc>
        <w:tc>
          <w:tcPr>
            <w:tcW w:w="3095" w:type="dxa"/>
          </w:tcPr>
          <w:p w14:paraId="0C7B43CB" w14:textId="77777777" w:rsidR="00B4330B" w:rsidRDefault="00B4330B" w:rsidP="00B4330B">
            <w:pPr>
              <w:rPr>
                <w:sz w:val="22"/>
              </w:rPr>
            </w:pPr>
          </w:p>
        </w:tc>
      </w:tr>
      <w:tr w:rsidR="00B4330B" w14:paraId="75957997" w14:textId="77777777" w:rsidTr="00517FED">
        <w:trPr>
          <w:trHeight w:val="1930"/>
        </w:trPr>
        <w:tc>
          <w:tcPr>
            <w:tcW w:w="3094" w:type="dxa"/>
          </w:tcPr>
          <w:p w14:paraId="095544F2" w14:textId="77777777" w:rsidR="00B4330B" w:rsidRDefault="00B4330B" w:rsidP="00B4330B">
            <w:pPr>
              <w:rPr>
                <w:sz w:val="22"/>
              </w:rPr>
            </w:pPr>
          </w:p>
          <w:p w14:paraId="427F7AF8" w14:textId="77777777" w:rsidR="00B4330B" w:rsidRDefault="00B4330B" w:rsidP="00B4330B">
            <w:pPr>
              <w:rPr>
                <w:sz w:val="22"/>
              </w:rPr>
            </w:pPr>
          </w:p>
          <w:p w14:paraId="313CCAFE" w14:textId="77777777" w:rsidR="00B4330B" w:rsidRDefault="00B4330B" w:rsidP="00B4330B">
            <w:pPr>
              <w:rPr>
                <w:sz w:val="22"/>
              </w:rPr>
            </w:pPr>
          </w:p>
          <w:p w14:paraId="2B9AEEBE" w14:textId="7132498E" w:rsidR="00D77705" w:rsidRDefault="00D77705" w:rsidP="00B4330B">
            <w:pPr>
              <w:rPr>
                <w:sz w:val="22"/>
              </w:rPr>
            </w:pPr>
          </w:p>
        </w:tc>
        <w:tc>
          <w:tcPr>
            <w:tcW w:w="3095" w:type="dxa"/>
          </w:tcPr>
          <w:p w14:paraId="71C5AEC9" w14:textId="62A4012F" w:rsidR="00B4330B" w:rsidRDefault="00B4330B" w:rsidP="00B4330B">
            <w:pPr>
              <w:rPr>
                <w:sz w:val="22"/>
              </w:rPr>
            </w:pPr>
            <w:r>
              <w:rPr>
                <w:sz w:val="22"/>
              </w:rPr>
              <w:t>3.</w:t>
            </w:r>
          </w:p>
        </w:tc>
        <w:tc>
          <w:tcPr>
            <w:tcW w:w="3095" w:type="dxa"/>
          </w:tcPr>
          <w:p w14:paraId="47CF44F6" w14:textId="77777777" w:rsidR="00B4330B" w:rsidRDefault="00B4330B" w:rsidP="00B4330B">
            <w:pPr>
              <w:rPr>
                <w:sz w:val="22"/>
              </w:rPr>
            </w:pPr>
          </w:p>
        </w:tc>
      </w:tr>
      <w:tr w:rsidR="00B4330B" w14:paraId="0BC1999A" w14:textId="77777777" w:rsidTr="00517FED">
        <w:trPr>
          <w:trHeight w:val="1930"/>
        </w:trPr>
        <w:tc>
          <w:tcPr>
            <w:tcW w:w="3094" w:type="dxa"/>
          </w:tcPr>
          <w:p w14:paraId="02C5D6B1" w14:textId="77777777" w:rsidR="00B4330B" w:rsidRDefault="00B4330B" w:rsidP="00B4330B">
            <w:pPr>
              <w:rPr>
                <w:sz w:val="22"/>
              </w:rPr>
            </w:pPr>
          </w:p>
          <w:p w14:paraId="457DD23A" w14:textId="77777777" w:rsidR="00B4330B" w:rsidRDefault="00B4330B" w:rsidP="00B4330B">
            <w:pPr>
              <w:rPr>
                <w:sz w:val="22"/>
              </w:rPr>
            </w:pPr>
          </w:p>
          <w:p w14:paraId="48EAC271" w14:textId="77777777" w:rsidR="00D77705" w:rsidRDefault="00D77705" w:rsidP="00B4330B">
            <w:pPr>
              <w:rPr>
                <w:sz w:val="22"/>
              </w:rPr>
            </w:pPr>
          </w:p>
          <w:p w14:paraId="02668919" w14:textId="06F6E639" w:rsidR="00D77705" w:rsidRDefault="00D77705" w:rsidP="00B4330B">
            <w:pPr>
              <w:rPr>
                <w:sz w:val="22"/>
              </w:rPr>
            </w:pPr>
          </w:p>
        </w:tc>
        <w:tc>
          <w:tcPr>
            <w:tcW w:w="3095" w:type="dxa"/>
          </w:tcPr>
          <w:p w14:paraId="32A645A5" w14:textId="2DC048CA" w:rsidR="00B4330B" w:rsidRDefault="00B4330B" w:rsidP="00B4330B">
            <w:pPr>
              <w:rPr>
                <w:sz w:val="22"/>
              </w:rPr>
            </w:pPr>
            <w:r>
              <w:rPr>
                <w:sz w:val="22"/>
              </w:rPr>
              <w:t>4.</w:t>
            </w:r>
          </w:p>
        </w:tc>
        <w:tc>
          <w:tcPr>
            <w:tcW w:w="3095" w:type="dxa"/>
          </w:tcPr>
          <w:p w14:paraId="2FCAA250" w14:textId="77777777" w:rsidR="00B4330B" w:rsidRDefault="00B4330B" w:rsidP="00B4330B">
            <w:pPr>
              <w:rPr>
                <w:sz w:val="22"/>
              </w:rPr>
            </w:pPr>
          </w:p>
        </w:tc>
      </w:tr>
    </w:tbl>
    <w:p w14:paraId="2E2CCF75" w14:textId="77777777" w:rsidR="00517FED" w:rsidRDefault="00517FED">
      <w:pPr>
        <w:spacing w:after="160" w:line="259" w:lineRule="auto"/>
        <w:rPr>
          <w:rFonts w:cs="Times New Roman"/>
          <w:szCs w:val="24"/>
        </w:rPr>
      </w:pPr>
      <w:r>
        <w:br w:type="page"/>
      </w:r>
    </w:p>
    <w:p w14:paraId="1B2D3BFA" w14:textId="77777777" w:rsidR="00CF7A9C" w:rsidRDefault="00CF7A9C" w:rsidP="00517FED">
      <w:pPr>
        <w:pStyle w:val="FiguresCaptionAbove"/>
      </w:pPr>
    </w:p>
    <w:p w14:paraId="48E57AD6" w14:textId="04DC3307" w:rsidR="00CF7A9C" w:rsidRDefault="002244BB" w:rsidP="00CF7A9C">
      <w:pPr>
        <w:spacing w:before="3600" w:line="720" w:lineRule="auto"/>
        <w:jc w:val="center"/>
        <w:rPr>
          <w:highlight w:val="yellow"/>
          <w:u w:val="single"/>
        </w:rPr>
      </w:pPr>
      <w:r w:rsidRPr="006B53C9">
        <w:rPr>
          <w:u w:val="single"/>
        </w:rPr>
        <w:t xml:space="preserve">APPENDIX </w:t>
      </w:r>
      <w:r>
        <w:rPr>
          <w:u w:val="single"/>
        </w:rPr>
        <w:t>G</w:t>
      </w:r>
      <w:r w:rsidRPr="006B53C9">
        <w:rPr>
          <w:u w:val="single"/>
        </w:rPr>
        <w:t xml:space="preserve">: </w:t>
      </w:r>
      <w:r w:rsidRPr="009D2638">
        <w:rPr>
          <w:highlight w:val="yellow"/>
          <w:u w:val="single"/>
        </w:rPr>
        <w:br/>
      </w:r>
      <w:r>
        <w:t>SAMPLE PRESENTATION FOR LESSON 1</w:t>
      </w:r>
    </w:p>
    <w:p w14:paraId="64009189" w14:textId="69763838" w:rsidR="002244BB" w:rsidRPr="00CF7A9C" w:rsidRDefault="00CF7A9C" w:rsidP="00CF7A9C">
      <w:pPr>
        <w:spacing w:after="160" w:line="259" w:lineRule="auto"/>
        <w:rPr>
          <w:highlight w:val="yellow"/>
          <w:u w:val="single"/>
        </w:rPr>
      </w:pPr>
      <w:r>
        <w:rPr>
          <w:highlight w:val="yellow"/>
          <w:u w:val="single"/>
        </w:rPr>
        <w:br w:type="page"/>
      </w:r>
    </w:p>
    <w:p w14:paraId="01BFB8D3" w14:textId="3322233C" w:rsidR="00006F19" w:rsidRDefault="00006F19" w:rsidP="00D31250"/>
    <w:p w14:paraId="7CBF952C" w14:textId="1E0AEC10" w:rsidR="008C5F57" w:rsidRDefault="008C5F57" w:rsidP="00D31250">
      <w:r>
        <w:rPr>
          <w:noProof/>
        </w:rPr>
        <w:drawing>
          <wp:inline distT="0" distB="0" distL="0" distR="0" wp14:anchorId="4BCD760F" wp14:editId="6A9190DF">
            <wp:extent cx="5181600" cy="6705600"/>
            <wp:effectExtent l="0" t="0" r="0" b="0"/>
            <wp:docPr id="35" name="Picture 3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scre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81600" cy="6705600"/>
                    </a:xfrm>
                    <a:prstGeom prst="rect">
                      <a:avLst/>
                    </a:prstGeom>
                  </pic:spPr>
                </pic:pic>
              </a:graphicData>
            </a:graphic>
          </wp:inline>
        </w:drawing>
      </w:r>
    </w:p>
    <w:p w14:paraId="371F166D" w14:textId="568130F7" w:rsidR="00006F19" w:rsidRPr="00344970" w:rsidRDefault="008C5F57" w:rsidP="002A1D1E">
      <w:pPr>
        <w:pStyle w:val="FiguresCaptionBelow"/>
      </w:pPr>
      <w:r>
        <w:t xml:space="preserve">Figure 9: </w:t>
      </w:r>
      <w:r w:rsidR="00FA1863">
        <w:t xml:space="preserve">Example lesson for using the 5E lesson: defining a scientist </w:t>
      </w:r>
    </w:p>
    <w:sectPr w:rsidR="00006F19" w:rsidRPr="00344970" w:rsidSect="00802EAE">
      <w:headerReference w:type="default" r:id="rId25"/>
      <w:pgSz w:w="12240" w:h="15840"/>
      <w:pgMar w:top="1440" w:right="1440" w:bottom="1440" w:left="1440" w:header="144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246E0" w14:textId="77777777" w:rsidR="00DE7E6C" w:rsidRDefault="00DE7E6C" w:rsidP="006558E8">
      <w:pPr>
        <w:spacing w:line="240" w:lineRule="auto"/>
      </w:pPr>
      <w:r>
        <w:separator/>
      </w:r>
    </w:p>
  </w:endnote>
  <w:endnote w:type="continuationSeparator" w:id="0">
    <w:p w14:paraId="7C59CAC9" w14:textId="77777777" w:rsidR="00DE7E6C" w:rsidRDefault="00DE7E6C" w:rsidP="006558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CBC2A" w14:textId="77777777" w:rsidR="00DE7E6C" w:rsidRDefault="00DE7E6C" w:rsidP="006558E8">
      <w:pPr>
        <w:spacing w:line="240" w:lineRule="auto"/>
      </w:pPr>
      <w:r>
        <w:separator/>
      </w:r>
    </w:p>
  </w:footnote>
  <w:footnote w:type="continuationSeparator" w:id="0">
    <w:p w14:paraId="25F214F6" w14:textId="77777777" w:rsidR="00DE7E6C" w:rsidRDefault="00DE7E6C" w:rsidP="006558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BFC0" w14:textId="77777777" w:rsidR="003D5945" w:rsidRDefault="003D5945" w:rsidP="00451734">
    <w:pPr>
      <w:pStyle w:val="Header"/>
    </w:pPr>
  </w:p>
  <w:p w14:paraId="5F536F5A" w14:textId="77777777" w:rsidR="009C1E87" w:rsidRDefault="009C1E87" w:rsidP="00451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182427"/>
      <w:docPartObj>
        <w:docPartGallery w:val="Page Numbers (Top of Page)"/>
        <w:docPartUnique/>
      </w:docPartObj>
    </w:sdtPr>
    <w:sdtEndPr>
      <w:rPr>
        <w:noProof/>
      </w:rPr>
    </w:sdtEndPr>
    <w:sdtContent>
      <w:p w14:paraId="3F2EFED0" w14:textId="77777777" w:rsidR="003D5945" w:rsidRDefault="003D5945" w:rsidP="004517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8F2427D" w14:textId="77777777" w:rsidR="003D5945" w:rsidRDefault="003D5945" w:rsidP="00451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41862"/>
      <w:docPartObj>
        <w:docPartGallery w:val="Page Numbers (Top of Page)"/>
        <w:docPartUnique/>
      </w:docPartObj>
    </w:sdtPr>
    <w:sdtEndPr>
      <w:rPr>
        <w:noProof/>
      </w:rPr>
    </w:sdtEndPr>
    <w:sdtContent>
      <w:p w14:paraId="1EA22126" w14:textId="77777777" w:rsidR="00085E24" w:rsidRDefault="00085E24" w:rsidP="004517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CDE6EA5" w14:textId="77777777" w:rsidR="00085E24" w:rsidRDefault="00085E24" w:rsidP="00451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7A0"/>
    <w:multiLevelType w:val="hybridMultilevel"/>
    <w:tmpl w:val="E6722F8A"/>
    <w:lvl w:ilvl="0" w:tplc="24F632FA">
      <w:start w:val="1"/>
      <w:numFmt w:val="decimal"/>
      <w:lvlText w:val="%1."/>
      <w:lvlJc w:val="left"/>
      <w:pPr>
        <w:ind w:left="465" w:hanging="360"/>
      </w:pPr>
      <w:rPr>
        <w:rFonts w:hint="default"/>
        <w:b w:val="0"/>
        <w:bCs/>
        <w:w w:val="105"/>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15:restartNumberingAfterBreak="0">
    <w:nsid w:val="05084363"/>
    <w:multiLevelType w:val="multilevel"/>
    <w:tmpl w:val="DAB6FE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A0416"/>
    <w:multiLevelType w:val="hybridMultilevel"/>
    <w:tmpl w:val="EECA521C"/>
    <w:lvl w:ilvl="0" w:tplc="11B22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73527F"/>
    <w:multiLevelType w:val="multilevel"/>
    <w:tmpl w:val="169A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410D4"/>
    <w:multiLevelType w:val="hybridMultilevel"/>
    <w:tmpl w:val="4D9CCBDE"/>
    <w:lvl w:ilvl="0" w:tplc="9CF4B7CC">
      <w:start w:val="1"/>
      <w:numFmt w:val="decimal"/>
      <w:pStyle w:val="TableofFigures"/>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9010C"/>
    <w:multiLevelType w:val="hybridMultilevel"/>
    <w:tmpl w:val="4C364BB0"/>
    <w:lvl w:ilvl="0" w:tplc="04090001">
      <w:start w:val="1"/>
      <w:numFmt w:val="bullet"/>
      <w:lvlText w:val=""/>
      <w:lvlJc w:val="left"/>
      <w:pPr>
        <w:ind w:left="516" w:hanging="360"/>
      </w:pPr>
      <w:rPr>
        <w:rFonts w:ascii="Symbol" w:hAnsi="Symbol" w:hint="default"/>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6" w15:restartNumberingAfterBreak="0">
    <w:nsid w:val="11830EB7"/>
    <w:multiLevelType w:val="hybridMultilevel"/>
    <w:tmpl w:val="658AD742"/>
    <w:lvl w:ilvl="0" w:tplc="B2F84538">
      <w:start w:val="1"/>
      <w:numFmt w:val="bullet"/>
      <w:lvlText w:val=""/>
      <w:lvlJc w:val="left"/>
      <w:pPr>
        <w:ind w:left="1080" w:hanging="360"/>
      </w:pPr>
      <w:rPr>
        <w:rFonts w:ascii="Symbol" w:hAnsi="Symbol"/>
      </w:rPr>
    </w:lvl>
    <w:lvl w:ilvl="1" w:tplc="FF9492EA">
      <w:start w:val="1"/>
      <w:numFmt w:val="bullet"/>
      <w:lvlText w:val=""/>
      <w:lvlJc w:val="left"/>
      <w:pPr>
        <w:ind w:left="1080" w:hanging="360"/>
      </w:pPr>
      <w:rPr>
        <w:rFonts w:ascii="Symbol" w:hAnsi="Symbol"/>
      </w:rPr>
    </w:lvl>
    <w:lvl w:ilvl="2" w:tplc="91D87868">
      <w:start w:val="1"/>
      <w:numFmt w:val="bullet"/>
      <w:lvlText w:val=""/>
      <w:lvlJc w:val="left"/>
      <w:pPr>
        <w:ind w:left="1080" w:hanging="360"/>
      </w:pPr>
      <w:rPr>
        <w:rFonts w:ascii="Symbol" w:hAnsi="Symbol"/>
      </w:rPr>
    </w:lvl>
    <w:lvl w:ilvl="3" w:tplc="B30E9EBC">
      <w:start w:val="1"/>
      <w:numFmt w:val="bullet"/>
      <w:lvlText w:val=""/>
      <w:lvlJc w:val="left"/>
      <w:pPr>
        <w:ind w:left="1080" w:hanging="360"/>
      </w:pPr>
      <w:rPr>
        <w:rFonts w:ascii="Symbol" w:hAnsi="Symbol"/>
      </w:rPr>
    </w:lvl>
    <w:lvl w:ilvl="4" w:tplc="0180DD46">
      <w:start w:val="1"/>
      <w:numFmt w:val="bullet"/>
      <w:lvlText w:val=""/>
      <w:lvlJc w:val="left"/>
      <w:pPr>
        <w:ind w:left="1080" w:hanging="360"/>
      </w:pPr>
      <w:rPr>
        <w:rFonts w:ascii="Symbol" w:hAnsi="Symbol"/>
      </w:rPr>
    </w:lvl>
    <w:lvl w:ilvl="5" w:tplc="6B0AE37A">
      <w:start w:val="1"/>
      <w:numFmt w:val="bullet"/>
      <w:lvlText w:val=""/>
      <w:lvlJc w:val="left"/>
      <w:pPr>
        <w:ind w:left="1080" w:hanging="360"/>
      </w:pPr>
      <w:rPr>
        <w:rFonts w:ascii="Symbol" w:hAnsi="Symbol"/>
      </w:rPr>
    </w:lvl>
    <w:lvl w:ilvl="6" w:tplc="502E78A0">
      <w:start w:val="1"/>
      <w:numFmt w:val="bullet"/>
      <w:lvlText w:val=""/>
      <w:lvlJc w:val="left"/>
      <w:pPr>
        <w:ind w:left="1080" w:hanging="360"/>
      </w:pPr>
      <w:rPr>
        <w:rFonts w:ascii="Symbol" w:hAnsi="Symbol"/>
      </w:rPr>
    </w:lvl>
    <w:lvl w:ilvl="7" w:tplc="2FC637C8">
      <w:start w:val="1"/>
      <w:numFmt w:val="bullet"/>
      <w:lvlText w:val=""/>
      <w:lvlJc w:val="left"/>
      <w:pPr>
        <w:ind w:left="1080" w:hanging="360"/>
      </w:pPr>
      <w:rPr>
        <w:rFonts w:ascii="Symbol" w:hAnsi="Symbol"/>
      </w:rPr>
    </w:lvl>
    <w:lvl w:ilvl="8" w:tplc="6E5C621E">
      <w:start w:val="1"/>
      <w:numFmt w:val="bullet"/>
      <w:lvlText w:val=""/>
      <w:lvlJc w:val="left"/>
      <w:pPr>
        <w:ind w:left="1080" w:hanging="360"/>
      </w:pPr>
      <w:rPr>
        <w:rFonts w:ascii="Symbol" w:hAnsi="Symbol"/>
      </w:rPr>
    </w:lvl>
  </w:abstractNum>
  <w:abstractNum w:abstractNumId="7" w15:restartNumberingAfterBreak="0">
    <w:nsid w:val="180C425B"/>
    <w:multiLevelType w:val="hybridMultilevel"/>
    <w:tmpl w:val="D7E2A0EA"/>
    <w:lvl w:ilvl="0" w:tplc="04090001">
      <w:start w:val="1"/>
      <w:numFmt w:val="bullet"/>
      <w:lvlText w:val=""/>
      <w:lvlJc w:val="left"/>
      <w:pPr>
        <w:ind w:left="469" w:hanging="360"/>
      </w:pPr>
      <w:rPr>
        <w:rFonts w:ascii="Symbol" w:hAnsi="Symbo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8" w15:restartNumberingAfterBreak="0">
    <w:nsid w:val="18FE0ABE"/>
    <w:multiLevelType w:val="hybridMultilevel"/>
    <w:tmpl w:val="762CD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E03AE"/>
    <w:multiLevelType w:val="hybridMultilevel"/>
    <w:tmpl w:val="CA9C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566D1"/>
    <w:multiLevelType w:val="hybridMultilevel"/>
    <w:tmpl w:val="D68E9688"/>
    <w:lvl w:ilvl="0" w:tplc="69E4C678">
      <w:start w:val="1"/>
      <w:numFmt w:val="decimal"/>
      <w:pStyle w:val="TOC1"/>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22C48"/>
    <w:multiLevelType w:val="hybridMultilevel"/>
    <w:tmpl w:val="15F6C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52E4F"/>
    <w:multiLevelType w:val="hybridMultilevel"/>
    <w:tmpl w:val="3956E03E"/>
    <w:lvl w:ilvl="0" w:tplc="ED0CAB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1A3251"/>
    <w:multiLevelType w:val="hybridMultilevel"/>
    <w:tmpl w:val="29BC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84359"/>
    <w:multiLevelType w:val="hybridMultilevel"/>
    <w:tmpl w:val="CBC82C60"/>
    <w:lvl w:ilvl="0" w:tplc="DAD48854">
      <w:start w:val="1"/>
      <w:numFmt w:val="decimal"/>
      <w:lvlText w:val="%1."/>
      <w:lvlJc w:val="left"/>
      <w:pPr>
        <w:ind w:left="1020" w:hanging="360"/>
      </w:pPr>
    </w:lvl>
    <w:lvl w:ilvl="1" w:tplc="86140C6E">
      <w:start w:val="1"/>
      <w:numFmt w:val="decimal"/>
      <w:lvlText w:val="%2."/>
      <w:lvlJc w:val="left"/>
      <w:pPr>
        <w:ind w:left="1020" w:hanging="360"/>
      </w:pPr>
    </w:lvl>
    <w:lvl w:ilvl="2" w:tplc="59B28108">
      <w:start w:val="1"/>
      <w:numFmt w:val="decimal"/>
      <w:lvlText w:val="%3."/>
      <w:lvlJc w:val="left"/>
      <w:pPr>
        <w:ind w:left="1020" w:hanging="360"/>
      </w:pPr>
    </w:lvl>
    <w:lvl w:ilvl="3" w:tplc="7458C850">
      <w:start w:val="1"/>
      <w:numFmt w:val="decimal"/>
      <w:lvlText w:val="%4."/>
      <w:lvlJc w:val="left"/>
      <w:pPr>
        <w:ind w:left="1020" w:hanging="360"/>
      </w:pPr>
    </w:lvl>
    <w:lvl w:ilvl="4" w:tplc="2E5ABE16">
      <w:start w:val="1"/>
      <w:numFmt w:val="decimal"/>
      <w:lvlText w:val="%5."/>
      <w:lvlJc w:val="left"/>
      <w:pPr>
        <w:ind w:left="1020" w:hanging="360"/>
      </w:pPr>
    </w:lvl>
    <w:lvl w:ilvl="5" w:tplc="C5284600">
      <w:start w:val="1"/>
      <w:numFmt w:val="decimal"/>
      <w:lvlText w:val="%6."/>
      <w:lvlJc w:val="left"/>
      <w:pPr>
        <w:ind w:left="1020" w:hanging="360"/>
      </w:pPr>
    </w:lvl>
    <w:lvl w:ilvl="6" w:tplc="D1CC3252">
      <w:start w:val="1"/>
      <w:numFmt w:val="decimal"/>
      <w:lvlText w:val="%7."/>
      <w:lvlJc w:val="left"/>
      <w:pPr>
        <w:ind w:left="1020" w:hanging="360"/>
      </w:pPr>
    </w:lvl>
    <w:lvl w:ilvl="7" w:tplc="CC8CB5FE">
      <w:start w:val="1"/>
      <w:numFmt w:val="decimal"/>
      <w:lvlText w:val="%8."/>
      <w:lvlJc w:val="left"/>
      <w:pPr>
        <w:ind w:left="1020" w:hanging="360"/>
      </w:pPr>
    </w:lvl>
    <w:lvl w:ilvl="8" w:tplc="79484D0C">
      <w:start w:val="1"/>
      <w:numFmt w:val="decimal"/>
      <w:lvlText w:val="%9."/>
      <w:lvlJc w:val="left"/>
      <w:pPr>
        <w:ind w:left="1020" w:hanging="360"/>
      </w:pPr>
    </w:lvl>
  </w:abstractNum>
  <w:abstractNum w:abstractNumId="15" w15:restartNumberingAfterBreak="0">
    <w:nsid w:val="3BC65004"/>
    <w:multiLevelType w:val="hybridMultilevel"/>
    <w:tmpl w:val="1668056C"/>
    <w:lvl w:ilvl="0" w:tplc="04090001">
      <w:start w:val="1"/>
      <w:numFmt w:val="bullet"/>
      <w:lvlText w:val=""/>
      <w:lvlJc w:val="left"/>
      <w:pPr>
        <w:ind w:left="469" w:hanging="360"/>
      </w:pPr>
      <w:rPr>
        <w:rFonts w:ascii="Symbol" w:hAnsi="Symbo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6" w15:restartNumberingAfterBreak="0">
    <w:nsid w:val="3E3F3F9C"/>
    <w:multiLevelType w:val="hybridMultilevel"/>
    <w:tmpl w:val="28A25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174903"/>
    <w:multiLevelType w:val="hybridMultilevel"/>
    <w:tmpl w:val="9C643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CF56C5"/>
    <w:multiLevelType w:val="hybridMultilevel"/>
    <w:tmpl w:val="0532B0BA"/>
    <w:lvl w:ilvl="0" w:tplc="04090001">
      <w:start w:val="1"/>
      <w:numFmt w:val="bullet"/>
      <w:lvlText w:val=""/>
      <w:lvlJc w:val="left"/>
      <w:pPr>
        <w:ind w:left="469" w:hanging="360"/>
      </w:pPr>
      <w:rPr>
        <w:rFonts w:ascii="Symbol" w:hAnsi="Symbo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9" w15:restartNumberingAfterBreak="0">
    <w:nsid w:val="45E34973"/>
    <w:multiLevelType w:val="hybridMultilevel"/>
    <w:tmpl w:val="0F741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BD0364"/>
    <w:multiLevelType w:val="multilevel"/>
    <w:tmpl w:val="87EE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CE6493"/>
    <w:multiLevelType w:val="hybridMultilevel"/>
    <w:tmpl w:val="1868D0FA"/>
    <w:lvl w:ilvl="0" w:tplc="62A85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87AD0"/>
    <w:multiLevelType w:val="hybridMultilevel"/>
    <w:tmpl w:val="BEB23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8469D2"/>
    <w:multiLevelType w:val="hybridMultilevel"/>
    <w:tmpl w:val="B810E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B732A3"/>
    <w:multiLevelType w:val="multilevel"/>
    <w:tmpl w:val="9DA69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AD1E0B"/>
    <w:multiLevelType w:val="hybridMultilevel"/>
    <w:tmpl w:val="9FB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70161A"/>
    <w:multiLevelType w:val="hybridMultilevel"/>
    <w:tmpl w:val="3AEA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292470"/>
    <w:multiLevelType w:val="hybridMultilevel"/>
    <w:tmpl w:val="07D26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0266616">
    <w:abstractNumId w:val="10"/>
  </w:num>
  <w:num w:numId="2" w16cid:durableId="1687057245">
    <w:abstractNumId w:val="4"/>
  </w:num>
  <w:num w:numId="3" w16cid:durableId="184758423">
    <w:abstractNumId w:val="10"/>
    <w:lvlOverride w:ilvl="0">
      <w:startOverride w:val="1"/>
    </w:lvlOverride>
  </w:num>
  <w:num w:numId="4" w16cid:durableId="1601374698">
    <w:abstractNumId w:val="10"/>
    <w:lvlOverride w:ilvl="0">
      <w:startOverride w:val="1"/>
    </w:lvlOverride>
  </w:num>
  <w:num w:numId="5" w16cid:durableId="1636445591">
    <w:abstractNumId w:val="10"/>
    <w:lvlOverride w:ilvl="0">
      <w:startOverride w:val="1"/>
    </w:lvlOverride>
  </w:num>
  <w:num w:numId="6" w16cid:durableId="1228148296">
    <w:abstractNumId w:val="10"/>
    <w:lvlOverride w:ilvl="0">
      <w:startOverride w:val="1"/>
    </w:lvlOverride>
  </w:num>
  <w:num w:numId="7" w16cid:durableId="1493641227">
    <w:abstractNumId w:val="10"/>
    <w:lvlOverride w:ilvl="0">
      <w:startOverride w:val="1"/>
    </w:lvlOverride>
  </w:num>
  <w:num w:numId="8" w16cid:durableId="1587616121">
    <w:abstractNumId w:val="10"/>
    <w:lvlOverride w:ilvl="0">
      <w:startOverride w:val="1"/>
    </w:lvlOverride>
  </w:num>
  <w:num w:numId="9" w16cid:durableId="1204633478">
    <w:abstractNumId w:val="10"/>
    <w:lvlOverride w:ilvl="0">
      <w:startOverride w:val="1"/>
    </w:lvlOverride>
  </w:num>
  <w:num w:numId="10" w16cid:durableId="1605574972">
    <w:abstractNumId w:val="10"/>
    <w:lvlOverride w:ilvl="0">
      <w:startOverride w:val="1"/>
    </w:lvlOverride>
  </w:num>
  <w:num w:numId="11" w16cid:durableId="748116711">
    <w:abstractNumId w:val="22"/>
  </w:num>
  <w:num w:numId="12" w16cid:durableId="2016952758">
    <w:abstractNumId w:val="8"/>
  </w:num>
  <w:num w:numId="13" w16cid:durableId="1045525267">
    <w:abstractNumId w:val="25"/>
  </w:num>
  <w:num w:numId="14" w16cid:durableId="28383118">
    <w:abstractNumId w:val="13"/>
  </w:num>
  <w:num w:numId="15" w16cid:durableId="2119137323">
    <w:abstractNumId w:val="19"/>
  </w:num>
  <w:num w:numId="16" w16cid:durableId="1534029402">
    <w:abstractNumId w:val="9"/>
  </w:num>
  <w:num w:numId="17" w16cid:durableId="1103305153">
    <w:abstractNumId w:val="12"/>
  </w:num>
  <w:num w:numId="18" w16cid:durableId="779033119">
    <w:abstractNumId w:val="16"/>
  </w:num>
  <w:num w:numId="19" w16cid:durableId="944582180">
    <w:abstractNumId w:val="2"/>
  </w:num>
  <w:num w:numId="20" w16cid:durableId="1521046135">
    <w:abstractNumId w:val="11"/>
  </w:num>
  <w:num w:numId="21" w16cid:durableId="1704399443">
    <w:abstractNumId w:val="21"/>
  </w:num>
  <w:num w:numId="22" w16cid:durableId="184946768">
    <w:abstractNumId w:val="27"/>
  </w:num>
  <w:num w:numId="23" w16cid:durableId="75829752">
    <w:abstractNumId w:val="0"/>
  </w:num>
  <w:num w:numId="24" w16cid:durableId="659847611">
    <w:abstractNumId w:val="23"/>
  </w:num>
  <w:num w:numId="25" w16cid:durableId="1238440020">
    <w:abstractNumId w:val="26"/>
  </w:num>
  <w:num w:numId="26" w16cid:durableId="283855491">
    <w:abstractNumId w:val="17"/>
  </w:num>
  <w:num w:numId="27" w16cid:durableId="266349588">
    <w:abstractNumId w:val="15"/>
  </w:num>
  <w:num w:numId="28" w16cid:durableId="594361368">
    <w:abstractNumId w:val="7"/>
  </w:num>
  <w:num w:numId="29" w16cid:durableId="1059133265">
    <w:abstractNumId w:val="18"/>
  </w:num>
  <w:num w:numId="30" w16cid:durableId="1374161643">
    <w:abstractNumId w:val="5"/>
  </w:num>
  <w:num w:numId="31" w16cid:durableId="1357735267">
    <w:abstractNumId w:val="6"/>
  </w:num>
  <w:num w:numId="32" w16cid:durableId="686713757">
    <w:abstractNumId w:val="14"/>
  </w:num>
  <w:num w:numId="33" w16cid:durableId="1443961943">
    <w:abstractNumId w:val="3"/>
  </w:num>
  <w:num w:numId="34" w16cid:durableId="1962223464">
    <w:abstractNumId w:val="20"/>
  </w:num>
  <w:num w:numId="35" w16cid:durableId="177040912">
    <w:abstractNumId w:val="24"/>
  </w:num>
  <w:num w:numId="36" w16cid:durableId="1410957100">
    <w:abstractNumId w:val="24"/>
  </w:num>
  <w:num w:numId="37" w16cid:durableId="1410957100">
    <w:abstractNumId w:val="24"/>
  </w:num>
  <w:num w:numId="38" w16cid:durableId="1410957100">
    <w:abstractNumId w:val="24"/>
  </w:num>
  <w:num w:numId="39" w16cid:durableId="1410957100">
    <w:abstractNumId w:val="24"/>
  </w:num>
  <w:num w:numId="40" w16cid:durableId="1410957100">
    <w:abstractNumId w:val="24"/>
    <w:lvlOverride w:ilvl="0">
      <w:lvl w:ilvl="0">
        <w:numFmt w:val="decimal"/>
        <w:lvlText w:val=""/>
        <w:lvlJc w:val="left"/>
      </w:lvl>
    </w:lvlOverride>
    <w:lvlOverride w:ilvl="1">
      <w:lvl w:ilvl="1">
        <w:numFmt w:val="lowerLetter"/>
        <w:lvlText w:val="%2."/>
        <w:lvlJc w:val="left"/>
      </w:lvl>
    </w:lvlOverride>
  </w:num>
  <w:num w:numId="41" w16cid:durableId="1410957100">
    <w:abstractNumId w:val="24"/>
    <w:lvlOverride w:ilvl="0">
      <w:lvl w:ilvl="0">
        <w:numFmt w:val="decimal"/>
        <w:lvlText w:val=""/>
        <w:lvlJc w:val="left"/>
      </w:lvl>
    </w:lvlOverride>
    <w:lvlOverride w:ilvl="1">
      <w:lvl w:ilvl="1">
        <w:numFmt w:val="lowerLetter"/>
        <w:lvlText w:val="%2."/>
        <w:lvlJc w:val="left"/>
      </w:lvl>
    </w:lvlOverride>
  </w:num>
  <w:num w:numId="42" w16cid:durableId="1410957100">
    <w:abstractNumId w:val="24"/>
    <w:lvlOverride w:ilvl="0">
      <w:lvl w:ilvl="0">
        <w:numFmt w:val="decimal"/>
        <w:lvlText w:val=""/>
        <w:lvlJc w:val="left"/>
      </w:lvl>
    </w:lvlOverride>
    <w:lvlOverride w:ilvl="1">
      <w:lvl w:ilvl="1">
        <w:numFmt w:val="lowerLetter"/>
        <w:lvlText w:val="%2."/>
        <w:lvlJc w:val="left"/>
      </w:lvl>
    </w:lvlOverride>
  </w:num>
  <w:num w:numId="43" w16cid:durableId="860171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882"/>
    <w:rsid w:val="00001CC1"/>
    <w:rsid w:val="00006F19"/>
    <w:rsid w:val="0001091B"/>
    <w:rsid w:val="00012FAC"/>
    <w:rsid w:val="00013577"/>
    <w:rsid w:val="0001396A"/>
    <w:rsid w:val="00013A53"/>
    <w:rsid w:val="000151FE"/>
    <w:rsid w:val="00015E17"/>
    <w:rsid w:val="00016D38"/>
    <w:rsid w:val="00021AF0"/>
    <w:rsid w:val="00021B8D"/>
    <w:rsid w:val="00023971"/>
    <w:rsid w:val="00041D24"/>
    <w:rsid w:val="00051B3E"/>
    <w:rsid w:val="00060E01"/>
    <w:rsid w:val="000610D6"/>
    <w:rsid w:val="0006139E"/>
    <w:rsid w:val="00061B7B"/>
    <w:rsid w:val="00064152"/>
    <w:rsid w:val="000643D9"/>
    <w:rsid w:val="000659E5"/>
    <w:rsid w:val="00066FC5"/>
    <w:rsid w:val="000703E4"/>
    <w:rsid w:val="000706BB"/>
    <w:rsid w:val="00070836"/>
    <w:rsid w:val="0007717E"/>
    <w:rsid w:val="000774FE"/>
    <w:rsid w:val="00083D2A"/>
    <w:rsid w:val="0008542C"/>
    <w:rsid w:val="00085DAF"/>
    <w:rsid w:val="00085E24"/>
    <w:rsid w:val="00086EB1"/>
    <w:rsid w:val="00091485"/>
    <w:rsid w:val="000923CB"/>
    <w:rsid w:val="000944C7"/>
    <w:rsid w:val="000955DF"/>
    <w:rsid w:val="000970AB"/>
    <w:rsid w:val="000A190B"/>
    <w:rsid w:val="000A1AD2"/>
    <w:rsid w:val="000A1E66"/>
    <w:rsid w:val="000A214E"/>
    <w:rsid w:val="000A2E2F"/>
    <w:rsid w:val="000A4665"/>
    <w:rsid w:val="000A50FF"/>
    <w:rsid w:val="000B1B5C"/>
    <w:rsid w:val="000B326B"/>
    <w:rsid w:val="000B4828"/>
    <w:rsid w:val="000B51CE"/>
    <w:rsid w:val="000B56C1"/>
    <w:rsid w:val="000C12B7"/>
    <w:rsid w:val="000C4BA7"/>
    <w:rsid w:val="000C7BE7"/>
    <w:rsid w:val="000D0B12"/>
    <w:rsid w:val="000D1D24"/>
    <w:rsid w:val="000D2BA9"/>
    <w:rsid w:val="000E0ECB"/>
    <w:rsid w:val="000E1716"/>
    <w:rsid w:val="000E280F"/>
    <w:rsid w:val="000F05B3"/>
    <w:rsid w:val="000F3C12"/>
    <w:rsid w:val="000F4820"/>
    <w:rsid w:val="00103E0A"/>
    <w:rsid w:val="00106870"/>
    <w:rsid w:val="00107C73"/>
    <w:rsid w:val="00110B22"/>
    <w:rsid w:val="00113657"/>
    <w:rsid w:val="00114D91"/>
    <w:rsid w:val="0011591F"/>
    <w:rsid w:val="001239E2"/>
    <w:rsid w:val="001253C5"/>
    <w:rsid w:val="00131071"/>
    <w:rsid w:val="0013518F"/>
    <w:rsid w:val="00144AB1"/>
    <w:rsid w:val="001459C9"/>
    <w:rsid w:val="00146853"/>
    <w:rsid w:val="00147437"/>
    <w:rsid w:val="0015073E"/>
    <w:rsid w:val="00151EB7"/>
    <w:rsid w:val="001571E3"/>
    <w:rsid w:val="00157B18"/>
    <w:rsid w:val="001609E5"/>
    <w:rsid w:val="00164E39"/>
    <w:rsid w:val="0016596B"/>
    <w:rsid w:val="00170935"/>
    <w:rsid w:val="00173757"/>
    <w:rsid w:val="001756D9"/>
    <w:rsid w:val="001863FD"/>
    <w:rsid w:val="0019162C"/>
    <w:rsid w:val="00196CD8"/>
    <w:rsid w:val="001A3AB3"/>
    <w:rsid w:val="001A3B13"/>
    <w:rsid w:val="001A7E64"/>
    <w:rsid w:val="001B1A89"/>
    <w:rsid w:val="001B338A"/>
    <w:rsid w:val="001B531C"/>
    <w:rsid w:val="001B56C0"/>
    <w:rsid w:val="001C1549"/>
    <w:rsid w:val="001C2F9F"/>
    <w:rsid w:val="001D5D4A"/>
    <w:rsid w:val="001E164B"/>
    <w:rsid w:val="001E4A1C"/>
    <w:rsid w:val="001E4AA6"/>
    <w:rsid w:val="001E4FA6"/>
    <w:rsid w:val="001E651C"/>
    <w:rsid w:val="001E6B8C"/>
    <w:rsid w:val="001E7828"/>
    <w:rsid w:val="001F06AA"/>
    <w:rsid w:val="001F36A0"/>
    <w:rsid w:val="001F7608"/>
    <w:rsid w:val="002021B8"/>
    <w:rsid w:val="0020697E"/>
    <w:rsid w:val="002073F0"/>
    <w:rsid w:val="002119E4"/>
    <w:rsid w:val="00216481"/>
    <w:rsid w:val="00216A65"/>
    <w:rsid w:val="00221CD9"/>
    <w:rsid w:val="00222F96"/>
    <w:rsid w:val="002244BB"/>
    <w:rsid w:val="002252DC"/>
    <w:rsid w:val="002320F0"/>
    <w:rsid w:val="00235628"/>
    <w:rsid w:val="00240F84"/>
    <w:rsid w:val="00243086"/>
    <w:rsid w:val="00246258"/>
    <w:rsid w:val="00246960"/>
    <w:rsid w:val="002514D6"/>
    <w:rsid w:val="002528E8"/>
    <w:rsid w:val="002530B3"/>
    <w:rsid w:val="00255FE8"/>
    <w:rsid w:val="00262F4D"/>
    <w:rsid w:val="00267ABE"/>
    <w:rsid w:val="002705D3"/>
    <w:rsid w:val="00271D4F"/>
    <w:rsid w:val="00271E71"/>
    <w:rsid w:val="00275B5C"/>
    <w:rsid w:val="00276A6D"/>
    <w:rsid w:val="00280CAB"/>
    <w:rsid w:val="0028542A"/>
    <w:rsid w:val="00290C4E"/>
    <w:rsid w:val="00292995"/>
    <w:rsid w:val="002929EB"/>
    <w:rsid w:val="002961F4"/>
    <w:rsid w:val="002A1D1E"/>
    <w:rsid w:val="002A62E1"/>
    <w:rsid w:val="002A7443"/>
    <w:rsid w:val="002B17C1"/>
    <w:rsid w:val="002B327F"/>
    <w:rsid w:val="002B3ADB"/>
    <w:rsid w:val="002B69BA"/>
    <w:rsid w:val="002C03A5"/>
    <w:rsid w:val="002C2E71"/>
    <w:rsid w:val="002C3B55"/>
    <w:rsid w:val="002C4984"/>
    <w:rsid w:val="002D04FF"/>
    <w:rsid w:val="002D05FC"/>
    <w:rsid w:val="002D3D83"/>
    <w:rsid w:val="002D595C"/>
    <w:rsid w:val="002F0C6A"/>
    <w:rsid w:val="002F1CAD"/>
    <w:rsid w:val="002F3096"/>
    <w:rsid w:val="002F398A"/>
    <w:rsid w:val="002F68B8"/>
    <w:rsid w:val="0030095F"/>
    <w:rsid w:val="003062AF"/>
    <w:rsid w:val="003065D7"/>
    <w:rsid w:val="00306CD1"/>
    <w:rsid w:val="00314748"/>
    <w:rsid w:val="00314BCA"/>
    <w:rsid w:val="00320A5D"/>
    <w:rsid w:val="003214BB"/>
    <w:rsid w:val="00324D69"/>
    <w:rsid w:val="00325E11"/>
    <w:rsid w:val="003269A0"/>
    <w:rsid w:val="003304C1"/>
    <w:rsid w:val="00334194"/>
    <w:rsid w:val="00334452"/>
    <w:rsid w:val="0033550C"/>
    <w:rsid w:val="00335698"/>
    <w:rsid w:val="00340575"/>
    <w:rsid w:val="00340B90"/>
    <w:rsid w:val="00343D97"/>
    <w:rsid w:val="00343F82"/>
    <w:rsid w:val="0034471E"/>
    <w:rsid w:val="00344970"/>
    <w:rsid w:val="00352DA7"/>
    <w:rsid w:val="00357D2F"/>
    <w:rsid w:val="00363811"/>
    <w:rsid w:val="00364B9A"/>
    <w:rsid w:val="003724E1"/>
    <w:rsid w:val="00375D6A"/>
    <w:rsid w:val="00376521"/>
    <w:rsid w:val="0038196B"/>
    <w:rsid w:val="003841DD"/>
    <w:rsid w:val="00394315"/>
    <w:rsid w:val="003943A1"/>
    <w:rsid w:val="003A00A0"/>
    <w:rsid w:val="003A02A0"/>
    <w:rsid w:val="003A044B"/>
    <w:rsid w:val="003A2B50"/>
    <w:rsid w:val="003A5BB3"/>
    <w:rsid w:val="003B0A6A"/>
    <w:rsid w:val="003B3573"/>
    <w:rsid w:val="003B3D50"/>
    <w:rsid w:val="003B4C00"/>
    <w:rsid w:val="003B572A"/>
    <w:rsid w:val="003B6D9A"/>
    <w:rsid w:val="003C1A1E"/>
    <w:rsid w:val="003C25EA"/>
    <w:rsid w:val="003C3FF0"/>
    <w:rsid w:val="003C549E"/>
    <w:rsid w:val="003C5BA6"/>
    <w:rsid w:val="003C72EF"/>
    <w:rsid w:val="003D0767"/>
    <w:rsid w:val="003D4046"/>
    <w:rsid w:val="003D4296"/>
    <w:rsid w:val="003D5945"/>
    <w:rsid w:val="003E1CC0"/>
    <w:rsid w:val="003E71A0"/>
    <w:rsid w:val="003F00D6"/>
    <w:rsid w:val="003F0BF4"/>
    <w:rsid w:val="003F4D09"/>
    <w:rsid w:val="00402BC7"/>
    <w:rsid w:val="00405334"/>
    <w:rsid w:val="0040593F"/>
    <w:rsid w:val="00407A72"/>
    <w:rsid w:val="0041198F"/>
    <w:rsid w:val="0041210A"/>
    <w:rsid w:val="00413BD8"/>
    <w:rsid w:val="0041486E"/>
    <w:rsid w:val="00414E11"/>
    <w:rsid w:val="0041772E"/>
    <w:rsid w:val="00422BC6"/>
    <w:rsid w:val="00422EE2"/>
    <w:rsid w:val="00422F8A"/>
    <w:rsid w:val="00426D4B"/>
    <w:rsid w:val="004276BF"/>
    <w:rsid w:val="00427B56"/>
    <w:rsid w:val="00427CC6"/>
    <w:rsid w:val="00431F64"/>
    <w:rsid w:val="004328E4"/>
    <w:rsid w:val="00435A89"/>
    <w:rsid w:val="00436C87"/>
    <w:rsid w:val="00436D5C"/>
    <w:rsid w:val="00437091"/>
    <w:rsid w:val="00437A66"/>
    <w:rsid w:val="00441317"/>
    <w:rsid w:val="0044582C"/>
    <w:rsid w:val="004477C6"/>
    <w:rsid w:val="00450BD7"/>
    <w:rsid w:val="00451734"/>
    <w:rsid w:val="004533B9"/>
    <w:rsid w:val="0045515D"/>
    <w:rsid w:val="0045651B"/>
    <w:rsid w:val="0045724D"/>
    <w:rsid w:val="004579B1"/>
    <w:rsid w:val="00465462"/>
    <w:rsid w:val="00466D82"/>
    <w:rsid w:val="00467EC6"/>
    <w:rsid w:val="004717B6"/>
    <w:rsid w:val="00472820"/>
    <w:rsid w:val="004764FB"/>
    <w:rsid w:val="00480D72"/>
    <w:rsid w:val="00484361"/>
    <w:rsid w:val="0048451C"/>
    <w:rsid w:val="00484E39"/>
    <w:rsid w:val="004855EE"/>
    <w:rsid w:val="00487E79"/>
    <w:rsid w:val="00492BCA"/>
    <w:rsid w:val="00493F39"/>
    <w:rsid w:val="004943B5"/>
    <w:rsid w:val="00496E1D"/>
    <w:rsid w:val="00497131"/>
    <w:rsid w:val="004A7D5A"/>
    <w:rsid w:val="004B2847"/>
    <w:rsid w:val="004B3094"/>
    <w:rsid w:val="004B4C4E"/>
    <w:rsid w:val="004B69BB"/>
    <w:rsid w:val="004C2B35"/>
    <w:rsid w:val="004C7642"/>
    <w:rsid w:val="004D207D"/>
    <w:rsid w:val="004D3A92"/>
    <w:rsid w:val="004D64F6"/>
    <w:rsid w:val="004D7BBA"/>
    <w:rsid w:val="004E4271"/>
    <w:rsid w:val="004E625C"/>
    <w:rsid w:val="004E64ED"/>
    <w:rsid w:val="005024C0"/>
    <w:rsid w:val="00502C9C"/>
    <w:rsid w:val="005042A6"/>
    <w:rsid w:val="0050433D"/>
    <w:rsid w:val="00507ED0"/>
    <w:rsid w:val="0051087C"/>
    <w:rsid w:val="005120A9"/>
    <w:rsid w:val="005127AE"/>
    <w:rsid w:val="00517FED"/>
    <w:rsid w:val="00520F3C"/>
    <w:rsid w:val="005239E2"/>
    <w:rsid w:val="00523B47"/>
    <w:rsid w:val="0052541D"/>
    <w:rsid w:val="00525978"/>
    <w:rsid w:val="00527325"/>
    <w:rsid w:val="005336AD"/>
    <w:rsid w:val="00535F6A"/>
    <w:rsid w:val="00537708"/>
    <w:rsid w:val="00540C73"/>
    <w:rsid w:val="0054284F"/>
    <w:rsid w:val="00543FE1"/>
    <w:rsid w:val="005471EC"/>
    <w:rsid w:val="0055109F"/>
    <w:rsid w:val="00551196"/>
    <w:rsid w:val="0055260B"/>
    <w:rsid w:val="00556476"/>
    <w:rsid w:val="00572854"/>
    <w:rsid w:val="00583191"/>
    <w:rsid w:val="0058670B"/>
    <w:rsid w:val="00587595"/>
    <w:rsid w:val="005919D2"/>
    <w:rsid w:val="00591CB4"/>
    <w:rsid w:val="005925DC"/>
    <w:rsid w:val="00596216"/>
    <w:rsid w:val="005963FC"/>
    <w:rsid w:val="005965B4"/>
    <w:rsid w:val="005A1EC3"/>
    <w:rsid w:val="005A2553"/>
    <w:rsid w:val="005A39E9"/>
    <w:rsid w:val="005A59ED"/>
    <w:rsid w:val="005B60EF"/>
    <w:rsid w:val="005B79E7"/>
    <w:rsid w:val="005C1432"/>
    <w:rsid w:val="005C1F98"/>
    <w:rsid w:val="005C2B24"/>
    <w:rsid w:val="005C46C8"/>
    <w:rsid w:val="005C5ACA"/>
    <w:rsid w:val="005D1B2F"/>
    <w:rsid w:val="005D284D"/>
    <w:rsid w:val="005D51B0"/>
    <w:rsid w:val="005E11DC"/>
    <w:rsid w:val="005E39DC"/>
    <w:rsid w:val="005E56CB"/>
    <w:rsid w:val="005E5E10"/>
    <w:rsid w:val="006017D8"/>
    <w:rsid w:val="00602FE4"/>
    <w:rsid w:val="00604D1F"/>
    <w:rsid w:val="00611263"/>
    <w:rsid w:val="00613E31"/>
    <w:rsid w:val="00614701"/>
    <w:rsid w:val="00614D79"/>
    <w:rsid w:val="00615E49"/>
    <w:rsid w:val="0062388A"/>
    <w:rsid w:val="006327FA"/>
    <w:rsid w:val="006337A6"/>
    <w:rsid w:val="00635D5E"/>
    <w:rsid w:val="0064173C"/>
    <w:rsid w:val="00643CE8"/>
    <w:rsid w:val="00644C70"/>
    <w:rsid w:val="00646332"/>
    <w:rsid w:val="00646586"/>
    <w:rsid w:val="0064697C"/>
    <w:rsid w:val="00647F31"/>
    <w:rsid w:val="00652307"/>
    <w:rsid w:val="00652A69"/>
    <w:rsid w:val="00652FF6"/>
    <w:rsid w:val="0065435D"/>
    <w:rsid w:val="006558E8"/>
    <w:rsid w:val="006573CB"/>
    <w:rsid w:val="00660A0D"/>
    <w:rsid w:val="006610E7"/>
    <w:rsid w:val="00662E8E"/>
    <w:rsid w:val="00664A9F"/>
    <w:rsid w:val="00664C2F"/>
    <w:rsid w:val="0066571F"/>
    <w:rsid w:val="00666907"/>
    <w:rsid w:val="006669FA"/>
    <w:rsid w:val="0067037A"/>
    <w:rsid w:val="0067292C"/>
    <w:rsid w:val="00675A9D"/>
    <w:rsid w:val="00675BC4"/>
    <w:rsid w:val="00676659"/>
    <w:rsid w:val="0067701A"/>
    <w:rsid w:val="00677810"/>
    <w:rsid w:val="00677E3A"/>
    <w:rsid w:val="00682136"/>
    <w:rsid w:val="006853B5"/>
    <w:rsid w:val="00685B4D"/>
    <w:rsid w:val="006922BF"/>
    <w:rsid w:val="006969F3"/>
    <w:rsid w:val="00696AD3"/>
    <w:rsid w:val="006B09C3"/>
    <w:rsid w:val="006B2933"/>
    <w:rsid w:val="006B57A0"/>
    <w:rsid w:val="006C192F"/>
    <w:rsid w:val="006C45E3"/>
    <w:rsid w:val="006C5D4C"/>
    <w:rsid w:val="006D228B"/>
    <w:rsid w:val="006D254B"/>
    <w:rsid w:val="006D3AB3"/>
    <w:rsid w:val="006D3CED"/>
    <w:rsid w:val="006D3D14"/>
    <w:rsid w:val="006D4A14"/>
    <w:rsid w:val="006E2E34"/>
    <w:rsid w:val="006E3D27"/>
    <w:rsid w:val="006E4E91"/>
    <w:rsid w:val="006E51EB"/>
    <w:rsid w:val="006E664C"/>
    <w:rsid w:val="006E73EC"/>
    <w:rsid w:val="006F01A9"/>
    <w:rsid w:val="006F11C6"/>
    <w:rsid w:val="006F2FE5"/>
    <w:rsid w:val="006F37EA"/>
    <w:rsid w:val="006F3A7C"/>
    <w:rsid w:val="006F5FCB"/>
    <w:rsid w:val="006F78B4"/>
    <w:rsid w:val="007016F5"/>
    <w:rsid w:val="00701CF4"/>
    <w:rsid w:val="00701F9F"/>
    <w:rsid w:val="007021A8"/>
    <w:rsid w:val="00704186"/>
    <w:rsid w:val="00704B42"/>
    <w:rsid w:val="00724A87"/>
    <w:rsid w:val="00731F73"/>
    <w:rsid w:val="007351B5"/>
    <w:rsid w:val="00737C6E"/>
    <w:rsid w:val="00741B34"/>
    <w:rsid w:val="00743808"/>
    <w:rsid w:val="007446B6"/>
    <w:rsid w:val="00750E81"/>
    <w:rsid w:val="00753E00"/>
    <w:rsid w:val="00754F23"/>
    <w:rsid w:val="00756CF2"/>
    <w:rsid w:val="0076707C"/>
    <w:rsid w:val="00777806"/>
    <w:rsid w:val="007809F4"/>
    <w:rsid w:val="00780AC7"/>
    <w:rsid w:val="00781856"/>
    <w:rsid w:val="00781C61"/>
    <w:rsid w:val="00783248"/>
    <w:rsid w:val="00786481"/>
    <w:rsid w:val="00786EF1"/>
    <w:rsid w:val="00794BB1"/>
    <w:rsid w:val="007A1C65"/>
    <w:rsid w:val="007A531B"/>
    <w:rsid w:val="007A6EBD"/>
    <w:rsid w:val="007B049C"/>
    <w:rsid w:val="007B1423"/>
    <w:rsid w:val="007B2639"/>
    <w:rsid w:val="007B3473"/>
    <w:rsid w:val="007C0858"/>
    <w:rsid w:val="007C17FF"/>
    <w:rsid w:val="007C3300"/>
    <w:rsid w:val="007C7B29"/>
    <w:rsid w:val="007D15F3"/>
    <w:rsid w:val="007D3C62"/>
    <w:rsid w:val="007D415A"/>
    <w:rsid w:val="007D631D"/>
    <w:rsid w:val="007D72D7"/>
    <w:rsid w:val="007D764B"/>
    <w:rsid w:val="007D77A1"/>
    <w:rsid w:val="007E18B9"/>
    <w:rsid w:val="007E2008"/>
    <w:rsid w:val="007E3FF1"/>
    <w:rsid w:val="007E522C"/>
    <w:rsid w:val="007E7A0F"/>
    <w:rsid w:val="007F220A"/>
    <w:rsid w:val="007F4250"/>
    <w:rsid w:val="00801F45"/>
    <w:rsid w:val="00802EAE"/>
    <w:rsid w:val="00806C30"/>
    <w:rsid w:val="008109B7"/>
    <w:rsid w:val="00811062"/>
    <w:rsid w:val="00816ED0"/>
    <w:rsid w:val="00820A81"/>
    <w:rsid w:val="00820F2D"/>
    <w:rsid w:val="00821919"/>
    <w:rsid w:val="00832C57"/>
    <w:rsid w:val="0083357A"/>
    <w:rsid w:val="0083616D"/>
    <w:rsid w:val="00840808"/>
    <w:rsid w:val="00840C98"/>
    <w:rsid w:val="00843B77"/>
    <w:rsid w:val="00844E9D"/>
    <w:rsid w:val="00844EED"/>
    <w:rsid w:val="008526E5"/>
    <w:rsid w:val="00853994"/>
    <w:rsid w:val="0086056C"/>
    <w:rsid w:val="008618B1"/>
    <w:rsid w:val="008629D2"/>
    <w:rsid w:val="00870172"/>
    <w:rsid w:val="00873879"/>
    <w:rsid w:val="00875B8C"/>
    <w:rsid w:val="00877C25"/>
    <w:rsid w:val="0088511D"/>
    <w:rsid w:val="00885496"/>
    <w:rsid w:val="0088593B"/>
    <w:rsid w:val="00894927"/>
    <w:rsid w:val="00894B2B"/>
    <w:rsid w:val="008A05CD"/>
    <w:rsid w:val="008A2E70"/>
    <w:rsid w:val="008A31F9"/>
    <w:rsid w:val="008B15F0"/>
    <w:rsid w:val="008B2F97"/>
    <w:rsid w:val="008B3072"/>
    <w:rsid w:val="008B7237"/>
    <w:rsid w:val="008C2014"/>
    <w:rsid w:val="008C393B"/>
    <w:rsid w:val="008C4CEB"/>
    <w:rsid w:val="008C5F57"/>
    <w:rsid w:val="008C69D4"/>
    <w:rsid w:val="008C6ABF"/>
    <w:rsid w:val="008D4C55"/>
    <w:rsid w:val="008E26BA"/>
    <w:rsid w:val="008E28FA"/>
    <w:rsid w:val="008F1474"/>
    <w:rsid w:val="008F1862"/>
    <w:rsid w:val="008F2520"/>
    <w:rsid w:val="008F38A6"/>
    <w:rsid w:val="00902647"/>
    <w:rsid w:val="00903727"/>
    <w:rsid w:val="009037C4"/>
    <w:rsid w:val="009038F3"/>
    <w:rsid w:val="00903935"/>
    <w:rsid w:val="00910EF8"/>
    <w:rsid w:val="00913F36"/>
    <w:rsid w:val="00917B92"/>
    <w:rsid w:val="0092124E"/>
    <w:rsid w:val="00922E23"/>
    <w:rsid w:val="00922EB8"/>
    <w:rsid w:val="009251B3"/>
    <w:rsid w:val="00926726"/>
    <w:rsid w:val="009267E8"/>
    <w:rsid w:val="0093108F"/>
    <w:rsid w:val="00934368"/>
    <w:rsid w:val="0093452B"/>
    <w:rsid w:val="009345A8"/>
    <w:rsid w:val="00937D73"/>
    <w:rsid w:val="009439F1"/>
    <w:rsid w:val="00944599"/>
    <w:rsid w:val="00945817"/>
    <w:rsid w:val="00946359"/>
    <w:rsid w:val="009468BC"/>
    <w:rsid w:val="0095382B"/>
    <w:rsid w:val="00956319"/>
    <w:rsid w:val="0096662F"/>
    <w:rsid w:val="009668E9"/>
    <w:rsid w:val="00972E7A"/>
    <w:rsid w:val="0097520C"/>
    <w:rsid w:val="0098061B"/>
    <w:rsid w:val="009827D3"/>
    <w:rsid w:val="00982D8C"/>
    <w:rsid w:val="00982E2B"/>
    <w:rsid w:val="009862B4"/>
    <w:rsid w:val="00986FE8"/>
    <w:rsid w:val="009870F8"/>
    <w:rsid w:val="00996DD6"/>
    <w:rsid w:val="00997462"/>
    <w:rsid w:val="009A34FC"/>
    <w:rsid w:val="009A42C8"/>
    <w:rsid w:val="009A7E2B"/>
    <w:rsid w:val="009B2C31"/>
    <w:rsid w:val="009B6C36"/>
    <w:rsid w:val="009B7EDF"/>
    <w:rsid w:val="009C1B83"/>
    <w:rsid w:val="009C1E87"/>
    <w:rsid w:val="009C38AE"/>
    <w:rsid w:val="009C70DD"/>
    <w:rsid w:val="009D27CF"/>
    <w:rsid w:val="009D6541"/>
    <w:rsid w:val="009D77BF"/>
    <w:rsid w:val="009E0342"/>
    <w:rsid w:val="009E1A61"/>
    <w:rsid w:val="009E2A59"/>
    <w:rsid w:val="009E2D6D"/>
    <w:rsid w:val="009E319E"/>
    <w:rsid w:val="009E3F2A"/>
    <w:rsid w:val="009F02F4"/>
    <w:rsid w:val="009F3542"/>
    <w:rsid w:val="009F77D7"/>
    <w:rsid w:val="00A00084"/>
    <w:rsid w:val="00A034B7"/>
    <w:rsid w:val="00A045DE"/>
    <w:rsid w:val="00A06A1B"/>
    <w:rsid w:val="00A12289"/>
    <w:rsid w:val="00A13479"/>
    <w:rsid w:val="00A1396E"/>
    <w:rsid w:val="00A13E5D"/>
    <w:rsid w:val="00A23216"/>
    <w:rsid w:val="00A26290"/>
    <w:rsid w:val="00A27DFE"/>
    <w:rsid w:val="00A306F1"/>
    <w:rsid w:val="00A321AC"/>
    <w:rsid w:val="00A335CC"/>
    <w:rsid w:val="00A33BE3"/>
    <w:rsid w:val="00A34C1D"/>
    <w:rsid w:val="00A35882"/>
    <w:rsid w:val="00A4120E"/>
    <w:rsid w:val="00A42FBE"/>
    <w:rsid w:val="00A441D6"/>
    <w:rsid w:val="00A507BF"/>
    <w:rsid w:val="00A5331C"/>
    <w:rsid w:val="00A54B47"/>
    <w:rsid w:val="00A61C54"/>
    <w:rsid w:val="00A63278"/>
    <w:rsid w:val="00A669C7"/>
    <w:rsid w:val="00A71FC6"/>
    <w:rsid w:val="00A75791"/>
    <w:rsid w:val="00A765C2"/>
    <w:rsid w:val="00A80347"/>
    <w:rsid w:val="00A81997"/>
    <w:rsid w:val="00A8238A"/>
    <w:rsid w:val="00A86E27"/>
    <w:rsid w:val="00A90CF9"/>
    <w:rsid w:val="00A90F59"/>
    <w:rsid w:val="00A922AE"/>
    <w:rsid w:val="00A95816"/>
    <w:rsid w:val="00A9775E"/>
    <w:rsid w:val="00AA0182"/>
    <w:rsid w:val="00AA04F9"/>
    <w:rsid w:val="00AA2707"/>
    <w:rsid w:val="00AA2CE8"/>
    <w:rsid w:val="00AA37D8"/>
    <w:rsid w:val="00AA6B3B"/>
    <w:rsid w:val="00AB134E"/>
    <w:rsid w:val="00AB31D2"/>
    <w:rsid w:val="00AB77B3"/>
    <w:rsid w:val="00AC04E6"/>
    <w:rsid w:val="00AC12B1"/>
    <w:rsid w:val="00AC1B07"/>
    <w:rsid w:val="00AC7126"/>
    <w:rsid w:val="00AC761A"/>
    <w:rsid w:val="00AC7A25"/>
    <w:rsid w:val="00AD17ED"/>
    <w:rsid w:val="00AD1DE4"/>
    <w:rsid w:val="00AD3281"/>
    <w:rsid w:val="00AD3621"/>
    <w:rsid w:val="00AD56BF"/>
    <w:rsid w:val="00AD5B64"/>
    <w:rsid w:val="00AD64C2"/>
    <w:rsid w:val="00AD6D01"/>
    <w:rsid w:val="00AD7E50"/>
    <w:rsid w:val="00AE219B"/>
    <w:rsid w:val="00AE41CD"/>
    <w:rsid w:val="00AE45C6"/>
    <w:rsid w:val="00AE713F"/>
    <w:rsid w:val="00AE787D"/>
    <w:rsid w:val="00AE7EA1"/>
    <w:rsid w:val="00AF126C"/>
    <w:rsid w:val="00AF2F2E"/>
    <w:rsid w:val="00AF4F99"/>
    <w:rsid w:val="00B02C7B"/>
    <w:rsid w:val="00B02DA6"/>
    <w:rsid w:val="00B035E0"/>
    <w:rsid w:val="00B03DFF"/>
    <w:rsid w:val="00B0504A"/>
    <w:rsid w:val="00B05887"/>
    <w:rsid w:val="00B060F3"/>
    <w:rsid w:val="00B06EAC"/>
    <w:rsid w:val="00B07F0E"/>
    <w:rsid w:val="00B1012A"/>
    <w:rsid w:val="00B12BB0"/>
    <w:rsid w:val="00B16673"/>
    <w:rsid w:val="00B20E44"/>
    <w:rsid w:val="00B215BE"/>
    <w:rsid w:val="00B226A2"/>
    <w:rsid w:val="00B26DBF"/>
    <w:rsid w:val="00B27E9C"/>
    <w:rsid w:val="00B34957"/>
    <w:rsid w:val="00B34B18"/>
    <w:rsid w:val="00B35099"/>
    <w:rsid w:val="00B35A02"/>
    <w:rsid w:val="00B428C0"/>
    <w:rsid w:val="00B4330B"/>
    <w:rsid w:val="00B4635C"/>
    <w:rsid w:val="00B5006C"/>
    <w:rsid w:val="00B51DCE"/>
    <w:rsid w:val="00B54F39"/>
    <w:rsid w:val="00B6047B"/>
    <w:rsid w:val="00B61ED3"/>
    <w:rsid w:val="00B662EC"/>
    <w:rsid w:val="00B7489B"/>
    <w:rsid w:val="00B76DBD"/>
    <w:rsid w:val="00B8042E"/>
    <w:rsid w:val="00B82EDD"/>
    <w:rsid w:val="00B946E9"/>
    <w:rsid w:val="00BB2C80"/>
    <w:rsid w:val="00BB55FF"/>
    <w:rsid w:val="00BB69CF"/>
    <w:rsid w:val="00BB71F9"/>
    <w:rsid w:val="00BC14FA"/>
    <w:rsid w:val="00BC1D76"/>
    <w:rsid w:val="00BC465D"/>
    <w:rsid w:val="00BD186A"/>
    <w:rsid w:val="00BD37E9"/>
    <w:rsid w:val="00BD6528"/>
    <w:rsid w:val="00BD7F6D"/>
    <w:rsid w:val="00BE015B"/>
    <w:rsid w:val="00BE2122"/>
    <w:rsid w:val="00BF11A2"/>
    <w:rsid w:val="00BF5840"/>
    <w:rsid w:val="00C00753"/>
    <w:rsid w:val="00C02C23"/>
    <w:rsid w:val="00C0304D"/>
    <w:rsid w:val="00C03395"/>
    <w:rsid w:val="00C04CDA"/>
    <w:rsid w:val="00C05103"/>
    <w:rsid w:val="00C065B5"/>
    <w:rsid w:val="00C103B9"/>
    <w:rsid w:val="00C1054A"/>
    <w:rsid w:val="00C1132A"/>
    <w:rsid w:val="00C14DEB"/>
    <w:rsid w:val="00C15CD1"/>
    <w:rsid w:val="00C163BF"/>
    <w:rsid w:val="00C17946"/>
    <w:rsid w:val="00C23FD5"/>
    <w:rsid w:val="00C24198"/>
    <w:rsid w:val="00C24C83"/>
    <w:rsid w:val="00C31954"/>
    <w:rsid w:val="00C336CF"/>
    <w:rsid w:val="00C352F2"/>
    <w:rsid w:val="00C3620B"/>
    <w:rsid w:val="00C4453D"/>
    <w:rsid w:val="00C473B5"/>
    <w:rsid w:val="00C52321"/>
    <w:rsid w:val="00C555DC"/>
    <w:rsid w:val="00C70D05"/>
    <w:rsid w:val="00C71AD2"/>
    <w:rsid w:val="00C73A2D"/>
    <w:rsid w:val="00C7639E"/>
    <w:rsid w:val="00C82906"/>
    <w:rsid w:val="00C84477"/>
    <w:rsid w:val="00C854BB"/>
    <w:rsid w:val="00C8747D"/>
    <w:rsid w:val="00C87BBF"/>
    <w:rsid w:val="00C93188"/>
    <w:rsid w:val="00C94935"/>
    <w:rsid w:val="00C951EB"/>
    <w:rsid w:val="00C97E56"/>
    <w:rsid w:val="00CA07DF"/>
    <w:rsid w:val="00CA4C44"/>
    <w:rsid w:val="00CA4FB4"/>
    <w:rsid w:val="00CA5D7B"/>
    <w:rsid w:val="00CA6024"/>
    <w:rsid w:val="00CB22D8"/>
    <w:rsid w:val="00CB43F0"/>
    <w:rsid w:val="00CC1A4F"/>
    <w:rsid w:val="00CC48D9"/>
    <w:rsid w:val="00CD1461"/>
    <w:rsid w:val="00CD18AA"/>
    <w:rsid w:val="00CD6017"/>
    <w:rsid w:val="00CD616A"/>
    <w:rsid w:val="00CE27A1"/>
    <w:rsid w:val="00CE3D68"/>
    <w:rsid w:val="00CE460D"/>
    <w:rsid w:val="00CE510B"/>
    <w:rsid w:val="00CF2989"/>
    <w:rsid w:val="00CF471F"/>
    <w:rsid w:val="00CF7A9C"/>
    <w:rsid w:val="00D06F74"/>
    <w:rsid w:val="00D112E4"/>
    <w:rsid w:val="00D15A24"/>
    <w:rsid w:val="00D16E2D"/>
    <w:rsid w:val="00D20FE5"/>
    <w:rsid w:val="00D2428A"/>
    <w:rsid w:val="00D253EB"/>
    <w:rsid w:val="00D311AC"/>
    <w:rsid w:val="00D31250"/>
    <w:rsid w:val="00D313C9"/>
    <w:rsid w:val="00D3790F"/>
    <w:rsid w:val="00D37F84"/>
    <w:rsid w:val="00D40DA8"/>
    <w:rsid w:val="00D417FC"/>
    <w:rsid w:val="00D42129"/>
    <w:rsid w:val="00D44E40"/>
    <w:rsid w:val="00D4581F"/>
    <w:rsid w:val="00D54A19"/>
    <w:rsid w:val="00D567B9"/>
    <w:rsid w:val="00D5702B"/>
    <w:rsid w:val="00D57313"/>
    <w:rsid w:val="00D60DEA"/>
    <w:rsid w:val="00D62CA6"/>
    <w:rsid w:val="00D654C5"/>
    <w:rsid w:val="00D70A72"/>
    <w:rsid w:val="00D70E31"/>
    <w:rsid w:val="00D7397B"/>
    <w:rsid w:val="00D76612"/>
    <w:rsid w:val="00D76FD5"/>
    <w:rsid w:val="00D77705"/>
    <w:rsid w:val="00D778C0"/>
    <w:rsid w:val="00D817CC"/>
    <w:rsid w:val="00D819E7"/>
    <w:rsid w:val="00D831C1"/>
    <w:rsid w:val="00D8397C"/>
    <w:rsid w:val="00D83F1E"/>
    <w:rsid w:val="00D84F0F"/>
    <w:rsid w:val="00D86753"/>
    <w:rsid w:val="00D90975"/>
    <w:rsid w:val="00D9688D"/>
    <w:rsid w:val="00DA137F"/>
    <w:rsid w:val="00DB0AB4"/>
    <w:rsid w:val="00DB30C3"/>
    <w:rsid w:val="00DB530E"/>
    <w:rsid w:val="00DB7BAA"/>
    <w:rsid w:val="00DC26C4"/>
    <w:rsid w:val="00DC28BF"/>
    <w:rsid w:val="00DC3222"/>
    <w:rsid w:val="00DD2FBA"/>
    <w:rsid w:val="00DE088E"/>
    <w:rsid w:val="00DE2255"/>
    <w:rsid w:val="00DE4E27"/>
    <w:rsid w:val="00DE6AD7"/>
    <w:rsid w:val="00DE784E"/>
    <w:rsid w:val="00DE7E6C"/>
    <w:rsid w:val="00DF0677"/>
    <w:rsid w:val="00DF0D29"/>
    <w:rsid w:val="00E01B96"/>
    <w:rsid w:val="00E01E79"/>
    <w:rsid w:val="00E01EC4"/>
    <w:rsid w:val="00E0338C"/>
    <w:rsid w:val="00E066C6"/>
    <w:rsid w:val="00E06AE9"/>
    <w:rsid w:val="00E10FCA"/>
    <w:rsid w:val="00E13B68"/>
    <w:rsid w:val="00E14D00"/>
    <w:rsid w:val="00E152FC"/>
    <w:rsid w:val="00E17B7E"/>
    <w:rsid w:val="00E23AAE"/>
    <w:rsid w:val="00E37C64"/>
    <w:rsid w:val="00E42200"/>
    <w:rsid w:val="00E43635"/>
    <w:rsid w:val="00E5412B"/>
    <w:rsid w:val="00E60F0B"/>
    <w:rsid w:val="00E6340C"/>
    <w:rsid w:val="00E64B43"/>
    <w:rsid w:val="00E73A47"/>
    <w:rsid w:val="00E75E9A"/>
    <w:rsid w:val="00E76A9B"/>
    <w:rsid w:val="00E76EE5"/>
    <w:rsid w:val="00E81394"/>
    <w:rsid w:val="00E81FD6"/>
    <w:rsid w:val="00E85A29"/>
    <w:rsid w:val="00E85EEF"/>
    <w:rsid w:val="00E90314"/>
    <w:rsid w:val="00E90AC1"/>
    <w:rsid w:val="00E9128B"/>
    <w:rsid w:val="00E93C84"/>
    <w:rsid w:val="00E94381"/>
    <w:rsid w:val="00EA33FB"/>
    <w:rsid w:val="00EA381A"/>
    <w:rsid w:val="00EA3831"/>
    <w:rsid w:val="00EA4830"/>
    <w:rsid w:val="00EB06BC"/>
    <w:rsid w:val="00EB0EE1"/>
    <w:rsid w:val="00EB3616"/>
    <w:rsid w:val="00EC5514"/>
    <w:rsid w:val="00EC6180"/>
    <w:rsid w:val="00EC6936"/>
    <w:rsid w:val="00ED4983"/>
    <w:rsid w:val="00ED51E6"/>
    <w:rsid w:val="00ED586B"/>
    <w:rsid w:val="00ED5FDD"/>
    <w:rsid w:val="00ED7C9D"/>
    <w:rsid w:val="00EE24EA"/>
    <w:rsid w:val="00EE24FC"/>
    <w:rsid w:val="00EE53E1"/>
    <w:rsid w:val="00EE785F"/>
    <w:rsid w:val="00EF3A6D"/>
    <w:rsid w:val="00EF6713"/>
    <w:rsid w:val="00EF7A74"/>
    <w:rsid w:val="00F034F9"/>
    <w:rsid w:val="00F03845"/>
    <w:rsid w:val="00F07C07"/>
    <w:rsid w:val="00F103DD"/>
    <w:rsid w:val="00F131A4"/>
    <w:rsid w:val="00F134CF"/>
    <w:rsid w:val="00F1670D"/>
    <w:rsid w:val="00F17A47"/>
    <w:rsid w:val="00F209E9"/>
    <w:rsid w:val="00F24134"/>
    <w:rsid w:val="00F26210"/>
    <w:rsid w:val="00F30B12"/>
    <w:rsid w:val="00F312AF"/>
    <w:rsid w:val="00F41B50"/>
    <w:rsid w:val="00F45318"/>
    <w:rsid w:val="00F46ADD"/>
    <w:rsid w:val="00F5028A"/>
    <w:rsid w:val="00F54A6E"/>
    <w:rsid w:val="00F55869"/>
    <w:rsid w:val="00F56B0C"/>
    <w:rsid w:val="00F619B4"/>
    <w:rsid w:val="00F6245A"/>
    <w:rsid w:val="00F645F9"/>
    <w:rsid w:val="00F74068"/>
    <w:rsid w:val="00F753FA"/>
    <w:rsid w:val="00F75FD5"/>
    <w:rsid w:val="00F76F5C"/>
    <w:rsid w:val="00F85141"/>
    <w:rsid w:val="00F8526F"/>
    <w:rsid w:val="00F92C41"/>
    <w:rsid w:val="00F93DAC"/>
    <w:rsid w:val="00F951DB"/>
    <w:rsid w:val="00F97864"/>
    <w:rsid w:val="00FA1863"/>
    <w:rsid w:val="00FA2363"/>
    <w:rsid w:val="00FA78AD"/>
    <w:rsid w:val="00FB1F01"/>
    <w:rsid w:val="00FB545D"/>
    <w:rsid w:val="00FB75DD"/>
    <w:rsid w:val="00FB7B84"/>
    <w:rsid w:val="00FC405B"/>
    <w:rsid w:val="00FC49A5"/>
    <w:rsid w:val="00FC63E8"/>
    <w:rsid w:val="00FD40D8"/>
    <w:rsid w:val="00FD7D7D"/>
    <w:rsid w:val="00FE28F5"/>
    <w:rsid w:val="00FE3517"/>
    <w:rsid w:val="00FE449C"/>
    <w:rsid w:val="00FE61E7"/>
    <w:rsid w:val="00FE63C0"/>
    <w:rsid w:val="00FE64DC"/>
    <w:rsid w:val="00FE73FE"/>
    <w:rsid w:val="00FF7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1BDEC"/>
  <w15:chartTrackingRefBased/>
  <w15:docId w15:val="{2FF8FD66-F061-48D1-BABF-C08BE2C4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131A4"/>
    <w:pPr>
      <w:spacing w:after="0" w:line="480" w:lineRule="auto"/>
    </w:pPr>
    <w:rPr>
      <w:rFonts w:ascii="Times New Roman" w:hAnsi="Times New Roman"/>
      <w:sz w:val="24"/>
    </w:rPr>
  </w:style>
  <w:style w:type="paragraph" w:styleId="Heading1">
    <w:name w:val="heading 1"/>
    <w:basedOn w:val="Normal"/>
    <w:next w:val="Normal"/>
    <w:link w:val="Heading1Char"/>
    <w:uiPriority w:val="9"/>
    <w:rsid w:val="006558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1351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58E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558E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93C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urthLevelHeading">
    <w:name w:val="Fourth Level Heading"/>
    <w:basedOn w:val="Normal"/>
    <w:next w:val="Normal"/>
    <w:link w:val="FourthLevelHeadingChar"/>
    <w:qFormat/>
    <w:rsid w:val="00840808"/>
    <w:pPr>
      <w:spacing w:before="240"/>
      <w:ind w:firstLine="720"/>
      <w:outlineLvl w:val="4"/>
    </w:pPr>
    <w:rPr>
      <w:rFonts w:cs="Times New Roman"/>
      <w:i/>
      <w:iCs/>
      <w:color w:val="000000" w:themeColor="text1"/>
      <w:szCs w:val="24"/>
    </w:rPr>
  </w:style>
  <w:style w:type="character" w:customStyle="1" w:styleId="FourthLevelHeadingChar">
    <w:name w:val="Fourth Level Heading Char"/>
    <w:basedOn w:val="Heading5Char"/>
    <w:link w:val="FourthLevelHeading"/>
    <w:rsid w:val="00840808"/>
    <w:rPr>
      <w:rFonts w:ascii="Times New Roman" w:eastAsiaTheme="majorEastAsia" w:hAnsi="Times New Roman" w:cs="Times New Roman"/>
      <w:i/>
      <w:iCs/>
      <w:color w:val="000000" w:themeColor="text1"/>
      <w:sz w:val="24"/>
      <w:szCs w:val="24"/>
    </w:rPr>
  </w:style>
  <w:style w:type="character" w:customStyle="1" w:styleId="Heading5Char">
    <w:name w:val="Heading 5 Char"/>
    <w:basedOn w:val="DefaultParagraphFont"/>
    <w:link w:val="Heading5"/>
    <w:uiPriority w:val="9"/>
    <w:semiHidden/>
    <w:rsid w:val="00E93C84"/>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99"/>
    <w:semiHidden/>
    <w:unhideWhenUsed/>
    <w:rsid w:val="00E93C84"/>
    <w:pPr>
      <w:spacing w:after="120"/>
    </w:pPr>
  </w:style>
  <w:style w:type="character" w:customStyle="1" w:styleId="BodyTextChar">
    <w:name w:val="Body Text Char"/>
    <w:basedOn w:val="DefaultParagraphFont"/>
    <w:link w:val="BodyText"/>
    <w:uiPriority w:val="99"/>
    <w:semiHidden/>
    <w:rsid w:val="00E93C84"/>
  </w:style>
  <w:style w:type="paragraph" w:customStyle="1" w:styleId="FrontMatterTitle">
    <w:name w:val="Front Matter Title"/>
    <w:basedOn w:val="Normal"/>
    <w:next w:val="Normal"/>
    <w:link w:val="FrontMatterTitleChar"/>
    <w:qFormat/>
    <w:rsid w:val="00646586"/>
    <w:pPr>
      <w:spacing w:after="480" w:line="240" w:lineRule="auto"/>
      <w:jc w:val="center"/>
      <w:outlineLvl w:val="0"/>
    </w:pPr>
  </w:style>
  <w:style w:type="character" w:customStyle="1" w:styleId="FrontMatterTitleChar">
    <w:name w:val="Front Matter Title Char"/>
    <w:basedOn w:val="DefaultParagraphFont"/>
    <w:link w:val="FrontMatterTitle"/>
    <w:rsid w:val="00646586"/>
    <w:rPr>
      <w:rFonts w:ascii="Times New Roman" w:hAnsi="Times New Roman"/>
      <w:sz w:val="24"/>
    </w:rPr>
  </w:style>
  <w:style w:type="paragraph" w:customStyle="1" w:styleId="ChapterTitle">
    <w:name w:val="Chapter Title"/>
    <w:basedOn w:val="Normal"/>
    <w:link w:val="ChapterTitleChar"/>
    <w:qFormat/>
    <w:rsid w:val="00F03845"/>
    <w:pPr>
      <w:spacing w:after="240"/>
      <w:jc w:val="center"/>
      <w:outlineLvl w:val="0"/>
    </w:pPr>
    <w:rPr>
      <w:rFonts w:cs="Times New Roman"/>
      <w:szCs w:val="24"/>
    </w:rPr>
  </w:style>
  <w:style w:type="character" w:customStyle="1" w:styleId="ChapterTitleChar">
    <w:name w:val="Chapter Title Char"/>
    <w:basedOn w:val="FrontMatterTitleChar"/>
    <w:link w:val="ChapterTitle"/>
    <w:rsid w:val="00F03845"/>
    <w:rPr>
      <w:rFonts w:ascii="Times New Roman" w:hAnsi="Times New Roman" w:cs="Times New Roman"/>
      <w:sz w:val="24"/>
      <w:szCs w:val="24"/>
    </w:rPr>
  </w:style>
  <w:style w:type="paragraph" w:customStyle="1" w:styleId="EndMatterTitle">
    <w:name w:val="End Matter Title"/>
    <w:basedOn w:val="Normal"/>
    <w:next w:val="Normal"/>
    <w:link w:val="EndMatterTitleChar"/>
    <w:qFormat/>
    <w:rsid w:val="00344970"/>
    <w:pPr>
      <w:spacing w:after="480" w:line="240" w:lineRule="auto"/>
      <w:jc w:val="center"/>
      <w:outlineLvl w:val="0"/>
    </w:pPr>
    <w:rPr>
      <w:rFonts w:cs="Times New Roman"/>
      <w:szCs w:val="24"/>
    </w:rPr>
  </w:style>
  <w:style w:type="character" w:customStyle="1" w:styleId="EndMatterTitleChar">
    <w:name w:val="End Matter Title Char"/>
    <w:basedOn w:val="ChapterTitleChar"/>
    <w:link w:val="EndMatterTitle"/>
    <w:rsid w:val="00344970"/>
    <w:rPr>
      <w:rFonts w:ascii="Times New Roman" w:hAnsi="Times New Roman" w:cs="Times New Roman"/>
      <w:sz w:val="24"/>
      <w:szCs w:val="24"/>
    </w:rPr>
  </w:style>
  <w:style w:type="paragraph" w:customStyle="1" w:styleId="AppendixTitle">
    <w:name w:val="Appendix Title"/>
    <w:basedOn w:val="Normal"/>
    <w:next w:val="Normal"/>
    <w:link w:val="AppendixTitleChar"/>
    <w:qFormat/>
    <w:rsid w:val="00344970"/>
    <w:pPr>
      <w:spacing w:after="480" w:line="240" w:lineRule="auto"/>
      <w:jc w:val="center"/>
      <w:outlineLvl w:val="1"/>
    </w:pPr>
    <w:rPr>
      <w:rFonts w:cs="Times New Roman"/>
      <w:szCs w:val="24"/>
    </w:rPr>
  </w:style>
  <w:style w:type="character" w:customStyle="1" w:styleId="AppendixTitleChar">
    <w:name w:val="Appendix Title Char"/>
    <w:basedOn w:val="EndMatterTitleChar"/>
    <w:link w:val="AppendixTitle"/>
    <w:rsid w:val="00344970"/>
    <w:rPr>
      <w:rFonts w:ascii="Times New Roman" w:hAnsi="Times New Roman" w:cs="Times New Roman"/>
      <w:sz w:val="24"/>
      <w:szCs w:val="24"/>
    </w:rPr>
  </w:style>
  <w:style w:type="paragraph" w:customStyle="1" w:styleId="FirstLevelHeading">
    <w:name w:val="First Level Heading"/>
    <w:basedOn w:val="Normal"/>
    <w:link w:val="FirstLevelHeadingChar"/>
    <w:qFormat/>
    <w:rsid w:val="002514D6"/>
    <w:pPr>
      <w:spacing w:before="240" w:after="480" w:line="240" w:lineRule="auto"/>
      <w:jc w:val="center"/>
      <w:outlineLvl w:val="1"/>
    </w:pPr>
    <w:rPr>
      <w:rFonts w:cs="Times New Roman"/>
      <w:color w:val="000000" w:themeColor="text1"/>
      <w:szCs w:val="24"/>
      <w:u w:val="single"/>
    </w:rPr>
  </w:style>
  <w:style w:type="character" w:customStyle="1" w:styleId="FirstLevelHeadingChar">
    <w:name w:val="First Level Heading Char"/>
    <w:basedOn w:val="AppendixTitleChar"/>
    <w:link w:val="FirstLevelHeading"/>
    <w:rsid w:val="002514D6"/>
    <w:rPr>
      <w:rFonts w:ascii="Times New Roman" w:hAnsi="Times New Roman" w:cs="Times New Roman"/>
      <w:color w:val="000000" w:themeColor="text1"/>
      <w:sz w:val="24"/>
      <w:szCs w:val="24"/>
      <w:u w:val="single"/>
    </w:rPr>
  </w:style>
  <w:style w:type="paragraph" w:customStyle="1" w:styleId="SecondLevelHeading">
    <w:name w:val="Second Level Heading"/>
    <w:basedOn w:val="Normal"/>
    <w:link w:val="SecondLevelHeadingChar"/>
    <w:qFormat/>
    <w:rsid w:val="002514D6"/>
    <w:pPr>
      <w:spacing w:before="240" w:after="240" w:line="240" w:lineRule="auto"/>
      <w:ind w:right="3600"/>
      <w:outlineLvl w:val="2"/>
    </w:pPr>
    <w:rPr>
      <w:rFonts w:cs="Times New Roman"/>
      <w:color w:val="000000" w:themeColor="text1"/>
      <w:szCs w:val="24"/>
      <w:u w:val="single"/>
    </w:rPr>
  </w:style>
  <w:style w:type="character" w:customStyle="1" w:styleId="SecondLevelHeadingChar">
    <w:name w:val="Second Level Heading Char"/>
    <w:basedOn w:val="FirstLevelHeadingChar"/>
    <w:link w:val="SecondLevelHeading"/>
    <w:rsid w:val="002514D6"/>
    <w:rPr>
      <w:rFonts w:ascii="Times New Roman" w:hAnsi="Times New Roman" w:cs="Times New Roman"/>
      <w:color w:val="000000" w:themeColor="text1"/>
      <w:sz w:val="24"/>
      <w:szCs w:val="24"/>
      <w:u w:val="single"/>
    </w:rPr>
  </w:style>
  <w:style w:type="paragraph" w:customStyle="1" w:styleId="ThirdLevelHeading">
    <w:name w:val="Third Level Heading"/>
    <w:basedOn w:val="Normal"/>
    <w:next w:val="Normal"/>
    <w:link w:val="ThirdLevelHeadingChar"/>
    <w:qFormat/>
    <w:rsid w:val="002514D6"/>
    <w:pPr>
      <w:spacing w:before="240"/>
      <w:outlineLvl w:val="3"/>
    </w:pPr>
    <w:rPr>
      <w:color w:val="000000" w:themeColor="text1"/>
      <w:u w:val="single"/>
    </w:rPr>
  </w:style>
  <w:style w:type="character" w:customStyle="1" w:styleId="ThirdLevelHeadingChar">
    <w:name w:val="Third Level Heading Char"/>
    <w:basedOn w:val="SecondLevelHeadingChar"/>
    <w:link w:val="ThirdLevelHeading"/>
    <w:rsid w:val="002514D6"/>
    <w:rPr>
      <w:rFonts w:ascii="Times New Roman" w:hAnsi="Times New Roman" w:cs="Times New Roman"/>
      <w:color w:val="000000" w:themeColor="text1"/>
      <w:sz w:val="24"/>
      <w:szCs w:val="24"/>
      <w:u w:val="single"/>
    </w:rPr>
  </w:style>
  <w:style w:type="paragraph" w:customStyle="1" w:styleId="TablesCaptionAbove">
    <w:name w:val="Table's Caption Above"/>
    <w:basedOn w:val="Normal"/>
    <w:link w:val="TablesCaptionAboveChar"/>
    <w:qFormat/>
    <w:rsid w:val="00344970"/>
    <w:pPr>
      <w:spacing w:before="240" w:line="240" w:lineRule="auto"/>
    </w:pPr>
    <w:rPr>
      <w:rFonts w:cs="Times New Roman"/>
      <w:szCs w:val="24"/>
    </w:rPr>
  </w:style>
  <w:style w:type="character" w:customStyle="1" w:styleId="TablesCaptionAboveChar">
    <w:name w:val="Table's Caption Above Char"/>
    <w:basedOn w:val="ThirdLevelHeadingChar"/>
    <w:link w:val="TablesCaptionAbove"/>
    <w:rsid w:val="00344970"/>
    <w:rPr>
      <w:rFonts w:ascii="Times New Roman" w:hAnsi="Times New Roman" w:cs="Times New Roman"/>
      <w:color w:val="000000" w:themeColor="text1"/>
      <w:sz w:val="24"/>
      <w:szCs w:val="24"/>
      <w:u w:val="single"/>
    </w:rPr>
  </w:style>
  <w:style w:type="paragraph" w:customStyle="1" w:styleId="TablesCaptionBelow">
    <w:name w:val="Table's Caption Below"/>
    <w:basedOn w:val="Normal"/>
    <w:link w:val="TablesCaptionBelowChar"/>
    <w:qFormat/>
    <w:rsid w:val="00344970"/>
    <w:pPr>
      <w:spacing w:after="480" w:line="240" w:lineRule="auto"/>
    </w:pPr>
    <w:rPr>
      <w:rFonts w:cs="Times New Roman"/>
      <w:szCs w:val="24"/>
    </w:rPr>
  </w:style>
  <w:style w:type="character" w:customStyle="1" w:styleId="TablesCaptionBelowChar">
    <w:name w:val="Table's Caption Below Char"/>
    <w:basedOn w:val="TablesCaptionAboveChar"/>
    <w:link w:val="TablesCaptionBelow"/>
    <w:rsid w:val="00344970"/>
    <w:rPr>
      <w:rFonts w:ascii="Times New Roman" w:hAnsi="Times New Roman" w:cs="Times New Roman"/>
      <w:color w:val="000000" w:themeColor="text1"/>
      <w:sz w:val="24"/>
      <w:szCs w:val="24"/>
      <w:u w:val="single"/>
    </w:rPr>
  </w:style>
  <w:style w:type="paragraph" w:customStyle="1" w:styleId="FiguresCaptionAbove">
    <w:name w:val="Figure's Caption Above"/>
    <w:basedOn w:val="Normal"/>
    <w:link w:val="FiguresCaptionAboveChar"/>
    <w:qFormat/>
    <w:rsid w:val="00344970"/>
    <w:pPr>
      <w:spacing w:before="240" w:line="240" w:lineRule="auto"/>
    </w:pPr>
    <w:rPr>
      <w:rFonts w:cs="Times New Roman"/>
      <w:szCs w:val="24"/>
    </w:rPr>
  </w:style>
  <w:style w:type="character" w:customStyle="1" w:styleId="FiguresCaptionAboveChar">
    <w:name w:val="Figure's Caption Above Char"/>
    <w:basedOn w:val="TablesCaptionBelowChar"/>
    <w:link w:val="FiguresCaptionAbove"/>
    <w:rsid w:val="00344970"/>
    <w:rPr>
      <w:rFonts w:ascii="Times New Roman" w:hAnsi="Times New Roman" w:cs="Times New Roman"/>
      <w:color w:val="000000" w:themeColor="text1"/>
      <w:sz w:val="24"/>
      <w:szCs w:val="24"/>
      <w:u w:val="single"/>
    </w:rPr>
  </w:style>
  <w:style w:type="paragraph" w:customStyle="1" w:styleId="FiguresCaptionBelow">
    <w:name w:val="Figure's Caption Below"/>
    <w:basedOn w:val="Normal"/>
    <w:link w:val="FiguresCaptionBelowChar"/>
    <w:qFormat/>
    <w:rsid w:val="00344970"/>
    <w:pPr>
      <w:spacing w:after="480" w:line="240" w:lineRule="auto"/>
    </w:pPr>
    <w:rPr>
      <w:rFonts w:cs="Times New Roman"/>
      <w:szCs w:val="24"/>
    </w:rPr>
  </w:style>
  <w:style w:type="character" w:customStyle="1" w:styleId="FiguresCaptionBelowChar">
    <w:name w:val="Figure's Caption Below Char"/>
    <w:basedOn w:val="FiguresCaptionAboveChar"/>
    <w:link w:val="FiguresCaptionBelow"/>
    <w:rsid w:val="00344970"/>
    <w:rPr>
      <w:rFonts w:ascii="Times New Roman" w:hAnsi="Times New Roman" w:cs="Times New Roman"/>
      <w:color w:val="000000" w:themeColor="text1"/>
      <w:sz w:val="24"/>
      <w:szCs w:val="24"/>
      <w:u w:val="single"/>
    </w:rPr>
  </w:style>
  <w:style w:type="paragraph" w:customStyle="1" w:styleId="LongQuote">
    <w:name w:val="Long Quote"/>
    <w:basedOn w:val="Normal"/>
    <w:next w:val="Normal"/>
    <w:link w:val="LongQuoteChar"/>
    <w:qFormat/>
    <w:rsid w:val="002320F0"/>
    <w:pPr>
      <w:spacing w:after="240" w:line="240" w:lineRule="auto"/>
      <w:ind w:left="720" w:right="720"/>
      <w:jc w:val="both"/>
    </w:pPr>
    <w:rPr>
      <w:rFonts w:cs="Times New Roman"/>
      <w:szCs w:val="24"/>
    </w:rPr>
  </w:style>
  <w:style w:type="character" w:customStyle="1" w:styleId="LongQuoteChar">
    <w:name w:val="Long Quote Char"/>
    <w:basedOn w:val="FiguresCaptionBelowChar"/>
    <w:link w:val="LongQuote"/>
    <w:rsid w:val="002320F0"/>
    <w:rPr>
      <w:rFonts w:ascii="Times New Roman" w:hAnsi="Times New Roman" w:cs="Times New Roman"/>
      <w:color w:val="000000" w:themeColor="text1"/>
      <w:sz w:val="24"/>
      <w:szCs w:val="24"/>
      <w:u w:val="single"/>
    </w:rPr>
  </w:style>
  <w:style w:type="character" w:customStyle="1" w:styleId="Heading1Char">
    <w:name w:val="Heading 1 Char"/>
    <w:basedOn w:val="DefaultParagraphFont"/>
    <w:link w:val="Heading1"/>
    <w:uiPriority w:val="9"/>
    <w:rsid w:val="00655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58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558E8"/>
    <w:rPr>
      <w:rFonts w:asciiTheme="majorHAnsi" w:eastAsiaTheme="majorEastAsia" w:hAnsiTheme="majorHAnsi" w:cstheme="majorBidi"/>
      <w:i/>
      <w:iCs/>
      <w:color w:val="2F5496" w:themeColor="accent1" w:themeShade="BF"/>
      <w:sz w:val="24"/>
    </w:rPr>
  </w:style>
  <w:style w:type="paragraph" w:styleId="Header">
    <w:name w:val="header"/>
    <w:basedOn w:val="Normal"/>
    <w:link w:val="HeaderChar"/>
    <w:uiPriority w:val="99"/>
    <w:unhideWhenUsed/>
    <w:rsid w:val="00496E1D"/>
    <w:pPr>
      <w:tabs>
        <w:tab w:val="center" w:pos="4680"/>
        <w:tab w:val="right" w:pos="9360"/>
      </w:tabs>
      <w:spacing w:line="240" w:lineRule="auto"/>
    </w:pPr>
  </w:style>
  <w:style w:type="character" w:customStyle="1" w:styleId="HeaderChar">
    <w:name w:val="Header Char"/>
    <w:basedOn w:val="DefaultParagraphFont"/>
    <w:link w:val="Header"/>
    <w:uiPriority w:val="99"/>
    <w:rsid w:val="00496E1D"/>
    <w:rPr>
      <w:rFonts w:ascii="Times New Roman" w:hAnsi="Times New Roman"/>
      <w:sz w:val="24"/>
    </w:rPr>
  </w:style>
  <w:style w:type="paragraph" w:styleId="Footer">
    <w:name w:val="footer"/>
    <w:basedOn w:val="Normal"/>
    <w:link w:val="FooterChar"/>
    <w:uiPriority w:val="99"/>
    <w:unhideWhenUsed/>
    <w:rsid w:val="00496E1D"/>
    <w:pPr>
      <w:tabs>
        <w:tab w:val="center" w:pos="4680"/>
        <w:tab w:val="right" w:pos="9360"/>
      </w:tabs>
      <w:spacing w:line="240" w:lineRule="auto"/>
    </w:pPr>
  </w:style>
  <w:style w:type="character" w:customStyle="1" w:styleId="FooterChar">
    <w:name w:val="Footer Char"/>
    <w:basedOn w:val="DefaultParagraphFont"/>
    <w:link w:val="Footer"/>
    <w:uiPriority w:val="99"/>
    <w:rsid w:val="00496E1D"/>
    <w:rPr>
      <w:rFonts w:ascii="Times New Roman" w:hAnsi="Times New Roman"/>
      <w:sz w:val="24"/>
    </w:rPr>
  </w:style>
  <w:style w:type="paragraph" w:styleId="FootnoteText">
    <w:name w:val="footnote text"/>
    <w:basedOn w:val="Normal"/>
    <w:link w:val="FootnoteTextChar"/>
    <w:uiPriority w:val="99"/>
    <w:semiHidden/>
    <w:unhideWhenUsed/>
    <w:rsid w:val="00F131A4"/>
    <w:pPr>
      <w:spacing w:line="240" w:lineRule="auto"/>
    </w:pPr>
    <w:rPr>
      <w:sz w:val="20"/>
      <w:szCs w:val="20"/>
    </w:rPr>
  </w:style>
  <w:style w:type="character" w:customStyle="1" w:styleId="FootnoteTextChar">
    <w:name w:val="Footnote Text Char"/>
    <w:basedOn w:val="DefaultParagraphFont"/>
    <w:link w:val="FootnoteText"/>
    <w:uiPriority w:val="99"/>
    <w:semiHidden/>
    <w:rsid w:val="00F131A4"/>
    <w:rPr>
      <w:rFonts w:ascii="Times New Roman" w:hAnsi="Times New Roman"/>
      <w:sz w:val="20"/>
      <w:szCs w:val="20"/>
    </w:rPr>
  </w:style>
  <w:style w:type="character" w:styleId="FootnoteReference">
    <w:name w:val="footnote reference"/>
    <w:basedOn w:val="DefaultParagraphFont"/>
    <w:uiPriority w:val="99"/>
    <w:semiHidden/>
    <w:unhideWhenUsed/>
    <w:rsid w:val="00F131A4"/>
    <w:rPr>
      <w:vertAlign w:val="superscript"/>
    </w:rPr>
  </w:style>
  <w:style w:type="paragraph" w:customStyle="1" w:styleId="FigureorTablewithCaptionAbove">
    <w:name w:val="Figure or Table with Caption Above"/>
    <w:basedOn w:val="Normal"/>
    <w:link w:val="FigureorTablewithCaptionAboveChar"/>
    <w:rsid w:val="00D83F1E"/>
    <w:pPr>
      <w:spacing w:before="480" w:after="480" w:line="240" w:lineRule="auto"/>
      <w:jc w:val="center"/>
    </w:pPr>
    <w:rPr>
      <w:kern w:val="0"/>
      <w14:ligatures w14:val="none"/>
    </w:rPr>
  </w:style>
  <w:style w:type="character" w:customStyle="1" w:styleId="FigureorTablewithCaptionAboveChar">
    <w:name w:val="Figure or Table with Caption Above Char"/>
    <w:basedOn w:val="DefaultParagraphFont"/>
    <w:link w:val="FigureorTablewithCaptionAbove"/>
    <w:rsid w:val="00D83F1E"/>
    <w:rPr>
      <w:rFonts w:ascii="Times New Roman" w:hAnsi="Times New Roman"/>
      <w:kern w:val="0"/>
      <w:sz w:val="24"/>
      <w14:ligatures w14:val="none"/>
    </w:rPr>
  </w:style>
  <w:style w:type="character" w:styleId="Hyperlink">
    <w:name w:val="Hyperlink"/>
    <w:basedOn w:val="DefaultParagraphFont"/>
    <w:uiPriority w:val="99"/>
    <w:unhideWhenUsed/>
    <w:rsid w:val="00CA4FB4"/>
    <w:rPr>
      <w:color w:val="0563C1" w:themeColor="hyperlink"/>
      <w:u w:val="single"/>
    </w:rPr>
  </w:style>
  <w:style w:type="character" w:styleId="UnresolvedMention">
    <w:name w:val="Unresolved Mention"/>
    <w:basedOn w:val="DefaultParagraphFont"/>
    <w:uiPriority w:val="99"/>
    <w:semiHidden/>
    <w:unhideWhenUsed/>
    <w:rsid w:val="00CA4FB4"/>
    <w:rPr>
      <w:color w:val="605E5C"/>
      <w:shd w:val="clear" w:color="auto" w:fill="E1DFDD"/>
    </w:rPr>
  </w:style>
  <w:style w:type="table" w:styleId="TableGrid">
    <w:name w:val="Table Grid"/>
    <w:basedOn w:val="TableNormal"/>
    <w:uiPriority w:val="39"/>
    <w:rsid w:val="00662E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13577"/>
    <w:pPr>
      <w:numPr>
        <w:numId w:val="1"/>
      </w:numPr>
      <w:tabs>
        <w:tab w:val="right" w:leader="dot" w:pos="9350"/>
      </w:tabs>
      <w:spacing w:before="240" w:after="240" w:line="240" w:lineRule="auto"/>
      <w:ind w:right="1440"/>
    </w:pPr>
  </w:style>
  <w:style w:type="paragraph" w:styleId="TOC2">
    <w:name w:val="toc 2"/>
    <w:basedOn w:val="Normal"/>
    <w:next w:val="Normal"/>
    <w:autoRedefine/>
    <w:uiPriority w:val="39"/>
    <w:unhideWhenUsed/>
    <w:rsid w:val="00013577"/>
    <w:pPr>
      <w:tabs>
        <w:tab w:val="right" w:leader="dot" w:pos="9350"/>
      </w:tabs>
      <w:spacing w:line="240" w:lineRule="auto"/>
      <w:ind w:left="720" w:right="1440"/>
    </w:pPr>
  </w:style>
  <w:style w:type="paragraph" w:styleId="TOC3">
    <w:name w:val="toc 3"/>
    <w:basedOn w:val="Normal"/>
    <w:next w:val="Normal"/>
    <w:autoRedefine/>
    <w:uiPriority w:val="39"/>
    <w:unhideWhenUsed/>
    <w:rsid w:val="000970AB"/>
    <w:pPr>
      <w:spacing w:line="240" w:lineRule="auto"/>
      <w:ind w:left="1440" w:right="1440"/>
    </w:pPr>
  </w:style>
  <w:style w:type="paragraph" w:styleId="TOC4">
    <w:name w:val="toc 4"/>
    <w:basedOn w:val="Normal"/>
    <w:next w:val="Normal"/>
    <w:autoRedefine/>
    <w:uiPriority w:val="39"/>
    <w:unhideWhenUsed/>
    <w:rsid w:val="000970AB"/>
    <w:pPr>
      <w:spacing w:line="240" w:lineRule="auto"/>
      <w:ind w:left="2160" w:right="1440"/>
    </w:pPr>
  </w:style>
  <w:style w:type="character" w:customStyle="1" w:styleId="Heading2Char">
    <w:name w:val="Heading 2 Char"/>
    <w:basedOn w:val="DefaultParagraphFont"/>
    <w:link w:val="Heading2"/>
    <w:uiPriority w:val="9"/>
    <w:semiHidden/>
    <w:rsid w:val="0013518F"/>
    <w:rPr>
      <w:rFonts w:asciiTheme="majorHAnsi" w:eastAsiaTheme="majorEastAsia" w:hAnsiTheme="majorHAnsi" w:cstheme="majorBidi"/>
      <w:color w:val="2F5496" w:themeColor="accent1" w:themeShade="BF"/>
      <w:sz w:val="26"/>
      <w:szCs w:val="26"/>
    </w:rPr>
  </w:style>
  <w:style w:type="paragraph" w:styleId="TOC5">
    <w:name w:val="toc 5"/>
    <w:basedOn w:val="Normal"/>
    <w:next w:val="Normal"/>
    <w:autoRedefine/>
    <w:uiPriority w:val="39"/>
    <w:unhideWhenUsed/>
    <w:rsid w:val="000970AB"/>
    <w:pPr>
      <w:spacing w:line="240" w:lineRule="auto"/>
      <w:ind w:left="2880" w:right="1440"/>
    </w:pPr>
  </w:style>
  <w:style w:type="paragraph" w:styleId="TOC6">
    <w:name w:val="toc 6"/>
    <w:basedOn w:val="Normal"/>
    <w:next w:val="Normal"/>
    <w:autoRedefine/>
    <w:uiPriority w:val="39"/>
    <w:unhideWhenUsed/>
    <w:rsid w:val="00023971"/>
    <w:pPr>
      <w:tabs>
        <w:tab w:val="right" w:leader="dot" w:pos="9350"/>
      </w:tabs>
      <w:spacing w:line="240" w:lineRule="auto"/>
      <w:ind w:left="1080" w:right="1440" w:hanging="720"/>
    </w:pPr>
  </w:style>
  <w:style w:type="paragraph" w:styleId="TOC7">
    <w:name w:val="toc 7"/>
    <w:basedOn w:val="Normal"/>
    <w:next w:val="Normal"/>
    <w:autoRedefine/>
    <w:uiPriority w:val="39"/>
    <w:unhideWhenUsed/>
    <w:rsid w:val="000B1B5C"/>
    <w:pPr>
      <w:spacing w:before="240" w:line="240" w:lineRule="auto"/>
      <w:ind w:left="1440" w:right="1440" w:hanging="720"/>
    </w:pPr>
  </w:style>
  <w:style w:type="paragraph" w:styleId="TableofFigures">
    <w:name w:val="table of figures"/>
    <w:basedOn w:val="Normal"/>
    <w:next w:val="Normal"/>
    <w:uiPriority w:val="99"/>
    <w:unhideWhenUsed/>
    <w:rsid w:val="00EA381A"/>
    <w:pPr>
      <w:numPr>
        <w:numId w:val="2"/>
      </w:numPr>
      <w:spacing w:after="240" w:line="240" w:lineRule="auto"/>
      <w:ind w:right="1440"/>
      <w:jc w:val="both"/>
    </w:pPr>
  </w:style>
  <w:style w:type="table" w:styleId="GridTable1Light">
    <w:name w:val="Grid Table 1 Light"/>
    <w:basedOn w:val="TableNormal"/>
    <w:uiPriority w:val="46"/>
    <w:rsid w:val="00685B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anging-indent">
    <w:name w:val="hanging-indent"/>
    <w:basedOn w:val="Normal"/>
    <w:rsid w:val="001571E3"/>
    <w:pPr>
      <w:spacing w:before="100" w:beforeAutospacing="1" w:after="100" w:afterAutospacing="1" w:line="240" w:lineRule="auto"/>
    </w:pPr>
    <w:rPr>
      <w:rFonts w:eastAsia="Times New Roman" w:cs="Times New Roman"/>
      <w:kern w:val="0"/>
      <w:szCs w:val="24"/>
      <w14:ligatures w14:val="none"/>
    </w:rPr>
  </w:style>
  <w:style w:type="character" w:styleId="FollowedHyperlink">
    <w:name w:val="FollowedHyperlink"/>
    <w:basedOn w:val="DefaultParagraphFont"/>
    <w:uiPriority w:val="99"/>
    <w:semiHidden/>
    <w:unhideWhenUsed/>
    <w:rsid w:val="001571E3"/>
    <w:rPr>
      <w:color w:val="954F72" w:themeColor="followedHyperlink"/>
      <w:u w:val="single"/>
    </w:rPr>
  </w:style>
  <w:style w:type="character" w:styleId="CommentReference">
    <w:name w:val="annotation reference"/>
    <w:basedOn w:val="DefaultParagraphFont"/>
    <w:uiPriority w:val="99"/>
    <w:semiHidden/>
    <w:unhideWhenUsed/>
    <w:rsid w:val="00DB530E"/>
    <w:rPr>
      <w:sz w:val="16"/>
      <w:szCs w:val="16"/>
    </w:rPr>
  </w:style>
  <w:style w:type="paragraph" w:styleId="NoSpacing">
    <w:name w:val="No Spacing"/>
    <w:uiPriority w:val="1"/>
    <w:qFormat/>
    <w:rsid w:val="0093108F"/>
    <w:pPr>
      <w:spacing w:after="0" w:line="240" w:lineRule="auto"/>
    </w:pPr>
    <w:rPr>
      <w:rFonts w:ascii="Times New Roman" w:hAnsi="Times New Roman" w:cs="Times New Roman"/>
      <w:kern w:val="0"/>
      <w:sz w:val="24"/>
      <w:szCs w:val="24"/>
      <w14:ligatures w14:val="none"/>
    </w:rPr>
  </w:style>
  <w:style w:type="character" w:styleId="Emphasis">
    <w:name w:val="Emphasis"/>
    <w:uiPriority w:val="20"/>
    <w:qFormat/>
    <w:rsid w:val="0093108F"/>
    <w:rPr>
      <w:i/>
      <w:iCs/>
    </w:rPr>
  </w:style>
  <w:style w:type="paragraph" w:styleId="NormalWeb">
    <w:name w:val="Normal (Web)"/>
    <w:basedOn w:val="Normal"/>
    <w:uiPriority w:val="99"/>
    <w:unhideWhenUsed/>
    <w:rsid w:val="0093108F"/>
    <w:pPr>
      <w:spacing w:before="100" w:beforeAutospacing="1" w:after="100" w:afterAutospacing="1" w:line="240" w:lineRule="auto"/>
    </w:pPr>
    <w:rPr>
      <w:rFonts w:eastAsia="Times New Roman" w:cs="Times New Roman"/>
      <w:kern w:val="0"/>
      <w:szCs w:val="24"/>
      <w14:ligatures w14:val="none"/>
    </w:rPr>
  </w:style>
  <w:style w:type="paragraph" w:styleId="ListParagraph">
    <w:name w:val="List Paragraph"/>
    <w:basedOn w:val="Normal"/>
    <w:uiPriority w:val="1"/>
    <w:qFormat/>
    <w:rsid w:val="00B06EAC"/>
    <w:pPr>
      <w:spacing w:line="240" w:lineRule="auto"/>
      <w:ind w:left="720"/>
      <w:contextualSpacing/>
    </w:pPr>
    <w:rPr>
      <w:rFonts w:asciiTheme="minorHAnsi" w:hAnsiTheme="minorHAnsi"/>
      <w:kern w:val="0"/>
      <w:szCs w:val="24"/>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Revision">
    <w:name w:val="Revision"/>
    <w:hidden/>
    <w:uiPriority w:val="99"/>
    <w:semiHidden/>
    <w:rsid w:val="006F78B4"/>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832C57"/>
    <w:rPr>
      <w:b/>
      <w:bCs/>
    </w:rPr>
  </w:style>
  <w:style w:type="character" w:customStyle="1" w:styleId="CommentSubjectChar">
    <w:name w:val="Comment Subject Char"/>
    <w:basedOn w:val="CommentTextChar"/>
    <w:link w:val="CommentSubject"/>
    <w:uiPriority w:val="99"/>
    <w:semiHidden/>
    <w:rsid w:val="00832C57"/>
    <w:rPr>
      <w:rFonts w:ascii="Times New Roman" w:hAnsi="Times New Roman"/>
      <w:b/>
      <w:bCs/>
      <w:sz w:val="20"/>
      <w:szCs w:val="20"/>
    </w:rPr>
  </w:style>
  <w:style w:type="paragraph" w:styleId="BalloonText">
    <w:name w:val="Balloon Text"/>
    <w:basedOn w:val="Normal"/>
    <w:link w:val="BalloonTextChar"/>
    <w:uiPriority w:val="99"/>
    <w:semiHidden/>
    <w:unhideWhenUsed/>
    <w:rsid w:val="006778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810"/>
    <w:rPr>
      <w:rFonts w:ascii="Segoe UI" w:hAnsi="Segoe UI" w:cs="Segoe UI"/>
      <w:sz w:val="18"/>
      <w:szCs w:val="18"/>
    </w:rPr>
  </w:style>
  <w:style w:type="character" w:customStyle="1" w:styleId="popup">
    <w:name w:val="popup"/>
    <w:basedOn w:val="DefaultParagraphFont"/>
    <w:rsid w:val="00C84477"/>
  </w:style>
  <w:style w:type="paragraph" w:customStyle="1" w:styleId="TableParagraph">
    <w:name w:val="Table Paragraph"/>
    <w:basedOn w:val="Normal"/>
    <w:uiPriority w:val="1"/>
    <w:qFormat/>
    <w:rsid w:val="0058670B"/>
    <w:pPr>
      <w:widowControl w:val="0"/>
      <w:autoSpaceDE w:val="0"/>
      <w:autoSpaceDN w:val="0"/>
      <w:spacing w:before="6" w:line="240" w:lineRule="auto"/>
      <w:ind w:left="105"/>
    </w:pPr>
    <w:rPr>
      <w:rFonts w:ascii="Calibri" w:eastAsia="Calibri" w:hAnsi="Calibri" w:cs="Calibr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7255">
      <w:bodyDiv w:val="1"/>
      <w:marLeft w:val="0"/>
      <w:marRight w:val="0"/>
      <w:marTop w:val="0"/>
      <w:marBottom w:val="0"/>
      <w:divBdr>
        <w:top w:val="none" w:sz="0" w:space="0" w:color="auto"/>
        <w:left w:val="none" w:sz="0" w:space="0" w:color="auto"/>
        <w:bottom w:val="none" w:sz="0" w:space="0" w:color="auto"/>
        <w:right w:val="none" w:sz="0" w:space="0" w:color="auto"/>
      </w:divBdr>
    </w:div>
    <w:div w:id="159738495">
      <w:bodyDiv w:val="1"/>
      <w:marLeft w:val="0"/>
      <w:marRight w:val="0"/>
      <w:marTop w:val="0"/>
      <w:marBottom w:val="0"/>
      <w:divBdr>
        <w:top w:val="none" w:sz="0" w:space="0" w:color="auto"/>
        <w:left w:val="none" w:sz="0" w:space="0" w:color="auto"/>
        <w:bottom w:val="none" w:sz="0" w:space="0" w:color="auto"/>
        <w:right w:val="none" w:sz="0" w:space="0" w:color="auto"/>
      </w:divBdr>
    </w:div>
    <w:div w:id="240794677">
      <w:bodyDiv w:val="1"/>
      <w:marLeft w:val="0"/>
      <w:marRight w:val="0"/>
      <w:marTop w:val="0"/>
      <w:marBottom w:val="0"/>
      <w:divBdr>
        <w:top w:val="none" w:sz="0" w:space="0" w:color="auto"/>
        <w:left w:val="none" w:sz="0" w:space="0" w:color="auto"/>
        <w:bottom w:val="none" w:sz="0" w:space="0" w:color="auto"/>
        <w:right w:val="none" w:sz="0" w:space="0" w:color="auto"/>
      </w:divBdr>
    </w:div>
    <w:div w:id="345525219">
      <w:bodyDiv w:val="1"/>
      <w:marLeft w:val="0"/>
      <w:marRight w:val="0"/>
      <w:marTop w:val="0"/>
      <w:marBottom w:val="0"/>
      <w:divBdr>
        <w:top w:val="none" w:sz="0" w:space="0" w:color="auto"/>
        <w:left w:val="none" w:sz="0" w:space="0" w:color="auto"/>
        <w:bottom w:val="none" w:sz="0" w:space="0" w:color="auto"/>
        <w:right w:val="none" w:sz="0" w:space="0" w:color="auto"/>
      </w:divBdr>
    </w:div>
    <w:div w:id="459498564">
      <w:bodyDiv w:val="1"/>
      <w:marLeft w:val="0"/>
      <w:marRight w:val="0"/>
      <w:marTop w:val="0"/>
      <w:marBottom w:val="0"/>
      <w:divBdr>
        <w:top w:val="none" w:sz="0" w:space="0" w:color="auto"/>
        <w:left w:val="none" w:sz="0" w:space="0" w:color="auto"/>
        <w:bottom w:val="none" w:sz="0" w:space="0" w:color="auto"/>
        <w:right w:val="none" w:sz="0" w:space="0" w:color="auto"/>
      </w:divBdr>
    </w:div>
    <w:div w:id="540938259">
      <w:bodyDiv w:val="1"/>
      <w:marLeft w:val="0"/>
      <w:marRight w:val="0"/>
      <w:marTop w:val="0"/>
      <w:marBottom w:val="0"/>
      <w:divBdr>
        <w:top w:val="none" w:sz="0" w:space="0" w:color="auto"/>
        <w:left w:val="none" w:sz="0" w:space="0" w:color="auto"/>
        <w:bottom w:val="none" w:sz="0" w:space="0" w:color="auto"/>
        <w:right w:val="none" w:sz="0" w:space="0" w:color="auto"/>
      </w:divBdr>
    </w:div>
    <w:div w:id="584069503">
      <w:bodyDiv w:val="1"/>
      <w:marLeft w:val="0"/>
      <w:marRight w:val="0"/>
      <w:marTop w:val="0"/>
      <w:marBottom w:val="0"/>
      <w:divBdr>
        <w:top w:val="none" w:sz="0" w:space="0" w:color="auto"/>
        <w:left w:val="none" w:sz="0" w:space="0" w:color="auto"/>
        <w:bottom w:val="none" w:sz="0" w:space="0" w:color="auto"/>
        <w:right w:val="none" w:sz="0" w:space="0" w:color="auto"/>
      </w:divBdr>
    </w:div>
    <w:div w:id="653874147">
      <w:bodyDiv w:val="1"/>
      <w:marLeft w:val="0"/>
      <w:marRight w:val="0"/>
      <w:marTop w:val="0"/>
      <w:marBottom w:val="0"/>
      <w:divBdr>
        <w:top w:val="none" w:sz="0" w:space="0" w:color="auto"/>
        <w:left w:val="none" w:sz="0" w:space="0" w:color="auto"/>
        <w:bottom w:val="none" w:sz="0" w:space="0" w:color="auto"/>
        <w:right w:val="none" w:sz="0" w:space="0" w:color="auto"/>
      </w:divBdr>
    </w:div>
    <w:div w:id="729619262">
      <w:bodyDiv w:val="1"/>
      <w:marLeft w:val="0"/>
      <w:marRight w:val="0"/>
      <w:marTop w:val="0"/>
      <w:marBottom w:val="0"/>
      <w:divBdr>
        <w:top w:val="none" w:sz="0" w:space="0" w:color="auto"/>
        <w:left w:val="none" w:sz="0" w:space="0" w:color="auto"/>
        <w:bottom w:val="none" w:sz="0" w:space="0" w:color="auto"/>
        <w:right w:val="none" w:sz="0" w:space="0" w:color="auto"/>
      </w:divBdr>
    </w:div>
    <w:div w:id="778910064">
      <w:bodyDiv w:val="1"/>
      <w:marLeft w:val="0"/>
      <w:marRight w:val="0"/>
      <w:marTop w:val="0"/>
      <w:marBottom w:val="0"/>
      <w:divBdr>
        <w:top w:val="none" w:sz="0" w:space="0" w:color="auto"/>
        <w:left w:val="none" w:sz="0" w:space="0" w:color="auto"/>
        <w:bottom w:val="none" w:sz="0" w:space="0" w:color="auto"/>
        <w:right w:val="none" w:sz="0" w:space="0" w:color="auto"/>
      </w:divBdr>
      <w:divsChild>
        <w:div w:id="1475369498">
          <w:marLeft w:val="-645"/>
          <w:marRight w:val="0"/>
          <w:marTop w:val="0"/>
          <w:marBottom w:val="0"/>
          <w:divBdr>
            <w:top w:val="none" w:sz="0" w:space="0" w:color="auto"/>
            <w:left w:val="none" w:sz="0" w:space="0" w:color="auto"/>
            <w:bottom w:val="none" w:sz="0" w:space="0" w:color="auto"/>
            <w:right w:val="none" w:sz="0" w:space="0" w:color="auto"/>
          </w:divBdr>
        </w:div>
      </w:divsChild>
    </w:div>
    <w:div w:id="987243577">
      <w:bodyDiv w:val="1"/>
      <w:marLeft w:val="0"/>
      <w:marRight w:val="0"/>
      <w:marTop w:val="0"/>
      <w:marBottom w:val="0"/>
      <w:divBdr>
        <w:top w:val="none" w:sz="0" w:space="0" w:color="auto"/>
        <w:left w:val="none" w:sz="0" w:space="0" w:color="auto"/>
        <w:bottom w:val="none" w:sz="0" w:space="0" w:color="auto"/>
        <w:right w:val="none" w:sz="0" w:space="0" w:color="auto"/>
      </w:divBdr>
    </w:div>
    <w:div w:id="989754572">
      <w:bodyDiv w:val="1"/>
      <w:marLeft w:val="0"/>
      <w:marRight w:val="0"/>
      <w:marTop w:val="0"/>
      <w:marBottom w:val="0"/>
      <w:divBdr>
        <w:top w:val="none" w:sz="0" w:space="0" w:color="auto"/>
        <w:left w:val="none" w:sz="0" w:space="0" w:color="auto"/>
        <w:bottom w:val="none" w:sz="0" w:space="0" w:color="auto"/>
        <w:right w:val="none" w:sz="0" w:space="0" w:color="auto"/>
      </w:divBdr>
    </w:div>
    <w:div w:id="1054039591">
      <w:bodyDiv w:val="1"/>
      <w:marLeft w:val="0"/>
      <w:marRight w:val="0"/>
      <w:marTop w:val="0"/>
      <w:marBottom w:val="0"/>
      <w:divBdr>
        <w:top w:val="none" w:sz="0" w:space="0" w:color="auto"/>
        <w:left w:val="none" w:sz="0" w:space="0" w:color="auto"/>
        <w:bottom w:val="none" w:sz="0" w:space="0" w:color="auto"/>
        <w:right w:val="none" w:sz="0" w:space="0" w:color="auto"/>
      </w:divBdr>
    </w:div>
    <w:div w:id="1152599768">
      <w:bodyDiv w:val="1"/>
      <w:marLeft w:val="0"/>
      <w:marRight w:val="0"/>
      <w:marTop w:val="0"/>
      <w:marBottom w:val="0"/>
      <w:divBdr>
        <w:top w:val="none" w:sz="0" w:space="0" w:color="auto"/>
        <w:left w:val="none" w:sz="0" w:space="0" w:color="auto"/>
        <w:bottom w:val="none" w:sz="0" w:space="0" w:color="auto"/>
        <w:right w:val="none" w:sz="0" w:space="0" w:color="auto"/>
      </w:divBdr>
    </w:div>
    <w:div w:id="1417940938">
      <w:bodyDiv w:val="1"/>
      <w:marLeft w:val="0"/>
      <w:marRight w:val="0"/>
      <w:marTop w:val="0"/>
      <w:marBottom w:val="0"/>
      <w:divBdr>
        <w:top w:val="none" w:sz="0" w:space="0" w:color="auto"/>
        <w:left w:val="none" w:sz="0" w:space="0" w:color="auto"/>
        <w:bottom w:val="none" w:sz="0" w:space="0" w:color="auto"/>
        <w:right w:val="none" w:sz="0" w:space="0" w:color="auto"/>
      </w:divBdr>
    </w:div>
    <w:div w:id="1603761690">
      <w:bodyDiv w:val="1"/>
      <w:marLeft w:val="0"/>
      <w:marRight w:val="0"/>
      <w:marTop w:val="0"/>
      <w:marBottom w:val="0"/>
      <w:divBdr>
        <w:top w:val="none" w:sz="0" w:space="0" w:color="auto"/>
        <w:left w:val="none" w:sz="0" w:space="0" w:color="auto"/>
        <w:bottom w:val="none" w:sz="0" w:space="0" w:color="auto"/>
        <w:right w:val="none" w:sz="0" w:space="0" w:color="auto"/>
      </w:divBdr>
    </w:div>
    <w:div w:id="1839344339">
      <w:bodyDiv w:val="1"/>
      <w:marLeft w:val="0"/>
      <w:marRight w:val="0"/>
      <w:marTop w:val="0"/>
      <w:marBottom w:val="0"/>
      <w:divBdr>
        <w:top w:val="none" w:sz="0" w:space="0" w:color="auto"/>
        <w:left w:val="none" w:sz="0" w:space="0" w:color="auto"/>
        <w:bottom w:val="none" w:sz="0" w:space="0" w:color="auto"/>
        <w:right w:val="none" w:sz="0" w:space="0" w:color="auto"/>
      </w:divBdr>
    </w:div>
    <w:div w:id="2043439713">
      <w:bodyDiv w:val="1"/>
      <w:marLeft w:val="0"/>
      <w:marRight w:val="0"/>
      <w:marTop w:val="0"/>
      <w:marBottom w:val="0"/>
      <w:divBdr>
        <w:top w:val="none" w:sz="0" w:space="0" w:color="auto"/>
        <w:left w:val="none" w:sz="0" w:space="0" w:color="auto"/>
        <w:bottom w:val="none" w:sz="0" w:space="0" w:color="auto"/>
        <w:right w:val="none" w:sz="0" w:space="0" w:color="auto"/>
      </w:divBdr>
    </w:div>
    <w:div w:id="208988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iencejournalforkids.org/wp-content/uploads/2024/05/whale-cancer_article.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cs.google.com/document/d/1oRSt7MDFr5S004ULoiHsZhIocs4T18AMwpaHgLCzf0E/edi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ciencejournalforkids.org/wp-content/uploads/2024/05/whale-cancer_article.pdf" TargetMode="Externa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sciencejournalforkids.org/wp-content/uploads/2024/05/whale-cancer_article.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9A82E-6F04-45C7-AEBC-EA012958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16915</Words>
  <Characters>96418</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Hillis, Holly</dc:creator>
  <cp:keywords/>
  <dc:description/>
  <cp:lastModifiedBy>Hughes, Maeve</cp:lastModifiedBy>
  <cp:revision>2</cp:revision>
  <cp:lastPrinted>2024-06-20T20:27:00Z</cp:lastPrinted>
  <dcterms:created xsi:type="dcterms:W3CDTF">2024-07-19T16:28:00Z</dcterms:created>
  <dcterms:modified xsi:type="dcterms:W3CDTF">2024-07-19T16:28:00Z</dcterms:modified>
</cp:coreProperties>
</file>